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8B3" w:rsidRPr="006D04C5" w:rsidRDefault="00C878B3" w:rsidP="00AA12DC">
      <w:pPr>
        <w:jc w:val="both"/>
        <w:rPr>
          <w:rFonts w:ascii="Arial" w:hAnsi="Arial" w:cs="Arial"/>
          <w:sz w:val="32"/>
          <w:szCs w:val="32"/>
        </w:rPr>
      </w:pPr>
      <w:bookmarkStart w:id="0" w:name="OLE_LINK25"/>
      <w:r w:rsidRPr="006D04C5">
        <w:rPr>
          <w:rFonts w:ascii="Arial" w:hAnsi="Arial" w:cs="Arial"/>
          <w:sz w:val="32"/>
          <w:szCs w:val="32"/>
        </w:rPr>
        <w:t xml:space="preserve">Características espacio temporales </w:t>
      </w:r>
      <w:r w:rsidR="00180811" w:rsidRPr="006D04C5">
        <w:rPr>
          <w:rFonts w:ascii="Arial" w:hAnsi="Arial" w:cs="Arial"/>
          <w:sz w:val="32"/>
          <w:szCs w:val="32"/>
        </w:rPr>
        <w:t xml:space="preserve">de las actividades motrices realizadas por </w:t>
      </w:r>
      <w:r w:rsidRPr="006D04C5">
        <w:rPr>
          <w:rFonts w:ascii="Arial" w:hAnsi="Arial" w:cs="Arial"/>
          <w:sz w:val="32"/>
          <w:szCs w:val="32"/>
        </w:rPr>
        <w:t>atletas ciegos en salto de longitud</w:t>
      </w:r>
    </w:p>
    <w:bookmarkEnd w:id="0"/>
    <w:p w:rsidR="00FC1106" w:rsidRDefault="00FC1106" w:rsidP="00AA12DC">
      <w:pPr>
        <w:jc w:val="both"/>
        <w:rPr>
          <w:rFonts w:ascii="Times New Roman" w:hAnsi="Times New Roman" w:cs="Times New Roman"/>
          <w:b/>
          <w:sz w:val="24"/>
          <w:szCs w:val="24"/>
        </w:rPr>
      </w:pPr>
    </w:p>
    <w:p w:rsidR="00765317" w:rsidRPr="00A42036" w:rsidRDefault="00CA2B78" w:rsidP="00AA12DC">
      <w:pPr>
        <w:autoSpaceDE w:val="0"/>
        <w:autoSpaceDN w:val="0"/>
        <w:adjustRightInd w:val="0"/>
        <w:spacing w:after="0" w:line="240" w:lineRule="auto"/>
        <w:jc w:val="both"/>
        <w:rPr>
          <w:rFonts w:ascii="Arial" w:hAnsi="Arial" w:cs="Arial"/>
          <w:sz w:val="24"/>
          <w:szCs w:val="24"/>
        </w:rPr>
      </w:pPr>
      <w:r w:rsidRPr="00A42036">
        <w:rPr>
          <w:rFonts w:ascii="Arial" w:hAnsi="Arial" w:cs="Arial"/>
          <w:b/>
          <w:bCs/>
          <w:sz w:val="24"/>
          <w:szCs w:val="24"/>
        </w:rPr>
        <w:t>RESUMEN</w:t>
      </w:r>
    </w:p>
    <w:p w:rsidR="00765317" w:rsidRPr="00A42036" w:rsidRDefault="00765317" w:rsidP="00AA12DC">
      <w:pPr>
        <w:autoSpaceDE w:val="0"/>
        <w:autoSpaceDN w:val="0"/>
        <w:adjustRightInd w:val="0"/>
        <w:spacing w:after="0" w:line="276" w:lineRule="auto"/>
        <w:jc w:val="both"/>
        <w:rPr>
          <w:rFonts w:ascii="Arial" w:hAnsi="Arial" w:cs="Arial"/>
          <w:b/>
          <w:bCs/>
          <w:sz w:val="24"/>
          <w:szCs w:val="24"/>
        </w:rPr>
      </w:pPr>
    </w:p>
    <w:p w:rsidR="00881A7B" w:rsidRPr="00A42036" w:rsidRDefault="00CA2B78" w:rsidP="00AA12DC">
      <w:pPr>
        <w:autoSpaceDE w:val="0"/>
        <w:autoSpaceDN w:val="0"/>
        <w:adjustRightInd w:val="0"/>
        <w:spacing w:after="0" w:line="276" w:lineRule="auto"/>
        <w:jc w:val="both"/>
        <w:rPr>
          <w:rFonts w:ascii="Arial" w:hAnsi="Arial" w:cs="Arial"/>
          <w:bCs/>
          <w:sz w:val="24"/>
          <w:szCs w:val="24"/>
        </w:rPr>
      </w:pPr>
      <w:r w:rsidRPr="00A42036">
        <w:rPr>
          <w:rFonts w:ascii="Arial" w:hAnsi="Arial" w:cs="Arial"/>
          <w:b/>
          <w:bCs/>
          <w:sz w:val="24"/>
          <w:szCs w:val="24"/>
        </w:rPr>
        <w:t>Contexto</w:t>
      </w:r>
      <w:r w:rsidR="00881A7B" w:rsidRPr="00A42036">
        <w:rPr>
          <w:rFonts w:ascii="Arial" w:hAnsi="Arial" w:cs="Arial"/>
          <w:b/>
          <w:bCs/>
          <w:sz w:val="24"/>
          <w:szCs w:val="24"/>
        </w:rPr>
        <w:t xml:space="preserve">: </w:t>
      </w:r>
      <w:r w:rsidR="00AA12DC" w:rsidRPr="00A42036">
        <w:rPr>
          <w:rFonts w:ascii="Arial" w:hAnsi="Arial" w:cs="Arial"/>
          <w:bCs/>
          <w:sz w:val="24"/>
          <w:szCs w:val="24"/>
        </w:rPr>
        <w:t>L</w:t>
      </w:r>
      <w:r w:rsidR="00881A7B" w:rsidRPr="00A42036">
        <w:rPr>
          <w:rFonts w:ascii="Arial" w:hAnsi="Arial" w:cs="Arial"/>
          <w:bCs/>
          <w:sz w:val="24"/>
          <w:szCs w:val="24"/>
        </w:rPr>
        <w:t>as personas ciegas dependen de medios de reconocimiento espacial</w:t>
      </w:r>
      <w:r w:rsidR="00AA12DC" w:rsidRPr="00A42036">
        <w:rPr>
          <w:rFonts w:ascii="Arial" w:hAnsi="Arial" w:cs="Arial"/>
          <w:bCs/>
          <w:sz w:val="24"/>
          <w:szCs w:val="24"/>
        </w:rPr>
        <w:t>, e</w:t>
      </w:r>
      <w:r w:rsidR="00881A7B" w:rsidRPr="00A42036">
        <w:rPr>
          <w:rFonts w:ascii="Arial" w:hAnsi="Arial" w:cs="Arial"/>
          <w:bCs/>
          <w:sz w:val="24"/>
          <w:szCs w:val="24"/>
        </w:rPr>
        <w:t xml:space="preserve">n la vida diaria y </w:t>
      </w:r>
      <w:r w:rsidR="00B978A6" w:rsidRPr="00A42036">
        <w:rPr>
          <w:rFonts w:ascii="Arial" w:hAnsi="Arial" w:cs="Arial"/>
          <w:bCs/>
          <w:sz w:val="24"/>
          <w:szCs w:val="24"/>
        </w:rPr>
        <w:t xml:space="preserve">en </w:t>
      </w:r>
      <w:r w:rsidRPr="00A42036">
        <w:rPr>
          <w:rFonts w:ascii="Arial" w:hAnsi="Arial" w:cs="Arial"/>
          <w:bCs/>
          <w:sz w:val="24"/>
          <w:szCs w:val="24"/>
        </w:rPr>
        <w:t xml:space="preserve">la competición </w:t>
      </w:r>
      <w:r w:rsidR="00881A7B" w:rsidRPr="00A42036">
        <w:rPr>
          <w:rFonts w:ascii="Arial" w:hAnsi="Arial" w:cs="Arial"/>
          <w:bCs/>
          <w:sz w:val="24"/>
          <w:szCs w:val="24"/>
        </w:rPr>
        <w:t>deportiva.</w:t>
      </w:r>
    </w:p>
    <w:p w:rsidR="00AA12DC" w:rsidRPr="00A42036" w:rsidRDefault="00AA12DC" w:rsidP="00AA12DC">
      <w:pPr>
        <w:autoSpaceDE w:val="0"/>
        <w:autoSpaceDN w:val="0"/>
        <w:adjustRightInd w:val="0"/>
        <w:spacing w:after="0" w:line="276" w:lineRule="auto"/>
        <w:jc w:val="both"/>
        <w:rPr>
          <w:rFonts w:ascii="Arial" w:hAnsi="Arial" w:cs="Arial"/>
          <w:bCs/>
          <w:sz w:val="24"/>
          <w:szCs w:val="24"/>
        </w:rPr>
      </w:pPr>
    </w:p>
    <w:p w:rsidR="00AA12DC" w:rsidRPr="00A42036" w:rsidRDefault="00CA2B78" w:rsidP="00AA12DC">
      <w:pPr>
        <w:jc w:val="both"/>
        <w:rPr>
          <w:rFonts w:ascii="Arial" w:hAnsi="Arial" w:cs="Arial"/>
          <w:sz w:val="24"/>
          <w:szCs w:val="24"/>
        </w:rPr>
      </w:pPr>
      <w:r w:rsidRPr="00A42036">
        <w:rPr>
          <w:rFonts w:ascii="Arial" w:hAnsi="Arial" w:cs="Arial"/>
          <w:b/>
          <w:bCs/>
          <w:sz w:val="24"/>
          <w:szCs w:val="24"/>
        </w:rPr>
        <w:t>Objetivos</w:t>
      </w:r>
      <w:r w:rsidR="00765317" w:rsidRPr="00A42036">
        <w:rPr>
          <w:rFonts w:ascii="Arial" w:hAnsi="Arial" w:cs="Arial"/>
          <w:b/>
          <w:bCs/>
          <w:sz w:val="24"/>
          <w:szCs w:val="24"/>
        </w:rPr>
        <w:t xml:space="preserve">: </w:t>
      </w:r>
      <w:r w:rsidR="00765317" w:rsidRPr="00A42036">
        <w:rPr>
          <w:rFonts w:ascii="Arial" w:hAnsi="Arial" w:cs="Arial"/>
          <w:sz w:val="24"/>
          <w:szCs w:val="24"/>
        </w:rPr>
        <w:t>El objetivo de este estudio fue determinar las características espacio temporale</w:t>
      </w:r>
      <w:bookmarkStart w:id="1" w:name="_GoBack"/>
      <w:bookmarkEnd w:id="1"/>
      <w:r w:rsidR="00765317" w:rsidRPr="00A42036">
        <w:rPr>
          <w:rFonts w:ascii="Arial" w:hAnsi="Arial" w:cs="Arial"/>
          <w:sz w:val="24"/>
          <w:szCs w:val="24"/>
        </w:rPr>
        <w:t xml:space="preserve">s </w:t>
      </w:r>
      <w:r w:rsidR="00AA12DC" w:rsidRPr="00A42036">
        <w:rPr>
          <w:rFonts w:ascii="Arial" w:hAnsi="Arial" w:cs="Arial"/>
          <w:sz w:val="24"/>
          <w:szCs w:val="24"/>
        </w:rPr>
        <w:t>e</w:t>
      </w:r>
      <w:r w:rsidR="00B978A6" w:rsidRPr="00A42036">
        <w:rPr>
          <w:rFonts w:ascii="Arial" w:hAnsi="Arial" w:cs="Arial"/>
          <w:sz w:val="24"/>
          <w:szCs w:val="24"/>
        </w:rPr>
        <w:t>n</w:t>
      </w:r>
      <w:r w:rsidR="00AA12DC" w:rsidRPr="00A42036">
        <w:rPr>
          <w:rFonts w:ascii="Arial" w:hAnsi="Arial" w:cs="Arial"/>
          <w:sz w:val="24"/>
          <w:szCs w:val="24"/>
        </w:rPr>
        <w:t xml:space="preserve"> la realización de salto de longitud por parte de </w:t>
      </w:r>
      <w:r w:rsidRPr="00A42036">
        <w:rPr>
          <w:rFonts w:ascii="Arial" w:hAnsi="Arial" w:cs="Arial"/>
          <w:sz w:val="24"/>
          <w:szCs w:val="24"/>
        </w:rPr>
        <w:t xml:space="preserve">atletas ciegos </w:t>
      </w:r>
      <w:r w:rsidR="00765317" w:rsidRPr="00A42036">
        <w:rPr>
          <w:rFonts w:ascii="Arial" w:hAnsi="Arial" w:cs="Arial"/>
          <w:sz w:val="24"/>
          <w:szCs w:val="24"/>
        </w:rPr>
        <w:t>y comp</w:t>
      </w:r>
      <w:r w:rsidRPr="00A42036">
        <w:rPr>
          <w:rFonts w:ascii="Arial" w:hAnsi="Arial" w:cs="Arial"/>
          <w:sz w:val="24"/>
          <w:szCs w:val="24"/>
        </w:rPr>
        <w:t>arar éstas con lo que realizan los a</w:t>
      </w:r>
      <w:r w:rsidR="00765317" w:rsidRPr="00A42036">
        <w:rPr>
          <w:rFonts w:ascii="Arial" w:hAnsi="Arial" w:cs="Arial"/>
          <w:sz w:val="24"/>
          <w:szCs w:val="24"/>
        </w:rPr>
        <w:t>tletas sin discapacidad.</w:t>
      </w:r>
    </w:p>
    <w:p w:rsidR="00881A7B" w:rsidRPr="00A42036" w:rsidRDefault="00CA2B78" w:rsidP="00AA12DC">
      <w:pPr>
        <w:autoSpaceDE w:val="0"/>
        <w:autoSpaceDN w:val="0"/>
        <w:adjustRightInd w:val="0"/>
        <w:spacing w:after="0" w:line="276" w:lineRule="auto"/>
        <w:jc w:val="both"/>
        <w:rPr>
          <w:rFonts w:ascii="Arial" w:hAnsi="Arial" w:cs="Arial"/>
          <w:sz w:val="24"/>
          <w:szCs w:val="24"/>
        </w:rPr>
      </w:pPr>
      <w:r w:rsidRPr="00A42036">
        <w:rPr>
          <w:rFonts w:ascii="Arial" w:hAnsi="Arial" w:cs="Arial"/>
          <w:b/>
          <w:bCs/>
          <w:sz w:val="24"/>
          <w:szCs w:val="24"/>
        </w:rPr>
        <w:t>Métodos</w:t>
      </w:r>
      <w:r w:rsidR="00765317" w:rsidRPr="00A42036">
        <w:rPr>
          <w:rFonts w:ascii="Arial" w:hAnsi="Arial" w:cs="Arial"/>
          <w:b/>
          <w:bCs/>
          <w:sz w:val="24"/>
          <w:szCs w:val="24"/>
        </w:rPr>
        <w:t xml:space="preserve">: </w:t>
      </w:r>
      <w:r w:rsidR="00765317" w:rsidRPr="00A42036">
        <w:rPr>
          <w:rFonts w:ascii="Arial" w:hAnsi="Arial" w:cs="Arial"/>
          <w:sz w:val="24"/>
          <w:szCs w:val="24"/>
        </w:rPr>
        <w:t xml:space="preserve">La muestra estuvo compuesta por 12 atletas masculinos ciegos, participantes en la </w:t>
      </w:r>
      <w:r w:rsidRPr="00A42036">
        <w:rPr>
          <w:rFonts w:ascii="Arial" w:hAnsi="Arial" w:cs="Arial"/>
          <w:sz w:val="24"/>
          <w:szCs w:val="24"/>
        </w:rPr>
        <w:t xml:space="preserve">categoría F11 en la </w:t>
      </w:r>
      <w:r w:rsidR="00765317" w:rsidRPr="00A42036">
        <w:rPr>
          <w:rFonts w:ascii="Arial" w:hAnsi="Arial" w:cs="Arial"/>
          <w:sz w:val="24"/>
          <w:szCs w:val="24"/>
        </w:rPr>
        <w:t>final del salto de longitud en los Juegos Paralímpicos</w:t>
      </w:r>
      <w:r w:rsidR="00AA12DC" w:rsidRPr="00A42036">
        <w:rPr>
          <w:rFonts w:ascii="Arial" w:hAnsi="Arial" w:cs="Arial"/>
          <w:sz w:val="24"/>
          <w:szCs w:val="24"/>
        </w:rPr>
        <w:t xml:space="preserve"> Londres 2012</w:t>
      </w:r>
      <w:r w:rsidR="00765317" w:rsidRPr="00A42036">
        <w:rPr>
          <w:rFonts w:ascii="Arial" w:hAnsi="Arial" w:cs="Arial"/>
          <w:sz w:val="24"/>
          <w:szCs w:val="24"/>
        </w:rPr>
        <w:t>.</w:t>
      </w:r>
      <w:r w:rsidR="00D75F4D" w:rsidRPr="00A42036">
        <w:rPr>
          <w:rFonts w:ascii="Arial" w:hAnsi="Arial" w:cs="Arial"/>
          <w:sz w:val="24"/>
          <w:szCs w:val="24"/>
        </w:rPr>
        <w:t xml:space="preserve"> </w:t>
      </w:r>
      <w:r w:rsidRPr="00A42036">
        <w:rPr>
          <w:rFonts w:ascii="Arial" w:hAnsi="Arial" w:cs="Arial"/>
          <w:sz w:val="24"/>
          <w:szCs w:val="24"/>
        </w:rPr>
        <w:t xml:space="preserve">Su participación fue recogida </w:t>
      </w:r>
      <w:r w:rsidR="00934C6D" w:rsidRPr="00A42036">
        <w:rPr>
          <w:rFonts w:ascii="Arial" w:hAnsi="Arial" w:cs="Arial"/>
          <w:sz w:val="24"/>
          <w:szCs w:val="24"/>
        </w:rPr>
        <w:t>por</w:t>
      </w:r>
      <w:r w:rsidRPr="00A42036">
        <w:rPr>
          <w:rFonts w:ascii="Arial" w:hAnsi="Arial" w:cs="Arial"/>
          <w:sz w:val="24"/>
          <w:szCs w:val="24"/>
        </w:rPr>
        <w:t xml:space="preserve"> </w:t>
      </w:r>
      <w:r w:rsidR="00765317" w:rsidRPr="00A42036">
        <w:rPr>
          <w:rFonts w:ascii="Arial" w:hAnsi="Arial" w:cs="Arial"/>
          <w:sz w:val="24"/>
          <w:szCs w:val="24"/>
        </w:rPr>
        <w:t xml:space="preserve">4 </w:t>
      </w:r>
      <w:r w:rsidR="00934C6D" w:rsidRPr="00A42036">
        <w:rPr>
          <w:rFonts w:ascii="Arial" w:hAnsi="Arial" w:cs="Arial"/>
          <w:sz w:val="24"/>
          <w:szCs w:val="24"/>
        </w:rPr>
        <w:t>cámaras de alta velocidad y un radar que medía la velocidad de carrera</w:t>
      </w:r>
      <w:r w:rsidR="00765317" w:rsidRPr="00A42036">
        <w:rPr>
          <w:rFonts w:ascii="Arial" w:hAnsi="Arial" w:cs="Arial"/>
          <w:sz w:val="24"/>
          <w:szCs w:val="24"/>
        </w:rPr>
        <w:t xml:space="preserve">. </w:t>
      </w:r>
      <w:r w:rsidR="00934C6D" w:rsidRPr="00A42036">
        <w:rPr>
          <w:rFonts w:ascii="Arial" w:hAnsi="Arial" w:cs="Arial"/>
          <w:sz w:val="24"/>
          <w:szCs w:val="24"/>
        </w:rPr>
        <w:t xml:space="preserve">Las imagines fueron procesadas usando un software validado. </w:t>
      </w:r>
    </w:p>
    <w:p w:rsidR="00934C6D" w:rsidRPr="00A42036" w:rsidRDefault="00934C6D" w:rsidP="00AA12DC">
      <w:pPr>
        <w:autoSpaceDE w:val="0"/>
        <w:autoSpaceDN w:val="0"/>
        <w:adjustRightInd w:val="0"/>
        <w:spacing w:after="0" w:line="276" w:lineRule="auto"/>
        <w:jc w:val="both"/>
        <w:rPr>
          <w:rFonts w:ascii="Arial" w:hAnsi="Arial" w:cs="Arial"/>
          <w:b/>
          <w:bCs/>
          <w:sz w:val="24"/>
          <w:szCs w:val="24"/>
          <w:lang w:val="en-US"/>
        </w:rPr>
      </w:pPr>
    </w:p>
    <w:p w:rsidR="00D75F4D" w:rsidRPr="00A42036" w:rsidRDefault="00765317" w:rsidP="00AA12DC">
      <w:pPr>
        <w:autoSpaceDE w:val="0"/>
        <w:autoSpaceDN w:val="0"/>
        <w:adjustRightInd w:val="0"/>
        <w:spacing w:after="0" w:line="276" w:lineRule="auto"/>
        <w:jc w:val="both"/>
        <w:rPr>
          <w:rFonts w:ascii="Arial" w:hAnsi="Arial" w:cs="Arial"/>
          <w:sz w:val="24"/>
          <w:szCs w:val="24"/>
        </w:rPr>
      </w:pPr>
      <w:r w:rsidRPr="00A42036">
        <w:rPr>
          <w:rFonts w:ascii="Arial" w:hAnsi="Arial" w:cs="Arial"/>
          <w:b/>
          <w:bCs/>
          <w:sz w:val="24"/>
          <w:szCs w:val="24"/>
        </w:rPr>
        <w:t>Result</w:t>
      </w:r>
      <w:r w:rsidR="00CA2B78" w:rsidRPr="00A42036">
        <w:rPr>
          <w:rFonts w:ascii="Arial" w:hAnsi="Arial" w:cs="Arial"/>
          <w:b/>
          <w:bCs/>
          <w:sz w:val="24"/>
          <w:szCs w:val="24"/>
        </w:rPr>
        <w:t>ado</w:t>
      </w:r>
      <w:r w:rsidRPr="00A42036">
        <w:rPr>
          <w:rFonts w:ascii="Arial" w:hAnsi="Arial" w:cs="Arial"/>
          <w:b/>
          <w:bCs/>
          <w:sz w:val="24"/>
          <w:szCs w:val="24"/>
        </w:rPr>
        <w:t xml:space="preserve">s: </w:t>
      </w:r>
      <w:r w:rsidR="00852EEF" w:rsidRPr="00A42036">
        <w:rPr>
          <w:rFonts w:ascii="Arial" w:hAnsi="Arial" w:cs="Arial"/>
          <w:bCs/>
          <w:sz w:val="24"/>
          <w:szCs w:val="24"/>
        </w:rPr>
        <w:t>La carrera</w:t>
      </w:r>
      <w:r w:rsidR="00852EEF" w:rsidRPr="00A42036">
        <w:rPr>
          <w:rFonts w:ascii="Arial" w:hAnsi="Arial" w:cs="Arial"/>
          <w:b/>
          <w:bCs/>
          <w:sz w:val="24"/>
          <w:szCs w:val="24"/>
        </w:rPr>
        <w:t xml:space="preserve"> </w:t>
      </w:r>
      <w:r w:rsidR="00852EEF" w:rsidRPr="00A42036">
        <w:rPr>
          <w:rFonts w:ascii="Arial" w:hAnsi="Arial" w:cs="Arial"/>
          <w:bCs/>
          <w:sz w:val="24"/>
          <w:szCs w:val="24"/>
        </w:rPr>
        <w:t xml:space="preserve">de aproximación de los atletas ciegos es más corta que la de los atletas sin discapacidad. </w:t>
      </w:r>
      <w:r w:rsidR="00934C6D" w:rsidRPr="00A42036">
        <w:rPr>
          <w:rFonts w:ascii="Arial" w:hAnsi="Arial" w:cs="Arial"/>
          <w:bCs/>
          <w:sz w:val="24"/>
          <w:szCs w:val="24"/>
        </w:rPr>
        <w:t xml:space="preserve">Se han observado </w:t>
      </w:r>
      <w:r w:rsidR="00D75F4D" w:rsidRPr="00A42036">
        <w:rPr>
          <w:rFonts w:ascii="Arial" w:hAnsi="Arial" w:cs="Arial"/>
          <w:sz w:val="24"/>
          <w:szCs w:val="24"/>
        </w:rPr>
        <w:t xml:space="preserve">diferencias estadísticamente significativas de la velocidad  del BCM </w:t>
      </w:r>
      <w:r w:rsidR="00934C6D" w:rsidRPr="00A42036">
        <w:rPr>
          <w:rFonts w:ascii="Arial" w:hAnsi="Arial" w:cs="Arial"/>
          <w:sz w:val="24"/>
          <w:szCs w:val="24"/>
        </w:rPr>
        <w:t xml:space="preserve">e incremento </w:t>
      </w:r>
      <w:r w:rsidR="00D75F4D" w:rsidRPr="00A42036">
        <w:rPr>
          <w:rFonts w:ascii="Arial" w:hAnsi="Arial" w:cs="Arial"/>
          <w:sz w:val="24"/>
          <w:szCs w:val="24"/>
        </w:rPr>
        <w:t>de la velocidad de entrada hasta el último paso, a diferencia de los discapacitados visuales y no discapacitados que disminuyen ésta en el último paso o la mantienen</w:t>
      </w:r>
      <w:r w:rsidR="008F2AA9" w:rsidRPr="00A42036">
        <w:rPr>
          <w:rFonts w:ascii="Arial" w:hAnsi="Arial" w:cs="Arial"/>
          <w:sz w:val="24"/>
          <w:szCs w:val="24"/>
        </w:rPr>
        <w:t xml:space="preserve">. En el aspecto espacial observamos que la longitud de los </w:t>
      </w:r>
      <w:r w:rsidR="00B978A6" w:rsidRPr="00A42036">
        <w:rPr>
          <w:rFonts w:ascii="Arial" w:hAnsi="Arial" w:cs="Arial"/>
          <w:sz w:val="24"/>
          <w:szCs w:val="24"/>
        </w:rPr>
        <w:t>tres</w:t>
      </w:r>
      <w:r w:rsidR="008F2AA9" w:rsidRPr="00A42036">
        <w:rPr>
          <w:rFonts w:ascii="Arial" w:hAnsi="Arial" w:cs="Arial"/>
          <w:sz w:val="24"/>
          <w:szCs w:val="24"/>
        </w:rPr>
        <w:t xml:space="preserve"> últimos pasos es el único parámetro que no es significativo con el resultado de la prueba</w:t>
      </w:r>
      <w:r w:rsidR="002A1BB7" w:rsidRPr="00A42036">
        <w:rPr>
          <w:rFonts w:ascii="Arial" w:hAnsi="Arial" w:cs="Arial"/>
          <w:sz w:val="24"/>
          <w:szCs w:val="24"/>
        </w:rPr>
        <w:t>. L</w:t>
      </w:r>
      <w:r w:rsidR="008F2AA9" w:rsidRPr="00A42036">
        <w:rPr>
          <w:rFonts w:ascii="Arial" w:hAnsi="Arial" w:cs="Arial"/>
          <w:sz w:val="24"/>
          <w:szCs w:val="24"/>
        </w:rPr>
        <w:t xml:space="preserve">os saltadores </w:t>
      </w:r>
      <w:r w:rsidR="004C021D" w:rsidRPr="00A42036">
        <w:rPr>
          <w:rFonts w:ascii="Arial" w:hAnsi="Arial" w:cs="Arial"/>
          <w:sz w:val="24"/>
          <w:szCs w:val="24"/>
        </w:rPr>
        <w:t>c</w:t>
      </w:r>
      <w:r w:rsidR="008F2AA9" w:rsidRPr="00A42036">
        <w:rPr>
          <w:rFonts w:ascii="Arial" w:hAnsi="Arial" w:cs="Arial"/>
          <w:sz w:val="24"/>
          <w:szCs w:val="24"/>
        </w:rPr>
        <w:t xml:space="preserve">iegos no acortan el último paso, </w:t>
      </w:r>
      <w:r w:rsidR="002A1BB7" w:rsidRPr="00A42036">
        <w:rPr>
          <w:rFonts w:ascii="Arial" w:hAnsi="Arial" w:cs="Arial"/>
          <w:sz w:val="24"/>
          <w:szCs w:val="24"/>
        </w:rPr>
        <w:t>más bien lo alargan. El tiempo de batida e</w:t>
      </w:r>
      <w:r w:rsidR="00B978A6" w:rsidRPr="00A42036">
        <w:rPr>
          <w:rFonts w:ascii="Arial" w:hAnsi="Arial" w:cs="Arial"/>
          <w:sz w:val="24"/>
          <w:szCs w:val="24"/>
        </w:rPr>
        <w:t>s</w:t>
      </w:r>
      <w:r w:rsidR="002A1BB7" w:rsidRPr="00A42036">
        <w:rPr>
          <w:rFonts w:ascii="Arial" w:hAnsi="Arial" w:cs="Arial"/>
          <w:sz w:val="24"/>
          <w:szCs w:val="24"/>
        </w:rPr>
        <w:t xml:space="preserve"> mayor </w:t>
      </w:r>
      <w:r w:rsidR="008F2AA9" w:rsidRPr="00A42036">
        <w:rPr>
          <w:rFonts w:ascii="Arial" w:hAnsi="Arial" w:cs="Arial"/>
          <w:sz w:val="24"/>
          <w:szCs w:val="24"/>
        </w:rPr>
        <w:t xml:space="preserve">que </w:t>
      </w:r>
      <w:r w:rsidR="00852EEF" w:rsidRPr="00A42036">
        <w:rPr>
          <w:rFonts w:ascii="Arial" w:hAnsi="Arial" w:cs="Arial"/>
          <w:sz w:val="24"/>
          <w:szCs w:val="24"/>
        </w:rPr>
        <w:t>el</w:t>
      </w:r>
      <w:r w:rsidR="008F2AA9" w:rsidRPr="00A42036">
        <w:rPr>
          <w:rFonts w:ascii="Arial" w:hAnsi="Arial" w:cs="Arial"/>
          <w:sz w:val="24"/>
          <w:szCs w:val="24"/>
        </w:rPr>
        <w:t xml:space="preserve"> que realiza</w:t>
      </w:r>
      <w:r w:rsidR="002A1BB7" w:rsidRPr="00A42036">
        <w:rPr>
          <w:rFonts w:ascii="Arial" w:hAnsi="Arial" w:cs="Arial"/>
          <w:sz w:val="24"/>
          <w:szCs w:val="24"/>
        </w:rPr>
        <w:t>n los atletas sin discapacidad.</w:t>
      </w:r>
    </w:p>
    <w:p w:rsidR="008F2AA9" w:rsidRPr="00A42036" w:rsidRDefault="008F2AA9" w:rsidP="00AA12DC">
      <w:pPr>
        <w:autoSpaceDE w:val="0"/>
        <w:autoSpaceDN w:val="0"/>
        <w:adjustRightInd w:val="0"/>
        <w:spacing w:after="0" w:line="276" w:lineRule="auto"/>
        <w:jc w:val="both"/>
        <w:rPr>
          <w:rFonts w:ascii="Arial" w:hAnsi="Arial" w:cs="Arial"/>
          <w:b/>
          <w:bCs/>
          <w:sz w:val="24"/>
          <w:szCs w:val="24"/>
        </w:rPr>
      </w:pPr>
    </w:p>
    <w:p w:rsidR="008F2AA9" w:rsidRPr="00A42036" w:rsidRDefault="00B978A6" w:rsidP="00AA12DC">
      <w:pPr>
        <w:autoSpaceDE w:val="0"/>
        <w:autoSpaceDN w:val="0"/>
        <w:adjustRightInd w:val="0"/>
        <w:spacing w:after="0" w:line="276" w:lineRule="auto"/>
        <w:jc w:val="both"/>
        <w:rPr>
          <w:rFonts w:ascii="Arial" w:hAnsi="Arial" w:cs="Arial"/>
          <w:sz w:val="24"/>
          <w:szCs w:val="24"/>
        </w:rPr>
      </w:pPr>
      <w:r w:rsidRPr="00A42036">
        <w:rPr>
          <w:rFonts w:ascii="Arial" w:hAnsi="Arial" w:cs="Arial"/>
          <w:b/>
          <w:bCs/>
          <w:sz w:val="24"/>
          <w:szCs w:val="24"/>
        </w:rPr>
        <w:t>Conclusión</w:t>
      </w:r>
      <w:r w:rsidR="00765317" w:rsidRPr="00A42036">
        <w:rPr>
          <w:rFonts w:ascii="Arial" w:hAnsi="Arial" w:cs="Arial"/>
          <w:b/>
          <w:bCs/>
          <w:sz w:val="24"/>
          <w:szCs w:val="24"/>
        </w:rPr>
        <w:t xml:space="preserve">: </w:t>
      </w:r>
      <w:r w:rsidRPr="00A42036">
        <w:rPr>
          <w:rFonts w:ascii="Arial" w:hAnsi="Arial" w:cs="Arial"/>
          <w:bCs/>
          <w:sz w:val="24"/>
          <w:szCs w:val="24"/>
        </w:rPr>
        <w:t>Las acciones de los saltadores de longitud ciegos, a diferencia de los no discapacitados, no varían sus acciones durante la carrera de aproximación para realizar una colocación óptima en la tabla de batida</w:t>
      </w:r>
      <w:r w:rsidR="008F2AA9" w:rsidRPr="00A42036">
        <w:rPr>
          <w:rFonts w:ascii="Arial" w:hAnsi="Arial" w:cs="Arial"/>
          <w:sz w:val="24"/>
          <w:szCs w:val="24"/>
        </w:rPr>
        <w:t>.</w:t>
      </w:r>
    </w:p>
    <w:p w:rsidR="008F2AA9" w:rsidRPr="00A42036" w:rsidRDefault="008F2AA9" w:rsidP="00AA12DC">
      <w:pPr>
        <w:autoSpaceDE w:val="0"/>
        <w:autoSpaceDN w:val="0"/>
        <w:adjustRightInd w:val="0"/>
        <w:spacing w:after="0" w:line="276" w:lineRule="auto"/>
        <w:jc w:val="both"/>
        <w:rPr>
          <w:rFonts w:ascii="Arial" w:hAnsi="Arial" w:cs="Arial"/>
          <w:sz w:val="24"/>
          <w:szCs w:val="24"/>
        </w:rPr>
      </w:pPr>
    </w:p>
    <w:p w:rsidR="00FC1106" w:rsidRDefault="00C000CA" w:rsidP="00AA12DC">
      <w:pPr>
        <w:tabs>
          <w:tab w:val="left" w:pos="1913"/>
        </w:tabs>
        <w:jc w:val="both"/>
        <w:rPr>
          <w:rFonts w:ascii="Times New Roman" w:hAnsi="Times New Roman" w:cs="Times New Roman"/>
          <w:b/>
          <w:sz w:val="24"/>
          <w:szCs w:val="24"/>
        </w:rPr>
      </w:pPr>
      <w:r>
        <w:rPr>
          <w:rFonts w:ascii="Times New Roman" w:hAnsi="Times New Roman" w:cs="Times New Roman"/>
          <w:b/>
          <w:sz w:val="24"/>
          <w:szCs w:val="24"/>
        </w:rPr>
        <w:tab/>
      </w:r>
    </w:p>
    <w:p w:rsidR="00FC1106" w:rsidRPr="00465BD6" w:rsidRDefault="00FC1106" w:rsidP="00AA12DC">
      <w:pPr>
        <w:jc w:val="both"/>
        <w:rPr>
          <w:rFonts w:ascii="Times New Roman" w:hAnsi="Times New Roman" w:cs="Times New Roman"/>
          <w:b/>
          <w:color w:val="FF0000"/>
          <w:sz w:val="24"/>
          <w:szCs w:val="24"/>
        </w:rPr>
      </w:pPr>
    </w:p>
    <w:p w:rsidR="00FC1106" w:rsidRDefault="00FC1106" w:rsidP="00AA12DC">
      <w:pPr>
        <w:jc w:val="both"/>
        <w:rPr>
          <w:rFonts w:ascii="Times New Roman" w:hAnsi="Times New Roman" w:cs="Times New Roman"/>
          <w:b/>
          <w:sz w:val="24"/>
          <w:szCs w:val="24"/>
        </w:rPr>
      </w:pPr>
      <w:r>
        <w:rPr>
          <w:rFonts w:ascii="Times New Roman" w:hAnsi="Times New Roman" w:cs="Times New Roman"/>
          <w:b/>
          <w:sz w:val="24"/>
          <w:szCs w:val="24"/>
        </w:rPr>
        <w:br w:type="page"/>
      </w:r>
    </w:p>
    <w:p w:rsidR="00211B3F" w:rsidRPr="004C021D" w:rsidRDefault="00FC1106" w:rsidP="00AA12DC">
      <w:pPr>
        <w:ind w:left="23364" w:hanging="23364"/>
        <w:jc w:val="both"/>
        <w:rPr>
          <w:rFonts w:ascii="Arial" w:hAnsi="Arial" w:cs="Arial"/>
          <w:b/>
          <w:sz w:val="24"/>
          <w:szCs w:val="24"/>
        </w:rPr>
      </w:pPr>
      <w:r w:rsidRPr="004C021D">
        <w:rPr>
          <w:rFonts w:ascii="Arial" w:hAnsi="Arial" w:cs="Arial"/>
          <w:b/>
          <w:sz w:val="24"/>
          <w:szCs w:val="24"/>
        </w:rPr>
        <w:lastRenderedPageBreak/>
        <w:t>Introducción</w:t>
      </w:r>
    </w:p>
    <w:p w:rsidR="007F417B" w:rsidRPr="004C021D" w:rsidRDefault="007F417B" w:rsidP="00AA12DC">
      <w:pPr>
        <w:jc w:val="both"/>
        <w:rPr>
          <w:rFonts w:ascii="Arial" w:hAnsi="Arial" w:cs="Arial"/>
          <w:sz w:val="24"/>
          <w:szCs w:val="24"/>
        </w:rPr>
      </w:pPr>
      <w:r w:rsidRPr="004C021D">
        <w:rPr>
          <w:rFonts w:ascii="Arial" w:hAnsi="Arial" w:cs="Arial"/>
          <w:sz w:val="24"/>
          <w:szCs w:val="24"/>
        </w:rPr>
        <w:t>La característica más importante de la actividad atlética que real</w:t>
      </w:r>
      <w:r w:rsidR="004946B8" w:rsidRPr="004C021D">
        <w:rPr>
          <w:rFonts w:ascii="Arial" w:hAnsi="Arial" w:cs="Arial"/>
          <w:sz w:val="24"/>
          <w:szCs w:val="24"/>
        </w:rPr>
        <w:t xml:space="preserve">izan las personas ciegas es que </w:t>
      </w:r>
      <w:r w:rsidR="003C2543" w:rsidRPr="00E659D8">
        <w:rPr>
          <w:rFonts w:ascii="Arial" w:hAnsi="Arial" w:cs="Arial"/>
          <w:sz w:val="24"/>
          <w:szCs w:val="24"/>
        </w:rPr>
        <w:t>requieren de</w:t>
      </w:r>
      <w:r w:rsidR="004946B8" w:rsidRPr="00E659D8">
        <w:rPr>
          <w:rFonts w:ascii="Arial" w:hAnsi="Arial" w:cs="Arial"/>
          <w:sz w:val="24"/>
          <w:szCs w:val="24"/>
        </w:rPr>
        <w:t xml:space="preserve"> la ayuda </w:t>
      </w:r>
      <w:r w:rsidR="004946B8" w:rsidRPr="004C021D">
        <w:rPr>
          <w:rFonts w:ascii="Arial" w:hAnsi="Arial" w:cs="Arial"/>
          <w:sz w:val="24"/>
          <w:szCs w:val="24"/>
        </w:rPr>
        <w:t xml:space="preserve">de </w:t>
      </w:r>
      <w:r w:rsidRPr="004C021D">
        <w:rPr>
          <w:rFonts w:ascii="Arial" w:hAnsi="Arial" w:cs="Arial"/>
          <w:sz w:val="24"/>
          <w:szCs w:val="24"/>
        </w:rPr>
        <w:t xml:space="preserve">un guía vidente, </w:t>
      </w:r>
      <w:r w:rsidR="004946B8" w:rsidRPr="004C021D">
        <w:rPr>
          <w:rFonts w:ascii="Arial" w:hAnsi="Arial" w:cs="Arial"/>
          <w:sz w:val="24"/>
          <w:szCs w:val="24"/>
        </w:rPr>
        <w:t>que</w:t>
      </w:r>
      <w:r w:rsidR="00852EEF">
        <w:rPr>
          <w:rFonts w:ascii="Arial" w:hAnsi="Arial" w:cs="Arial"/>
          <w:sz w:val="24"/>
          <w:szCs w:val="24"/>
        </w:rPr>
        <w:t xml:space="preserve">  </w:t>
      </w:r>
      <w:r w:rsidR="004946B8" w:rsidRPr="004C021D">
        <w:rPr>
          <w:rFonts w:ascii="Arial" w:hAnsi="Arial" w:cs="Arial"/>
          <w:sz w:val="24"/>
          <w:szCs w:val="24"/>
        </w:rPr>
        <w:t xml:space="preserve"> </w:t>
      </w:r>
      <w:r w:rsidRPr="004C021D">
        <w:rPr>
          <w:rFonts w:ascii="Arial" w:hAnsi="Arial" w:cs="Arial"/>
          <w:sz w:val="24"/>
          <w:szCs w:val="24"/>
        </w:rPr>
        <w:t xml:space="preserve"> proporciona l</w:t>
      </w:r>
      <w:r w:rsidR="00F95F5F">
        <w:rPr>
          <w:rFonts w:ascii="Arial" w:hAnsi="Arial" w:cs="Arial"/>
          <w:sz w:val="24"/>
          <w:szCs w:val="24"/>
        </w:rPr>
        <w:t xml:space="preserve">as ayudas </w:t>
      </w:r>
      <w:r w:rsidRPr="004C021D">
        <w:rPr>
          <w:rFonts w:ascii="Arial" w:hAnsi="Arial" w:cs="Arial"/>
          <w:sz w:val="24"/>
          <w:szCs w:val="24"/>
        </w:rPr>
        <w:t>reglamentari</w:t>
      </w:r>
      <w:r w:rsidR="00F95F5F">
        <w:rPr>
          <w:rFonts w:ascii="Arial" w:hAnsi="Arial" w:cs="Arial"/>
          <w:sz w:val="24"/>
          <w:szCs w:val="24"/>
        </w:rPr>
        <w:t>a</w:t>
      </w:r>
      <w:r w:rsidRPr="004C021D">
        <w:rPr>
          <w:rFonts w:ascii="Arial" w:hAnsi="Arial" w:cs="Arial"/>
          <w:sz w:val="24"/>
          <w:szCs w:val="24"/>
        </w:rPr>
        <w:t>s</w:t>
      </w:r>
      <w:r w:rsidR="00852EEF" w:rsidRPr="00852EEF">
        <w:rPr>
          <w:rFonts w:ascii="Arial" w:hAnsi="Arial" w:cs="Arial"/>
          <w:color w:val="0070C0"/>
          <w:sz w:val="24"/>
          <w:szCs w:val="24"/>
        </w:rPr>
        <w:t xml:space="preserve"> </w:t>
      </w:r>
      <w:r w:rsidR="00F95F5F">
        <w:rPr>
          <w:rFonts w:ascii="Arial" w:hAnsi="Arial" w:cs="Arial"/>
          <w:sz w:val="24"/>
          <w:szCs w:val="24"/>
        </w:rPr>
        <w:t>necesaria</w:t>
      </w:r>
      <w:r w:rsidRPr="004C021D">
        <w:rPr>
          <w:rFonts w:ascii="Arial" w:hAnsi="Arial" w:cs="Arial"/>
          <w:sz w:val="24"/>
          <w:szCs w:val="24"/>
        </w:rPr>
        <w:t>s para que el atleta ciego pueda orientarse en el espacio y cons</w:t>
      </w:r>
      <w:r w:rsidR="004946B8" w:rsidRPr="004C021D">
        <w:rPr>
          <w:rFonts w:ascii="Arial" w:hAnsi="Arial" w:cs="Arial"/>
          <w:sz w:val="24"/>
          <w:szCs w:val="24"/>
        </w:rPr>
        <w:t>e</w:t>
      </w:r>
      <w:r w:rsidRPr="004C021D">
        <w:rPr>
          <w:rFonts w:ascii="Arial" w:hAnsi="Arial" w:cs="Arial"/>
          <w:sz w:val="24"/>
          <w:szCs w:val="24"/>
        </w:rPr>
        <w:t>g</w:t>
      </w:r>
      <w:r w:rsidR="004946B8" w:rsidRPr="004C021D">
        <w:rPr>
          <w:rFonts w:ascii="Arial" w:hAnsi="Arial" w:cs="Arial"/>
          <w:sz w:val="24"/>
          <w:szCs w:val="24"/>
        </w:rPr>
        <w:t>uir</w:t>
      </w:r>
      <w:r w:rsidRPr="004C021D">
        <w:rPr>
          <w:rFonts w:ascii="Arial" w:hAnsi="Arial" w:cs="Arial"/>
          <w:sz w:val="24"/>
          <w:szCs w:val="24"/>
        </w:rPr>
        <w:t xml:space="preserve"> el mejor resultado posible</w:t>
      </w:r>
      <w:r w:rsidR="00BF72C0">
        <w:rPr>
          <w:rFonts w:ascii="Arial" w:hAnsi="Arial" w:cs="Arial"/>
          <w:sz w:val="24"/>
          <w:szCs w:val="24"/>
        </w:rPr>
        <w:t>,</w:t>
      </w:r>
      <w:r w:rsidR="004946B8" w:rsidRPr="004C021D">
        <w:rPr>
          <w:rFonts w:ascii="Arial" w:hAnsi="Arial" w:cs="Arial"/>
          <w:sz w:val="24"/>
          <w:szCs w:val="24"/>
        </w:rPr>
        <w:t xml:space="preserve"> en </w:t>
      </w:r>
      <w:r w:rsidR="00BF72C0">
        <w:rPr>
          <w:rFonts w:ascii="Arial" w:hAnsi="Arial" w:cs="Arial"/>
          <w:sz w:val="24"/>
          <w:szCs w:val="24"/>
        </w:rPr>
        <w:t xml:space="preserve">este caso, en </w:t>
      </w:r>
      <w:r w:rsidR="004946B8" w:rsidRPr="004C021D">
        <w:rPr>
          <w:rFonts w:ascii="Arial" w:hAnsi="Arial" w:cs="Arial"/>
          <w:sz w:val="24"/>
          <w:szCs w:val="24"/>
        </w:rPr>
        <w:t>el salto</w:t>
      </w:r>
      <w:r w:rsidR="00BF72C0">
        <w:rPr>
          <w:rFonts w:ascii="Arial" w:hAnsi="Arial" w:cs="Arial"/>
          <w:sz w:val="24"/>
          <w:szCs w:val="24"/>
        </w:rPr>
        <w:t xml:space="preserve"> de longitud</w:t>
      </w:r>
      <w:r w:rsidRPr="004C021D">
        <w:rPr>
          <w:rFonts w:ascii="Arial" w:hAnsi="Arial" w:cs="Arial"/>
          <w:sz w:val="24"/>
          <w:szCs w:val="24"/>
        </w:rPr>
        <w:t xml:space="preserve">. </w:t>
      </w:r>
      <w:r w:rsidR="00BF72C0">
        <w:rPr>
          <w:rFonts w:ascii="Arial" w:hAnsi="Arial" w:cs="Arial"/>
          <w:sz w:val="24"/>
          <w:szCs w:val="24"/>
        </w:rPr>
        <w:t>O</w:t>
      </w:r>
      <w:r w:rsidRPr="004C021D">
        <w:rPr>
          <w:rFonts w:ascii="Arial" w:hAnsi="Arial" w:cs="Arial"/>
          <w:sz w:val="24"/>
          <w:szCs w:val="24"/>
        </w:rPr>
        <w:t>rganización, identificación e interpretación de la información sensorial con la idea de representar y entender el medio ambiente</w:t>
      </w:r>
      <w:r w:rsidR="00BF72C0">
        <w:rPr>
          <w:rFonts w:ascii="Arial" w:hAnsi="Arial" w:cs="Arial"/>
          <w:sz w:val="24"/>
          <w:szCs w:val="24"/>
        </w:rPr>
        <w:t xml:space="preserve"> representan</w:t>
      </w:r>
      <w:r w:rsidRPr="004C021D">
        <w:rPr>
          <w:rFonts w:ascii="Arial" w:hAnsi="Arial" w:cs="Arial"/>
          <w:sz w:val="24"/>
          <w:szCs w:val="24"/>
        </w:rPr>
        <w:t xml:space="preserve"> uno de los procesos psicológicos básicos más importantes del ser humano</w:t>
      </w:r>
      <w:r w:rsidRPr="004C021D">
        <w:rPr>
          <w:rFonts w:ascii="Arial" w:hAnsi="Arial" w:cs="Arial"/>
          <w:color w:val="FF0000"/>
          <w:sz w:val="24"/>
          <w:szCs w:val="24"/>
        </w:rPr>
        <w:t xml:space="preserve">. </w:t>
      </w:r>
      <w:r w:rsidRPr="004C021D">
        <w:rPr>
          <w:rFonts w:ascii="Arial" w:hAnsi="Arial" w:cs="Arial"/>
          <w:sz w:val="24"/>
          <w:szCs w:val="24"/>
        </w:rPr>
        <w:t xml:space="preserve">(Gregory, 1968, 1997, 1998, 2004, Johns y </w:t>
      </w:r>
      <w:proofErr w:type="spellStart"/>
      <w:r w:rsidRPr="004C021D">
        <w:rPr>
          <w:rFonts w:ascii="Arial" w:hAnsi="Arial" w:cs="Arial"/>
          <w:sz w:val="24"/>
          <w:szCs w:val="24"/>
        </w:rPr>
        <w:t>Saks</w:t>
      </w:r>
      <w:proofErr w:type="spellEnd"/>
      <w:r w:rsidRPr="004C021D">
        <w:rPr>
          <w:rFonts w:ascii="Arial" w:hAnsi="Arial" w:cs="Arial"/>
          <w:sz w:val="24"/>
          <w:szCs w:val="24"/>
        </w:rPr>
        <w:t xml:space="preserve">, 2010 y </w:t>
      </w:r>
      <w:proofErr w:type="spellStart"/>
      <w:r w:rsidRPr="004C021D">
        <w:rPr>
          <w:rFonts w:ascii="Arial" w:hAnsi="Arial" w:cs="Arial"/>
          <w:sz w:val="24"/>
          <w:szCs w:val="24"/>
        </w:rPr>
        <w:t>Palmi</w:t>
      </w:r>
      <w:proofErr w:type="spellEnd"/>
      <w:r w:rsidRPr="004C021D">
        <w:rPr>
          <w:rFonts w:ascii="Arial" w:hAnsi="Arial" w:cs="Arial"/>
          <w:sz w:val="24"/>
          <w:szCs w:val="24"/>
        </w:rPr>
        <w:t>, 2007).</w:t>
      </w:r>
    </w:p>
    <w:p w:rsidR="007F417B" w:rsidRPr="004C021D" w:rsidRDefault="007F417B" w:rsidP="00AA12DC">
      <w:pPr>
        <w:jc w:val="both"/>
        <w:rPr>
          <w:rFonts w:ascii="Arial" w:hAnsi="Arial" w:cs="Arial"/>
          <w:sz w:val="24"/>
          <w:szCs w:val="24"/>
        </w:rPr>
      </w:pPr>
      <w:r w:rsidRPr="004C021D">
        <w:rPr>
          <w:rFonts w:ascii="Arial" w:hAnsi="Arial" w:cs="Arial"/>
          <w:sz w:val="24"/>
          <w:szCs w:val="24"/>
        </w:rPr>
        <w:t xml:space="preserve">La noción de espacio, igual que la de tiempo, no es innata. El deportista va tomando lentamente conciencia del espacio a través de las primeras percepciones de su cuerpo y de los cambios que ocurren, tales como progresos motores y sensoriales. Para lograr eficacia en los movimientos locomotores es preciso que posea los conceptos de posición, ubicación, dirección y distancia (Codina, 2004 y Rosa y </w:t>
      </w:r>
      <w:proofErr w:type="spellStart"/>
      <w:r w:rsidRPr="004C021D">
        <w:rPr>
          <w:rFonts w:ascii="Arial" w:hAnsi="Arial" w:cs="Arial"/>
          <w:sz w:val="24"/>
          <w:szCs w:val="24"/>
        </w:rPr>
        <w:t>Ochaita</w:t>
      </w:r>
      <w:proofErr w:type="spellEnd"/>
      <w:r w:rsidRPr="004C021D">
        <w:rPr>
          <w:rFonts w:ascii="Arial" w:hAnsi="Arial" w:cs="Arial"/>
          <w:sz w:val="24"/>
          <w:szCs w:val="24"/>
        </w:rPr>
        <w:t xml:space="preserve">, 1993). La representación espacial en la persona ciega sigue un proceso diferente, más lento y complicado, precisando una información exacta y un entrenamiento adecuado.  </w:t>
      </w:r>
    </w:p>
    <w:p w:rsidR="007F417B" w:rsidRPr="004C021D" w:rsidRDefault="007F417B" w:rsidP="00AA12DC">
      <w:pPr>
        <w:jc w:val="both"/>
        <w:rPr>
          <w:rFonts w:ascii="Arial" w:hAnsi="Arial" w:cs="Arial"/>
          <w:sz w:val="24"/>
          <w:szCs w:val="24"/>
        </w:rPr>
      </w:pPr>
      <w:r w:rsidRPr="004C021D">
        <w:rPr>
          <w:rFonts w:ascii="Arial" w:hAnsi="Arial" w:cs="Arial"/>
          <w:sz w:val="24"/>
          <w:szCs w:val="24"/>
        </w:rPr>
        <w:t xml:space="preserve">La percepción espacial se interpreta dentro de cada persona desde el punto de vista de la posición de un objeto en el espacio. </w:t>
      </w:r>
      <w:r w:rsidR="00BF72C0">
        <w:rPr>
          <w:rFonts w:ascii="Arial" w:hAnsi="Arial" w:cs="Arial"/>
          <w:sz w:val="24"/>
          <w:szCs w:val="24"/>
        </w:rPr>
        <w:t>S</w:t>
      </w:r>
      <w:r w:rsidRPr="004C021D">
        <w:rPr>
          <w:rFonts w:ascii="Arial" w:hAnsi="Arial" w:cs="Arial"/>
          <w:sz w:val="24"/>
          <w:szCs w:val="24"/>
        </w:rPr>
        <w:t>e realiza generalmente a través de los datos aportados por la vista, el tacto o por los sentidos cenestésicos y de su elaboración intelectual. La comprensión de la noción del espacio se irá completando con la orientación del espacio y del mismo individuo. Las capacidades perceptivo-espaciales engloban la habilidad para ubicarse a uno mismo y a los objetos en el espacio, el uso de las referencias del medio y la capacidad para desenv</w:t>
      </w:r>
      <w:r w:rsidR="009E6A11">
        <w:rPr>
          <w:rFonts w:ascii="Arial" w:hAnsi="Arial" w:cs="Arial"/>
          <w:sz w:val="24"/>
          <w:szCs w:val="24"/>
        </w:rPr>
        <w:t>olverse en él (</w:t>
      </w:r>
      <w:proofErr w:type="spellStart"/>
      <w:r w:rsidR="009E6A11">
        <w:rPr>
          <w:rFonts w:ascii="Arial" w:hAnsi="Arial" w:cs="Arial"/>
          <w:sz w:val="24"/>
          <w:szCs w:val="24"/>
        </w:rPr>
        <w:t>Dolins</w:t>
      </w:r>
      <w:proofErr w:type="spellEnd"/>
      <w:r w:rsidR="009E6A11">
        <w:rPr>
          <w:rFonts w:ascii="Arial" w:hAnsi="Arial" w:cs="Arial"/>
          <w:sz w:val="24"/>
          <w:szCs w:val="24"/>
        </w:rPr>
        <w:t xml:space="preserve"> y </w:t>
      </w:r>
      <w:proofErr w:type="spellStart"/>
      <w:r w:rsidR="009E6A11">
        <w:rPr>
          <w:rFonts w:ascii="Arial" w:hAnsi="Arial" w:cs="Arial"/>
          <w:sz w:val="24"/>
          <w:szCs w:val="24"/>
        </w:rPr>
        <w:t>Michell</w:t>
      </w:r>
      <w:proofErr w:type="spellEnd"/>
      <w:r w:rsidRPr="004C021D">
        <w:rPr>
          <w:rFonts w:ascii="Arial" w:hAnsi="Arial" w:cs="Arial"/>
          <w:sz w:val="24"/>
          <w:szCs w:val="24"/>
        </w:rPr>
        <w:t xml:space="preserve">, 2010 y </w:t>
      </w:r>
      <w:proofErr w:type="spellStart"/>
      <w:r w:rsidRPr="004C021D">
        <w:rPr>
          <w:rFonts w:ascii="Arial" w:hAnsi="Arial" w:cs="Arial"/>
          <w:sz w:val="24"/>
          <w:szCs w:val="24"/>
        </w:rPr>
        <w:t>Hatfield</w:t>
      </w:r>
      <w:proofErr w:type="spellEnd"/>
      <w:r w:rsidRPr="004C021D">
        <w:rPr>
          <w:rFonts w:ascii="Arial" w:hAnsi="Arial" w:cs="Arial"/>
          <w:sz w:val="24"/>
          <w:szCs w:val="24"/>
        </w:rPr>
        <w:t xml:space="preserve">, 1990). </w:t>
      </w:r>
    </w:p>
    <w:p w:rsidR="009F6015" w:rsidRPr="004C021D" w:rsidRDefault="009F6015" w:rsidP="00AA12DC">
      <w:pPr>
        <w:jc w:val="both"/>
        <w:rPr>
          <w:rFonts w:ascii="Arial" w:hAnsi="Arial" w:cs="Arial"/>
          <w:sz w:val="24"/>
          <w:szCs w:val="24"/>
        </w:rPr>
      </w:pPr>
      <w:r w:rsidRPr="004C021D">
        <w:rPr>
          <w:rFonts w:ascii="Arial" w:hAnsi="Arial" w:cs="Arial"/>
          <w:sz w:val="24"/>
          <w:szCs w:val="24"/>
        </w:rPr>
        <w:t>Cuando hay una discapacidad visual, resulta mucho más difícil recoger, procesar, almacenar y recupera</w:t>
      </w:r>
      <w:r w:rsidR="00BF72C0">
        <w:rPr>
          <w:rFonts w:ascii="Arial" w:hAnsi="Arial" w:cs="Arial"/>
          <w:sz w:val="24"/>
          <w:szCs w:val="24"/>
        </w:rPr>
        <w:t>r</w:t>
      </w:r>
      <w:r w:rsidRPr="004C021D">
        <w:rPr>
          <w:rFonts w:ascii="Arial" w:hAnsi="Arial" w:cs="Arial"/>
          <w:sz w:val="24"/>
          <w:szCs w:val="24"/>
        </w:rPr>
        <w:t xml:space="preserve"> la información de tipo figurativo y espacial. Es estos casos es preciso recurrir a los otros sentidos, pero éstos proporcionan los datos de forma lenta, fragmentaria y plantean dificultades para anticipar la información, llevando a las personas ciegas a relacionarse con el espacio de manera cualitativamente distinta a la de los videntes (Rosa y </w:t>
      </w:r>
      <w:proofErr w:type="spellStart"/>
      <w:r w:rsidRPr="004C021D">
        <w:rPr>
          <w:rFonts w:ascii="Arial" w:hAnsi="Arial" w:cs="Arial"/>
          <w:sz w:val="24"/>
          <w:szCs w:val="24"/>
        </w:rPr>
        <w:t>Ochaita</w:t>
      </w:r>
      <w:proofErr w:type="spellEnd"/>
      <w:r w:rsidRPr="004C021D">
        <w:rPr>
          <w:rFonts w:ascii="Arial" w:hAnsi="Arial" w:cs="Arial"/>
          <w:sz w:val="24"/>
          <w:szCs w:val="24"/>
        </w:rPr>
        <w:t>, 1993).</w:t>
      </w:r>
      <w:r w:rsidR="00FF09AE" w:rsidRPr="004C021D">
        <w:rPr>
          <w:rFonts w:ascii="Arial" w:hAnsi="Arial" w:cs="Arial"/>
          <w:sz w:val="24"/>
          <w:szCs w:val="24"/>
        </w:rPr>
        <w:t xml:space="preserve"> </w:t>
      </w:r>
    </w:p>
    <w:p w:rsidR="00211B3F" w:rsidRPr="004C021D" w:rsidRDefault="00B616ED" w:rsidP="00AA12DC">
      <w:pPr>
        <w:jc w:val="both"/>
        <w:rPr>
          <w:rFonts w:ascii="Arial" w:hAnsi="Arial" w:cs="Arial"/>
          <w:sz w:val="24"/>
          <w:szCs w:val="24"/>
        </w:rPr>
      </w:pPr>
      <w:r w:rsidRPr="004C021D">
        <w:rPr>
          <w:rFonts w:ascii="Arial" w:hAnsi="Arial" w:cs="Arial"/>
          <w:sz w:val="24"/>
          <w:szCs w:val="24"/>
        </w:rPr>
        <w:t>Se consideran personas con ceguera aquellas que tienen ausencia total de visión o que solo perciben luz, siendo su agudeza visual máxima inferior a 0,05 o su campo tiene una restricción inferior a 10º</w:t>
      </w:r>
      <w:r w:rsidR="002704E4" w:rsidRPr="004C021D">
        <w:rPr>
          <w:rFonts w:ascii="Arial" w:hAnsi="Arial" w:cs="Arial"/>
          <w:sz w:val="24"/>
          <w:szCs w:val="24"/>
        </w:rPr>
        <w:t xml:space="preserve"> (Codina, 2004)</w:t>
      </w:r>
      <w:r w:rsidRPr="004C021D">
        <w:rPr>
          <w:rFonts w:ascii="Arial" w:hAnsi="Arial" w:cs="Arial"/>
          <w:sz w:val="24"/>
          <w:szCs w:val="24"/>
        </w:rPr>
        <w:t xml:space="preserve">. </w:t>
      </w:r>
      <w:r w:rsidR="00AC68B2" w:rsidRPr="004C021D">
        <w:rPr>
          <w:rFonts w:ascii="Arial" w:hAnsi="Arial" w:cs="Arial"/>
          <w:sz w:val="24"/>
          <w:szCs w:val="24"/>
        </w:rPr>
        <w:t xml:space="preserve"> </w:t>
      </w:r>
      <w:r w:rsidR="009F6015" w:rsidRPr="004C021D">
        <w:rPr>
          <w:rFonts w:ascii="Arial" w:hAnsi="Arial" w:cs="Arial"/>
          <w:sz w:val="24"/>
          <w:szCs w:val="24"/>
        </w:rPr>
        <w:t xml:space="preserve">Dentro del deporte, </w:t>
      </w:r>
      <w:proofErr w:type="spellStart"/>
      <w:r w:rsidR="009F6015" w:rsidRPr="004C021D">
        <w:rPr>
          <w:rFonts w:ascii="Arial" w:hAnsi="Arial" w:cs="Arial"/>
          <w:sz w:val="24"/>
          <w:szCs w:val="24"/>
        </w:rPr>
        <w:t>The</w:t>
      </w:r>
      <w:proofErr w:type="spellEnd"/>
      <w:r w:rsidR="009F6015" w:rsidRPr="004C021D">
        <w:rPr>
          <w:rFonts w:ascii="Arial" w:hAnsi="Arial" w:cs="Arial"/>
          <w:sz w:val="24"/>
          <w:szCs w:val="24"/>
        </w:rPr>
        <w:t xml:space="preserve"> </w:t>
      </w:r>
      <w:r w:rsidR="00AC68B2" w:rsidRPr="004C021D">
        <w:rPr>
          <w:rFonts w:ascii="Arial" w:hAnsi="Arial" w:cs="Arial"/>
          <w:sz w:val="24"/>
          <w:szCs w:val="24"/>
        </w:rPr>
        <w:t xml:space="preserve">International </w:t>
      </w:r>
      <w:proofErr w:type="spellStart"/>
      <w:r w:rsidR="00AC68B2" w:rsidRPr="004C021D">
        <w:rPr>
          <w:rFonts w:ascii="Arial" w:hAnsi="Arial" w:cs="Arial"/>
          <w:sz w:val="24"/>
          <w:szCs w:val="24"/>
        </w:rPr>
        <w:t>Paralympic</w:t>
      </w:r>
      <w:proofErr w:type="spellEnd"/>
      <w:r w:rsidR="00AC68B2" w:rsidRPr="004C021D">
        <w:rPr>
          <w:rFonts w:ascii="Arial" w:hAnsi="Arial" w:cs="Arial"/>
          <w:sz w:val="24"/>
          <w:szCs w:val="24"/>
        </w:rPr>
        <w:t xml:space="preserve"> </w:t>
      </w:r>
      <w:proofErr w:type="spellStart"/>
      <w:r w:rsidR="00AC68B2" w:rsidRPr="004C021D">
        <w:rPr>
          <w:rFonts w:ascii="Arial" w:hAnsi="Arial" w:cs="Arial"/>
          <w:sz w:val="24"/>
          <w:szCs w:val="24"/>
        </w:rPr>
        <w:t>Committee</w:t>
      </w:r>
      <w:proofErr w:type="spellEnd"/>
      <w:r w:rsidR="00AC68B2" w:rsidRPr="004C021D">
        <w:rPr>
          <w:rFonts w:ascii="Arial" w:hAnsi="Arial" w:cs="Arial"/>
          <w:sz w:val="24"/>
          <w:szCs w:val="24"/>
        </w:rPr>
        <w:t xml:space="preserve"> (IPC) clasifica </w:t>
      </w:r>
      <w:r w:rsidR="00BF72C0">
        <w:rPr>
          <w:rFonts w:ascii="Arial" w:hAnsi="Arial" w:cs="Arial"/>
          <w:sz w:val="24"/>
          <w:szCs w:val="24"/>
        </w:rPr>
        <w:t>como</w:t>
      </w:r>
      <w:r w:rsidR="00AC68B2" w:rsidRPr="004C021D">
        <w:rPr>
          <w:rFonts w:ascii="Arial" w:hAnsi="Arial" w:cs="Arial"/>
          <w:sz w:val="24"/>
          <w:szCs w:val="24"/>
        </w:rPr>
        <w:t xml:space="preserve"> atletas ciegos (T/F11) aquellos </w:t>
      </w:r>
      <w:r w:rsidR="00FF09AE" w:rsidRPr="004C021D">
        <w:rPr>
          <w:rFonts w:ascii="Arial" w:hAnsi="Arial" w:cs="Arial"/>
          <w:sz w:val="24"/>
          <w:szCs w:val="24"/>
        </w:rPr>
        <w:t>atletas que tienen muy baja agudeza visual y/o no percepción de luz</w:t>
      </w:r>
      <w:r w:rsidR="00C878B3" w:rsidRPr="004C021D">
        <w:rPr>
          <w:rFonts w:ascii="Arial" w:hAnsi="Arial" w:cs="Arial"/>
          <w:sz w:val="24"/>
          <w:szCs w:val="24"/>
        </w:rPr>
        <w:t xml:space="preserve"> </w:t>
      </w:r>
      <w:r w:rsidRPr="004C021D">
        <w:rPr>
          <w:rFonts w:ascii="Arial" w:hAnsi="Arial" w:cs="Arial"/>
          <w:sz w:val="24"/>
          <w:szCs w:val="24"/>
        </w:rPr>
        <w:t>(</w:t>
      </w:r>
      <w:r w:rsidR="009F6015" w:rsidRPr="004C021D">
        <w:rPr>
          <w:rFonts w:ascii="Arial" w:hAnsi="Arial" w:cs="Arial"/>
          <w:sz w:val="24"/>
          <w:szCs w:val="24"/>
        </w:rPr>
        <w:t>IPC, 2011)</w:t>
      </w:r>
      <w:r w:rsidR="009E6A11">
        <w:rPr>
          <w:rFonts w:ascii="Arial" w:hAnsi="Arial" w:cs="Arial"/>
          <w:sz w:val="24"/>
          <w:szCs w:val="24"/>
        </w:rPr>
        <w:t>.</w:t>
      </w:r>
    </w:p>
    <w:p w:rsidR="00AC68B2" w:rsidRPr="004C021D" w:rsidRDefault="00AC68B2" w:rsidP="00AA12DC">
      <w:pPr>
        <w:jc w:val="both"/>
        <w:rPr>
          <w:rFonts w:ascii="Arial" w:hAnsi="Arial" w:cs="Arial"/>
          <w:sz w:val="24"/>
          <w:szCs w:val="24"/>
        </w:rPr>
      </w:pPr>
      <w:r w:rsidRPr="004C021D">
        <w:rPr>
          <w:rFonts w:ascii="Arial" w:hAnsi="Arial" w:cs="Arial"/>
          <w:sz w:val="24"/>
          <w:szCs w:val="24"/>
        </w:rPr>
        <w:t>El atletismo es una de las disciplinas emblemáticas del deporte de p</w:t>
      </w:r>
      <w:r w:rsidR="009E6A11">
        <w:rPr>
          <w:rFonts w:ascii="Arial" w:hAnsi="Arial" w:cs="Arial"/>
          <w:sz w:val="24"/>
          <w:szCs w:val="24"/>
        </w:rPr>
        <w:t xml:space="preserve">ersonas con alguna discapacidad, </w:t>
      </w:r>
      <w:r w:rsidRPr="004C021D">
        <w:rPr>
          <w:rFonts w:ascii="Arial" w:hAnsi="Arial" w:cs="Arial"/>
          <w:sz w:val="24"/>
          <w:szCs w:val="24"/>
        </w:rPr>
        <w:t xml:space="preserve">desarrollándose bajo las normas que establece la </w:t>
      </w:r>
      <w:r w:rsidR="00BF72C0">
        <w:rPr>
          <w:rFonts w:ascii="Arial" w:hAnsi="Arial" w:cs="Arial"/>
          <w:sz w:val="24"/>
          <w:szCs w:val="24"/>
        </w:rPr>
        <w:t xml:space="preserve">International </w:t>
      </w:r>
      <w:proofErr w:type="spellStart"/>
      <w:r w:rsidR="00BF72C0">
        <w:rPr>
          <w:rFonts w:ascii="Arial" w:hAnsi="Arial" w:cs="Arial"/>
          <w:sz w:val="24"/>
          <w:szCs w:val="24"/>
        </w:rPr>
        <w:t>Association</w:t>
      </w:r>
      <w:proofErr w:type="spellEnd"/>
      <w:r w:rsidR="00BF72C0">
        <w:rPr>
          <w:rFonts w:ascii="Arial" w:hAnsi="Arial" w:cs="Arial"/>
          <w:sz w:val="24"/>
          <w:szCs w:val="24"/>
        </w:rPr>
        <w:t xml:space="preserve"> of </w:t>
      </w:r>
      <w:proofErr w:type="spellStart"/>
      <w:r w:rsidR="00BF72C0">
        <w:rPr>
          <w:rFonts w:ascii="Arial" w:hAnsi="Arial" w:cs="Arial"/>
          <w:sz w:val="24"/>
          <w:szCs w:val="24"/>
        </w:rPr>
        <w:t>Athletics</w:t>
      </w:r>
      <w:proofErr w:type="spellEnd"/>
      <w:r w:rsidR="00BF72C0">
        <w:rPr>
          <w:rFonts w:ascii="Arial" w:hAnsi="Arial" w:cs="Arial"/>
          <w:sz w:val="24"/>
          <w:szCs w:val="24"/>
        </w:rPr>
        <w:t xml:space="preserve"> </w:t>
      </w:r>
      <w:proofErr w:type="spellStart"/>
      <w:r w:rsidR="00BF72C0">
        <w:rPr>
          <w:rFonts w:ascii="Arial" w:hAnsi="Arial" w:cs="Arial"/>
          <w:sz w:val="24"/>
          <w:szCs w:val="24"/>
        </w:rPr>
        <w:t>Federations</w:t>
      </w:r>
      <w:proofErr w:type="spellEnd"/>
      <w:r w:rsidRPr="004C021D">
        <w:rPr>
          <w:rFonts w:ascii="Arial" w:hAnsi="Arial" w:cs="Arial"/>
          <w:sz w:val="24"/>
          <w:szCs w:val="24"/>
        </w:rPr>
        <w:t xml:space="preserve"> (IAAF) y las adaptaciones que </w:t>
      </w:r>
      <w:r w:rsidRPr="004C021D">
        <w:rPr>
          <w:rFonts w:ascii="Arial" w:hAnsi="Arial" w:cs="Arial"/>
          <w:sz w:val="24"/>
          <w:szCs w:val="24"/>
        </w:rPr>
        <w:lastRenderedPageBreak/>
        <w:t xml:space="preserve">propone el </w:t>
      </w:r>
      <w:r w:rsidR="00BF72C0">
        <w:rPr>
          <w:rFonts w:ascii="Arial" w:hAnsi="Arial" w:cs="Arial"/>
          <w:sz w:val="24"/>
          <w:szCs w:val="24"/>
        </w:rPr>
        <w:t xml:space="preserve">International </w:t>
      </w:r>
      <w:proofErr w:type="spellStart"/>
      <w:r w:rsidR="00BF72C0">
        <w:rPr>
          <w:rFonts w:ascii="Arial" w:hAnsi="Arial" w:cs="Arial"/>
          <w:sz w:val="24"/>
          <w:szCs w:val="24"/>
        </w:rPr>
        <w:t>Olympic</w:t>
      </w:r>
      <w:proofErr w:type="spellEnd"/>
      <w:r w:rsidR="00BF72C0">
        <w:rPr>
          <w:rFonts w:ascii="Arial" w:hAnsi="Arial" w:cs="Arial"/>
          <w:sz w:val="24"/>
          <w:szCs w:val="24"/>
        </w:rPr>
        <w:t xml:space="preserve"> </w:t>
      </w:r>
      <w:proofErr w:type="spellStart"/>
      <w:r w:rsidR="00BF72C0">
        <w:rPr>
          <w:rFonts w:ascii="Arial" w:hAnsi="Arial" w:cs="Arial"/>
          <w:sz w:val="24"/>
          <w:szCs w:val="24"/>
        </w:rPr>
        <w:t>Committee</w:t>
      </w:r>
      <w:proofErr w:type="spellEnd"/>
      <w:r w:rsidRPr="004C021D">
        <w:rPr>
          <w:rFonts w:ascii="Arial" w:hAnsi="Arial" w:cs="Arial"/>
          <w:sz w:val="24"/>
          <w:szCs w:val="24"/>
        </w:rPr>
        <w:t xml:space="preserve"> (IPC) y la </w:t>
      </w:r>
      <w:r w:rsidR="00BF72C0">
        <w:rPr>
          <w:rFonts w:ascii="Arial" w:hAnsi="Arial" w:cs="Arial"/>
          <w:sz w:val="24"/>
          <w:szCs w:val="24"/>
        </w:rPr>
        <w:t xml:space="preserve">International </w:t>
      </w:r>
      <w:proofErr w:type="spellStart"/>
      <w:r w:rsidR="00BF72C0">
        <w:rPr>
          <w:rFonts w:ascii="Arial" w:hAnsi="Arial" w:cs="Arial"/>
          <w:sz w:val="24"/>
          <w:szCs w:val="24"/>
        </w:rPr>
        <w:t>Blind</w:t>
      </w:r>
      <w:proofErr w:type="spellEnd"/>
      <w:r w:rsidR="00BF72C0">
        <w:rPr>
          <w:rFonts w:ascii="Arial" w:hAnsi="Arial" w:cs="Arial"/>
          <w:sz w:val="24"/>
          <w:szCs w:val="24"/>
        </w:rPr>
        <w:t xml:space="preserve"> </w:t>
      </w:r>
      <w:proofErr w:type="spellStart"/>
      <w:r w:rsidR="00BF72C0">
        <w:rPr>
          <w:rFonts w:ascii="Arial" w:hAnsi="Arial" w:cs="Arial"/>
          <w:sz w:val="24"/>
          <w:szCs w:val="24"/>
        </w:rPr>
        <w:t>Sports</w:t>
      </w:r>
      <w:proofErr w:type="spellEnd"/>
      <w:r w:rsidR="00BF72C0">
        <w:rPr>
          <w:rFonts w:ascii="Arial" w:hAnsi="Arial" w:cs="Arial"/>
          <w:sz w:val="24"/>
          <w:szCs w:val="24"/>
        </w:rPr>
        <w:t xml:space="preserve"> </w:t>
      </w:r>
      <w:proofErr w:type="spellStart"/>
      <w:r w:rsidR="00BF72C0">
        <w:rPr>
          <w:rFonts w:ascii="Arial" w:hAnsi="Arial" w:cs="Arial"/>
          <w:sz w:val="24"/>
          <w:szCs w:val="24"/>
        </w:rPr>
        <w:t>Federation</w:t>
      </w:r>
      <w:proofErr w:type="spellEnd"/>
      <w:r w:rsidR="00BF72C0">
        <w:rPr>
          <w:rFonts w:ascii="Arial" w:hAnsi="Arial" w:cs="Arial"/>
          <w:sz w:val="24"/>
          <w:szCs w:val="24"/>
        </w:rPr>
        <w:t xml:space="preserve"> </w:t>
      </w:r>
      <w:r w:rsidRPr="004C021D">
        <w:rPr>
          <w:rFonts w:ascii="Arial" w:hAnsi="Arial" w:cs="Arial"/>
          <w:sz w:val="24"/>
          <w:szCs w:val="24"/>
        </w:rPr>
        <w:t>(IBSA) (Comité Paralímpico Español, 2006).</w:t>
      </w:r>
    </w:p>
    <w:p w:rsidR="00C5634F" w:rsidRPr="004C021D" w:rsidRDefault="00BF72C0" w:rsidP="00AA12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Desde 1976, e</w:t>
      </w:r>
      <w:r w:rsidR="00C5634F" w:rsidRPr="004C021D">
        <w:rPr>
          <w:rFonts w:ascii="Arial" w:hAnsi="Arial" w:cs="Arial"/>
          <w:sz w:val="24"/>
          <w:szCs w:val="24"/>
        </w:rPr>
        <w:t>l atletismo paralímpico engloba entre sus especialidades el salto de longitud para ciegos</w:t>
      </w:r>
      <w:r w:rsidR="00F51262" w:rsidRPr="004C021D">
        <w:rPr>
          <w:rFonts w:ascii="Arial" w:hAnsi="Arial" w:cs="Arial"/>
          <w:sz w:val="24"/>
          <w:szCs w:val="24"/>
        </w:rPr>
        <w:t xml:space="preserve"> (categoría F11)</w:t>
      </w:r>
      <w:r>
        <w:rPr>
          <w:rFonts w:ascii="Arial" w:hAnsi="Arial" w:cs="Arial"/>
          <w:sz w:val="24"/>
          <w:szCs w:val="24"/>
        </w:rPr>
        <w:t xml:space="preserve"> (</w:t>
      </w:r>
      <w:proofErr w:type="spellStart"/>
      <w:r>
        <w:rPr>
          <w:rFonts w:ascii="Arial" w:hAnsi="Arial" w:cs="Arial"/>
          <w:sz w:val="24"/>
          <w:szCs w:val="24"/>
        </w:rPr>
        <w:t>Webborn</w:t>
      </w:r>
      <w:proofErr w:type="spellEnd"/>
      <w:r>
        <w:rPr>
          <w:rFonts w:ascii="Arial" w:hAnsi="Arial" w:cs="Arial"/>
          <w:sz w:val="24"/>
          <w:szCs w:val="24"/>
        </w:rPr>
        <w:t>, 1999)</w:t>
      </w:r>
      <w:r w:rsidR="00C5634F" w:rsidRPr="004C021D">
        <w:rPr>
          <w:rFonts w:ascii="Arial" w:hAnsi="Arial" w:cs="Arial"/>
          <w:sz w:val="24"/>
          <w:szCs w:val="24"/>
        </w:rPr>
        <w:t xml:space="preserve">, </w:t>
      </w:r>
      <w:r w:rsidR="00C62CF6" w:rsidRPr="004C021D">
        <w:rPr>
          <w:rFonts w:ascii="Arial" w:hAnsi="Arial" w:cs="Arial"/>
          <w:sz w:val="24"/>
          <w:szCs w:val="24"/>
        </w:rPr>
        <w:t>debiendo el atleta realizar una carrera de aproximación, batida, vuelo y caída en el foso, orient</w:t>
      </w:r>
      <w:r w:rsidR="009E6A11">
        <w:rPr>
          <w:rFonts w:ascii="Arial" w:hAnsi="Arial" w:cs="Arial"/>
          <w:sz w:val="24"/>
          <w:szCs w:val="24"/>
        </w:rPr>
        <w:t>ándose</w:t>
      </w:r>
      <w:r w:rsidR="00C62CF6" w:rsidRPr="004C021D">
        <w:rPr>
          <w:rFonts w:ascii="Arial" w:hAnsi="Arial" w:cs="Arial"/>
          <w:sz w:val="24"/>
          <w:szCs w:val="24"/>
        </w:rPr>
        <w:t xml:space="preserve"> por medio de un guía en la carrera</w:t>
      </w:r>
      <w:r w:rsidR="00565574">
        <w:rPr>
          <w:rFonts w:ascii="Arial" w:hAnsi="Arial" w:cs="Arial"/>
          <w:sz w:val="24"/>
          <w:szCs w:val="24"/>
        </w:rPr>
        <w:t>,</w:t>
      </w:r>
      <w:r w:rsidR="00C62CF6" w:rsidRPr="004C021D">
        <w:rPr>
          <w:rFonts w:ascii="Arial" w:hAnsi="Arial" w:cs="Arial"/>
          <w:sz w:val="24"/>
          <w:szCs w:val="24"/>
        </w:rPr>
        <w:t xml:space="preserve"> y adapt</w:t>
      </w:r>
      <w:r w:rsidR="00565574">
        <w:rPr>
          <w:rFonts w:ascii="Arial" w:hAnsi="Arial" w:cs="Arial"/>
          <w:sz w:val="24"/>
          <w:szCs w:val="24"/>
        </w:rPr>
        <w:t>arse</w:t>
      </w:r>
      <w:r w:rsidR="00F048EA" w:rsidRPr="004C021D">
        <w:rPr>
          <w:rFonts w:ascii="Arial" w:hAnsi="Arial" w:cs="Arial"/>
          <w:sz w:val="24"/>
          <w:szCs w:val="24"/>
        </w:rPr>
        <w:t xml:space="preserve"> a</w:t>
      </w:r>
      <w:r w:rsidR="00C62CF6" w:rsidRPr="004C021D">
        <w:rPr>
          <w:rFonts w:ascii="Arial" w:hAnsi="Arial" w:cs="Arial"/>
          <w:sz w:val="24"/>
          <w:szCs w:val="24"/>
        </w:rPr>
        <w:t xml:space="preserve"> los mecanismos técnicos adecuados a la entrada a la batida, ejecución de ésta </w:t>
      </w:r>
      <w:r w:rsidR="00F048EA" w:rsidRPr="004C021D">
        <w:rPr>
          <w:rFonts w:ascii="Arial" w:hAnsi="Arial" w:cs="Arial"/>
          <w:sz w:val="24"/>
          <w:szCs w:val="24"/>
        </w:rPr>
        <w:t>y orientación espacio-temporal</w:t>
      </w:r>
      <w:r w:rsidR="00C62CF6" w:rsidRPr="004C021D">
        <w:rPr>
          <w:rFonts w:ascii="Arial" w:hAnsi="Arial" w:cs="Arial"/>
          <w:sz w:val="24"/>
          <w:szCs w:val="24"/>
        </w:rPr>
        <w:t xml:space="preserve">. </w:t>
      </w:r>
      <w:r w:rsidR="00565574">
        <w:rPr>
          <w:rFonts w:ascii="Arial" w:hAnsi="Arial" w:cs="Arial"/>
          <w:sz w:val="24"/>
          <w:szCs w:val="24"/>
        </w:rPr>
        <w:t>E</w:t>
      </w:r>
      <w:r w:rsidR="00E919E4" w:rsidRPr="004C021D">
        <w:rPr>
          <w:rFonts w:ascii="Arial" w:hAnsi="Arial" w:cs="Arial"/>
          <w:sz w:val="24"/>
          <w:szCs w:val="24"/>
        </w:rPr>
        <w:t xml:space="preserve">stos atletas realizan </w:t>
      </w:r>
      <w:r w:rsidR="009F6015" w:rsidRPr="004C021D">
        <w:rPr>
          <w:rFonts w:ascii="Arial" w:hAnsi="Arial" w:cs="Arial"/>
          <w:sz w:val="24"/>
          <w:szCs w:val="24"/>
        </w:rPr>
        <w:t xml:space="preserve">la </w:t>
      </w:r>
      <w:r w:rsidR="00A96291" w:rsidRPr="004C021D">
        <w:rPr>
          <w:rFonts w:ascii="Arial" w:hAnsi="Arial" w:cs="Arial"/>
          <w:sz w:val="24"/>
          <w:szCs w:val="24"/>
        </w:rPr>
        <w:t>batida</w:t>
      </w:r>
      <w:r w:rsidR="009F6015" w:rsidRPr="004C021D">
        <w:rPr>
          <w:rFonts w:ascii="Arial" w:hAnsi="Arial" w:cs="Arial"/>
          <w:sz w:val="24"/>
          <w:szCs w:val="24"/>
        </w:rPr>
        <w:t xml:space="preserve"> sobre </w:t>
      </w:r>
      <w:r w:rsidR="00E919E4" w:rsidRPr="004C021D">
        <w:rPr>
          <w:rFonts w:ascii="Arial" w:hAnsi="Arial" w:cs="Arial"/>
          <w:sz w:val="24"/>
          <w:szCs w:val="24"/>
        </w:rPr>
        <w:t xml:space="preserve">un rectángulo de 1.00 m x 1.22 m </w:t>
      </w:r>
      <w:r w:rsidR="00F12603" w:rsidRPr="004C021D">
        <w:rPr>
          <w:rFonts w:ascii="Arial" w:hAnsi="Arial" w:cs="Arial"/>
          <w:sz w:val="24"/>
          <w:szCs w:val="24"/>
        </w:rPr>
        <w:t xml:space="preserve"> (</w:t>
      </w:r>
      <w:r w:rsidR="00A96291" w:rsidRPr="004C021D">
        <w:rPr>
          <w:rFonts w:ascii="Arial" w:hAnsi="Arial" w:cs="Arial"/>
          <w:sz w:val="24"/>
          <w:szCs w:val="24"/>
        </w:rPr>
        <w:t>IPC 2011, Rule 185</w:t>
      </w:r>
      <w:r w:rsidR="00F12603" w:rsidRPr="004C021D">
        <w:rPr>
          <w:rFonts w:ascii="Arial" w:hAnsi="Arial" w:cs="Arial"/>
          <w:sz w:val="24"/>
          <w:szCs w:val="24"/>
        </w:rPr>
        <w:t xml:space="preserve">) </w:t>
      </w:r>
      <w:r w:rsidR="00E919E4" w:rsidRPr="004C021D">
        <w:rPr>
          <w:rFonts w:ascii="Arial" w:hAnsi="Arial" w:cs="Arial"/>
          <w:sz w:val="24"/>
          <w:szCs w:val="24"/>
        </w:rPr>
        <w:t>y los competidores puede</w:t>
      </w:r>
      <w:r w:rsidR="00565574">
        <w:rPr>
          <w:rFonts w:ascii="Arial" w:hAnsi="Arial" w:cs="Arial"/>
          <w:sz w:val="24"/>
          <w:szCs w:val="24"/>
        </w:rPr>
        <w:t>n</w:t>
      </w:r>
      <w:r w:rsidR="00E919E4" w:rsidRPr="004C021D">
        <w:rPr>
          <w:rFonts w:ascii="Arial" w:hAnsi="Arial" w:cs="Arial"/>
          <w:sz w:val="24"/>
          <w:szCs w:val="24"/>
        </w:rPr>
        <w:t xml:space="preserve"> utilizar un guía que les orienta por la voz o algún otro medio acústico durante la carrera de aproximación. La longitud del salto se valora desde la huella que ha dejado el saltador en el rectángulo de batida hasta la huella </w:t>
      </w:r>
      <w:r w:rsidR="00565574">
        <w:rPr>
          <w:rFonts w:ascii="Arial" w:hAnsi="Arial" w:cs="Arial"/>
          <w:sz w:val="24"/>
          <w:szCs w:val="24"/>
        </w:rPr>
        <w:t xml:space="preserve">más retrasada </w:t>
      </w:r>
      <w:r w:rsidR="00E919E4" w:rsidRPr="004C021D">
        <w:rPr>
          <w:rFonts w:ascii="Arial" w:hAnsi="Arial" w:cs="Arial"/>
          <w:sz w:val="24"/>
          <w:szCs w:val="24"/>
        </w:rPr>
        <w:t>que deja en la caída en el foso de arena.</w:t>
      </w:r>
      <w:r w:rsidR="00350828" w:rsidRPr="004C021D">
        <w:rPr>
          <w:rFonts w:ascii="Arial" w:hAnsi="Arial" w:cs="Arial"/>
          <w:sz w:val="24"/>
          <w:szCs w:val="24"/>
        </w:rPr>
        <w:t xml:space="preserve"> </w:t>
      </w:r>
      <w:r w:rsidR="00C62CF6" w:rsidRPr="004C021D">
        <w:rPr>
          <w:rFonts w:ascii="Arial" w:hAnsi="Arial" w:cs="Arial"/>
          <w:sz w:val="24"/>
          <w:szCs w:val="24"/>
        </w:rPr>
        <w:t>La carrera de aproximación a la tabla de batida en salto de longitud es una habilidad que desempeña un papel importante en el éxito del salto</w:t>
      </w:r>
      <w:r w:rsidR="008A1A1F" w:rsidRPr="004C021D">
        <w:rPr>
          <w:rFonts w:ascii="Arial" w:hAnsi="Arial" w:cs="Arial"/>
          <w:sz w:val="24"/>
          <w:szCs w:val="24"/>
        </w:rPr>
        <w:t xml:space="preserve">.  Ésta depende principalmente de la consistencia de la longitud del paso, el número de éstos, y el patrón de desarrollo de una velocidad </w:t>
      </w:r>
      <w:r w:rsidR="00565574">
        <w:rPr>
          <w:rFonts w:ascii="Arial" w:hAnsi="Arial" w:cs="Arial"/>
          <w:sz w:val="24"/>
          <w:szCs w:val="24"/>
        </w:rPr>
        <w:t>ó</w:t>
      </w:r>
      <w:r w:rsidR="008A1A1F" w:rsidRPr="004C021D">
        <w:rPr>
          <w:rFonts w:ascii="Arial" w:hAnsi="Arial" w:cs="Arial"/>
          <w:sz w:val="24"/>
          <w:szCs w:val="24"/>
        </w:rPr>
        <w:t>ptima en la entrada a la batida (</w:t>
      </w:r>
      <w:proofErr w:type="spellStart"/>
      <w:r w:rsidR="008A1A1F" w:rsidRPr="004C021D">
        <w:rPr>
          <w:rFonts w:ascii="Arial" w:hAnsi="Arial" w:cs="Arial"/>
          <w:sz w:val="24"/>
          <w:szCs w:val="24"/>
        </w:rPr>
        <w:t>Bridgett</w:t>
      </w:r>
      <w:proofErr w:type="spellEnd"/>
      <w:r w:rsidR="008A1A1F" w:rsidRPr="004C021D">
        <w:rPr>
          <w:rFonts w:ascii="Arial" w:hAnsi="Arial" w:cs="Arial"/>
          <w:sz w:val="24"/>
          <w:szCs w:val="24"/>
        </w:rPr>
        <w:t xml:space="preserve"> and </w:t>
      </w:r>
      <w:proofErr w:type="spellStart"/>
      <w:r w:rsidR="008A1A1F" w:rsidRPr="004C021D">
        <w:rPr>
          <w:rFonts w:ascii="Arial" w:hAnsi="Arial" w:cs="Arial"/>
          <w:sz w:val="24"/>
          <w:szCs w:val="24"/>
        </w:rPr>
        <w:t>Linthorne</w:t>
      </w:r>
      <w:proofErr w:type="spellEnd"/>
      <w:r w:rsidR="008A1A1F" w:rsidRPr="004C021D">
        <w:rPr>
          <w:rFonts w:ascii="Arial" w:hAnsi="Arial" w:cs="Arial"/>
          <w:sz w:val="24"/>
          <w:szCs w:val="24"/>
        </w:rPr>
        <w:t xml:space="preserve">, 2006; </w:t>
      </w:r>
      <w:proofErr w:type="spellStart"/>
      <w:r w:rsidR="008A1A1F" w:rsidRPr="004C021D">
        <w:rPr>
          <w:rFonts w:ascii="Arial" w:hAnsi="Arial" w:cs="Arial"/>
          <w:sz w:val="24"/>
          <w:szCs w:val="24"/>
        </w:rPr>
        <w:t>Bruggemann</w:t>
      </w:r>
      <w:proofErr w:type="spellEnd"/>
      <w:r w:rsidR="008A1A1F" w:rsidRPr="004C021D">
        <w:rPr>
          <w:rFonts w:ascii="Arial" w:hAnsi="Arial" w:cs="Arial"/>
          <w:sz w:val="24"/>
          <w:szCs w:val="24"/>
        </w:rPr>
        <w:t xml:space="preserve"> and </w:t>
      </w:r>
      <w:proofErr w:type="spellStart"/>
      <w:r w:rsidR="008A1A1F" w:rsidRPr="004C021D">
        <w:rPr>
          <w:rFonts w:ascii="Arial" w:hAnsi="Arial" w:cs="Arial"/>
          <w:sz w:val="24"/>
          <w:szCs w:val="24"/>
        </w:rPr>
        <w:t>Conrad</w:t>
      </w:r>
      <w:proofErr w:type="spellEnd"/>
      <w:r w:rsidR="008A1A1F" w:rsidRPr="004C021D">
        <w:rPr>
          <w:rFonts w:ascii="Arial" w:hAnsi="Arial" w:cs="Arial"/>
          <w:sz w:val="24"/>
          <w:szCs w:val="24"/>
        </w:rPr>
        <w:t xml:space="preserve">, 1986; </w:t>
      </w:r>
      <w:proofErr w:type="spellStart"/>
      <w:r w:rsidR="008A1A1F" w:rsidRPr="004C021D">
        <w:rPr>
          <w:rFonts w:ascii="Arial" w:hAnsi="Arial" w:cs="Arial"/>
          <w:sz w:val="24"/>
          <w:szCs w:val="24"/>
        </w:rPr>
        <w:t>Fukashiro</w:t>
      </w:r>
      <w:proofErr w:type="spellEnd"/>
      <w:r w:rsidR="008A1A1F" w:rsidRPr="004C021D">
        <w:rPr>
          <w:rFonts w:ascii="Arial" w:hAnsi="Arial" w:cs="Arial"/>
          <w:sz w:val="24"/>
          <w:szCs w:val="24"/>
        </w:rPr>
        <w:t xml:space="preserve">, 1989; Hay, 1986; Hay, 1993; Hay and Miller, 1985; Hay and </w:t>
      </w:r>
      <w:proofErr w:type="spellStart"/>
      <w:r w:rsidR="008A1A1F" w:rsidRPr="004C021D">
        <w:rPr>
          <w:rFonts w:ascii="Arial" w:hAnsi="Arial" w:cs="Arial"/>
          <w:sz w:val="24"/>
          <w:szCs w:val="24"/>
        </w:rPr>
        <w:t>Nohara</w:t>
      </w:r>
      <w:proofErr w:type="spellEnd"/>
      <w:r w:rsidR="008A1A1F" w:rsidRPr="004C021D">
        <w:rPr>
          <w:rFonts w:ascii="Arial" w:hAnsi="Arial" w:cs="Arial"/>
          <w:sz w:val="24"/>
          <w:szCs w:val="24"/>
        </w:rPr>
        <w:t xml:space="preserve">, 1990; Hay et al., 1986; </w:t>
      </w:r>
      <w:proofErr w:type="spellStart"/>
      <w:r w:rsidR="008A1A1F" w:rsidRPr="004C021D">
        <w:rPr>
          <w:rFonts w:ascii="Arial" w:hAnsi="Arial" w:cs="Arial"/>
          <w:sz w:val="24"/>
          <w:szCs w:val="24"/>
        </w:rPr>
        <w:t>Koyama</w:t>
      </w:r>
      <w:proofErr w:type="spellEnd"/>
      <w:r w:rsidR="008A1A1F" w:rsidRPr="004C021D">
        <w:rPr>
          <w:rFonts w:ascii="Arial" w:hAnsi="Arial" w:cs="Arial"/>
          <w:sz w:val="24"/>
          <w:szCs w:val="24"/>
        </w:rPr>
        <w:t xml:space="preserve"> et al., 2011; Mendoza y </w:t>
      </w:r>
      <w:proofErr w:type="spellStart"/>
      <w:r w:rsidR="008A1A1F" w:rsidRPr="004C021D">
        <w:rPr>
          <w:rFonts w:ascii="Arial" w:hAnsi="Arial" w:cs="Arial"/>
          <w:sz w:val="24"/>
          <w:szCs w:val="24"/>
        </w:rPr>
        <w:t>Nixdorf</w:t>
      </w:r>
      <w:proofErr w:type="spellEnd"/>
      <w:r w:rsidR="008A1A1F" w:rsidRPr="004C021D">
        <w:rPr>
          <w:rFonts w:ascii="Arial" w:hAnsi="Arial" w:cs="Arial"/>
          <w:sz w:val="24"/>
          <w:szCs w:val="24"/>
        </w:rPr>
        <w:t xml:space="preserve">, 2011, </w:t>
      </w:r>
      <w:proofErr w:type="spellStart"/>
      <w:r w:rsidR="008A1A1F" w:rsidRPr="004C021D">
        <w:rPr>
          <w:rFonts w:ascii="Arial" w:hAnsi="Arial" w:cs="Arial"/>
          <w:sz w:val="24"/>
          <w:szCs w:val="24"/>
        </w:rPr>
        <w:t>Panoutsakopoulos</w:t>
      </w:r>
      <w:proofErr w:type="spellEnd"/>
      <w:r w:rsidR="008A1A1F" w:rsidRPr="004C021D">
        <w:rPr>
          <w:rFonts w:ascii="Arial" w:hAnsi="Arial" w:cs="Arial"/>
          <w:sz w:val="24"/>
          <w:szCs w:val="24"/>
        </w:rPr>
        <w:t xml:space="preserve"> et al., 2010, </w:t>
      </w:r>
      <w:proofErr w:type="spellStart"/>
      <w:r w:rsidR="00F22129" w:rsidRPr="004C021D">
        <w:rPr>
          <w:rFonts w:ascii="Arial" w:hAnsi="Arial" w:cs="Arial"/>
          <w:sz w:val="24"/>
          <w:szCs w:val="24"/>
        </w:rPr>
        <w:t>Schiffer</w:t>
      </w:r>
      <w:proofErr w:type="spellEnd"/>
      <w:r w:rsidR="00F22129" w:rsidRPr="004C021D">
        <w:rPr>
          <w:rFonts w:ascii="Arial" w:hAnsi="Arial" w:cs="Arial"/>
          <w:sz w:val="24"/>
          <w:szCs w:val="24"/>
        </w:rPr>
        <w:t>, 2011)</w:t>
      </w:r>
      <w:r w:rsidR="008A1A1F" w:rsidRPr="004C021D">
        <w:rPr>
          <w:rFonts w:ascii="Arial" w:hAnsi="Arial" w:cs="Arial"/>
          <w:sz w:val="24"/>
          <w:szCs w:val="24"/>
        </w:rPr>
        <w:t xml:space="preserve">. El análisis de </w:t>
      </w:r>
      <w:r w:rsidR="00565574">
        <w:rPr>
          <w:rFonts w:ascii="Arial" w:hAnsi="Arial" w:cs="Arial"/>
          <w:sz w:val="24"/>
          <w:szCs w:val="24"/>
        </w:rPr>
        <w:t>e</w:t>
      </w:r>
      <w:r w:rsidR="008A1A1F" w:rsidRPr="004C021D">
        <w:rPr>
          <w:rFonts w:ascii="Arial" w:hAnsi="Arial" w:cs="Arial"/>
          <w:sz w:val="24"/>
          <w:szCs w:val="24"/>
        </w:rPr>
        <w:t xml:space="preserve">stas </w:t>
      </w:r>
      <w:r w:rsidR="00565574">
        <w:rPr>
          <w:rFonts w:ascii="Arial" w:hAnsi="Arial" w:cs="Arial"/>
          <w:sz w:val="24"/>
          <w:szCs w:val="24"/>
        </w:rPr>
        <w:t xml:space="preserve">variables </w:t>
      </w:r>
      <w:r w:rsidR="008A1A1F" w:rsidRPr="004C021D">
        <w:rPr>
          <w:rFonts w:ascii="Arial" w:hAnsi="Arial" w:cs="Arial"/>
          <w:sz w:val="24"/>
          <w:szCs w:val="24"/>
        </w:rPr>
        <w:t>se ha relacionado con la batida y la distancia oficial y efectiva del salto.</w:t>
      </w:r>
    </w:p>
    <w:p w:rsidR="00F22129" w:rsidRPr="004C021D" w:rsidRDefault="00F22129" w:rsidP="00AA12DC">
      <w:pPr>
        <w:autoSpaceDE w:val="0"/>
        <w:autoSpaceDN w:val="0"/>
        <w:adjustRightInd w:val="0"/>
        <w:spacing w:after="0" w:line="240" w:lineRule="auto"/>
        <w:jc w:val="both"/>
        <w:rPr>
          <w:rFonts w:ascii="Arial" w:hAnsi="Arial" w:cs="Arial"/>
          <w:sz w:val="24"/>
          <w:szCs w:val="24"/>
        </w:rPr>
      </w:pPr>
    </w:p>
    <w:p w:rsidR="0037634E" w:rsidRPr="004C021D" w:rsidRDefault="0037634E" w:rsidP="00AA12DC">
      <w:pPr>
        <w:jc w:val="both"/>
        <w:rPr>
          <w:rFonts w:ascii="Arial" w:hAnsi="Arial" w:cs="Arial"/>
          <w:sz w:val="24"/>
          <w:szCs w:val="24"/>
        </w:rPr>
      </w:pPr>
      <w:r w:rsidRPr="004C021D">
        <w:rPr>
          <w:rFonts w:ascii="Arial" w:hAnsi="Arial" w:cs="Arial"/>
          <w:sz w:val="24"/>
          <w:szCs w:val="24"/>
        </w:rPr>
        <w:t>La fase final de la carrera sirve para preparar la batida, por lo que se producen ciertos cambios en las características de los últimos pasos. Los atletas sin discapacidad visual pueden hacer un ajuste visual de su carrera en</w:t>
      </w:r>
      <w:r w:rsidR="00A96291" w:rsidRPr="004C021D">
        <w:rPr>
          <w:rFonts w:ascii="Arial" w:hAnsi="Arial" w:cs="Arial"/>
          <w:sz w:val="24"/>
          <w:szCs w:val="24"/>
        </w:rPr>
        <w:t xml:space="preserve"> </w:t>
      </w:r>
      <w:r w:rsidRPr="004C021D">
        <w:rPr>
          <w:rFonts w:ascii="Arial" w:hAnsi="Arial" w:cs="Arial"/>
          <w:sz w:val="24"/>
          <w:szCs w:val="24"/>
        </w:rPr>
        <w:t>l</w:t>
      </w:r>
      <w:r w:rsidR="00A96291" w:rsidRPr="004C021D">
        <w:rPr>
          <w:rFonts w:ascii="Arial" w:hAnsi="Arial" w:cs="Arial"/>
          <w:sz w:val="24"/>
          <w:szCs w:val="24"/>
        </w:rPr>
        <w:t>os</w:t>
      </w:r>
      <w:r w:rsidRPr="004C021D">
        <w:rPr>
          <w:rFonts w:ascii="Arial" w:hAnsi="Arial" w:cs="Arial"/>
          <w:sz w:val="24"/>
          <w:szCs w:val="24"/>
        </w:rPr>
        <w:t xml:space="preserve"> último</w:t>
      </w:r>
      <w:r w:rsidR="00A96291" w:rsidRPr="004C021D">
        <w:rPr>
          <w:rFonts w:ascii="Arial" w:hAnsi="Arial" w:cs="Arial"/>
          <w:sz w:val="24"/>
          <w:szCs w:val="24"/>
        </w:rPr>
        <w:t>s</w:t>
      </w:r>
      <w:r w:rsidRPr="004C021D">
        <w:rPr>
          <w:rFonts w:ascii="Arial" w:hAnsi="Arial" w:cs="Arial"/>
          <w:sz w:val="24"/>
          <w:szCs w:val="24"/>
        </w:rPr>
        <w:t xml:space="preserve"> paso</w:t>
      </w:r>
      <w:r w:rsidR="00A96291" w:rsidRPr="004C021D">
        <w:rPr>
          <w:rFonts w:ascii="Arial" w:hAnsi="Arial" w:cs="Arial"/>
          <w:sz w:val="24"/>
          <w:szCs w:val="24"/>
        </w:rPr>
        <w:t>s</w:t>
      </w:r>
      <w:r w:rsidRPr="004C021D">
        <w:rPr>
          <w:rFonts w:ascii="Arial" w:hAnsi="Arial" w:cs="Arial"/>
          <w:sz w:val="24"/>
          <w:szCs w:val="24"/>
        </w:rPr>
        <w:t xml:space="preserve"> con el fin de iniciar el salto lo más cerc</w:t>
      </w:r>
      <w:r w:rsidR="00A96291" w:rsidRPr="004C021D">
        <w:rPr>
          <w:rFonts w:ascii="Arial" w:hAnsi="Arial" w:cs="Arial"/>
          <w:sz w:val="24"/>
          <w:szCs w:val="24"/>
        </w:rPr>
        <w:t>a posible de la línea de batida y prepara</w:t>
      </w:r>
      <w:r w:rsidR="00892B19" w:rsidRPr="004C021D">
        <w:rPr>
          <w:rFonts w:ascii="Arial" w:hAnsi="Arial" w:cs="Arial"/>
          <w:sz w:val="24"/>
          <w:szCs w:val="24"/>
        </w:rPr>
        <w:t>r</w:t>
      </w:r>
      <w:r w:rsidR="00A96291" w:rsidRPr="004C021D">
        <w:rPr>
          <w:rFonts w:ascii="Arial" w:hAnsi="Arial" w:cs="Arial"/>
          <w:sz w:val="24"/>
          <w:szCs w:val="24"/>
        </w:rPr>
        <w:t xml:space="preserve"> ésta</w:t>
      </w:r>
      <w:r w:rsidRPr="004C021D">
        <w:rPr>
          <w:rFonts w:ascii="Arial" w:hAnsi="Arial" w:cs="Arial"/>
          <w:sz w:val="24"/>
          <w:szCs w:val="24"/>
        </w:rPr>
        <w:t>, lo cual obliga a ciertos cambios en la longitud de</w:t>
      </w:r>
      <w:r w:rsidR="00A96291" w:rsidRPr="004C021D">
        <w:rPr>
          <w:rFonts w:ascii="Arial" w:hAnsi="Arial" w:cs="Arial"/>
          <w:sz w:val="24"/>
          <w:szCs w:val="24"/>
        </w:rPr>
        <w:t xml:space="preserve"> </w:t>
      </w:r>
      <w:r w:rsidRPr="004C021D">
        <w:rPr>
          <w:rFonts w:ascii="Arial" w:hAnsi="Arial" w:cs="Arial"/>
          <w:sz w:val="24"/>
          <w:szCs w:val="24"/>
        </w:rPr>
        <w:t>l</w:t>
      </w:r>
      <w:r w:rsidR="00A96291" w:rsidRPr="004C021D">
        <w:rPr>
          <w:rFonts w:ascii="Arial" w:hAnsi="Arial" w:cs="Arial"/>
          <w:sz w:val="24"/>
          <w:szCs w:val="24"/>
        </w:rPr>
        <w:t>os</w:t>
      </w:r>
      <w:r w:rsidRPr="004C021D">
        <w:rPr>
          <w:rFonts w:ascii="Arial" w:hAnsi="Arial" w:cs="Arial"/>
          <w:sz w:val="24"/>
          <w:szCs w:val="24"/>
        </w:rPr>
        <w:t xml:space="preserve"> último</w:t>
      </w:r>
      <w:r w:rsidR="00A96291" w:rsidRPr="004C021D">
        <w:rPr>
          <w:rFonts w:ascii="Arial" w:hAnsi="Arial" w:cs="Arial"/>
          <w:sz w:val="24"/>
          <w:szCs w:val="24"/>
        </w:rPr>
        <w:t>s</w:t>
      </w:r>
      <w:r w:rsidRPr="004C021D">
        <w:rPr>
          <w:rFonts w:ascii="Arial" w:hAnsi="Arial" w:cs="Arial"/>
          <w:sz w:val="24"/>
          <w:szCs w:val="24"/>
        </w:rPr>
        <w:t xml:space="preserve"> paso</w:t>
      </w:r>
      <w:r w:rsidR="00A96291" w:rsidRPr="004C021D">
        <w:rPr>
          <w:rFonts w:ascii="Arial" w:hAnsi="Arial" w:cs="Arial"/>
          <w:sz w:val="24"/>
          <w:szCs w:val="24"/>
        </w:rPr>
        <w:t>s</w:t>
      </w:r>
      <w:r w:rsidR="001F47C6" w:rsidRPr="004C021D">
        <w:rPr>
          <w:rFonts w:ascii="Arial" w:hAnsi="Arial" w:cs="Arial"/>
          <w:b/>
          <w:color w:val="000000"/>
          <w:sz w:val="24"/>
          <w:szCs w:val="24"/>
        </w:rPr>
        <w:t xml:space="preserve"> </w:t>
      </w:r>
      <w:r w:rsidR="001F47C6" w:rsidRPr="004C021D">
        <w:rPr>
          <w:rFonts w:ascii="Arial" w:hAnsi="Arial" w:cs="Arial"/>
          <w:color w:val="000000"/>
          <w:sz w:val="24"/>
          <w:szCs w:val="24"/>
        </w:rPr>
        <w:t xml:space="preserve">(Hay, 1988; </w:t>
      </w:r>
      <w:proofErr w:type="spellStart"/>
      <w:r w:rsidR="001F47C6" w:rsidRPr="004C021D">
        <w:rPr>
          <w:rFonts w:ascii="Arial" w:hAnsi="Arial" w:cs="Arial"/>
          <w:color w:val="000000"/>
          <w:sz w:val="24"/>
          <w:szCs w:val="24"/>
        </w:rPr>
        <w:t>Montagne</w:t>
      </w:r>
      <w:proofErr w:type="spellEnd"/>
      <w:r w:rsidR="001F47C6" w:rsidRPr="004C021D">
        <w:rPr>
          <w:rFonts w:ascii="Arial" w:hAnsi="Arial" w:cs="Arial"/>
          <w:color w:val="000000"/>
          <w:sz w:val="24"/>
          <w:szCs w:val="24"/>
        </w:rPr>
        <w:t xml:space="preserve"> et al., 2000).</w:t>
      </w:r>
      <w:r w:rsidR="001F47C6" w:rsidRPr="004C021D">
        <w:rPr>
          <w:rFonts w:ascii="Arial" w:hAnsi="Arial" w:cs="Arial"/>
          <w:b/>
          <w:color w:val="000000"/>
          <w:sz w:val="24"/>
          <w:szCs w:val="24"/>
        </w:rPr>
        <w:t xml:space="preserve"> </w:t>
      </w:r>
      <w:r w:rsidRPr="004C021D">
        <w:rPr>
          <w:rFonts w:ascii="Arial" w:hAnsi="Arial" w:cs="Arial"/>
          <w:sz w:val="24"/>
          <w:szCs w:val="24"/>
        </w:rPr>
        <w:t xml:space="preserve"> Los atletas ciegos no pueden hacer el ajuste visual por lo que se puede expresar la hipótesis de que las modificaciones en l</w:t>
      </w:r>
      <w:r w:rsidR="00A96291" w:rsidRPr="004C021D">
        <w:rPr>
          <w:rFonts w:ascii="Arial" w:hAnsi="Arial" w:cs="Arial"/>
          <w:sz w:val="24"/>
          <w:szCs w:val="24"/>
        </w:rPr>
        <w:t>os</w:t>
      </w:r>
      <w:r w:rsidRPr="004C021D">
        <w:rPr>
          <w:rFonts w:ascii="Arial" w:hAnsi="Arial" w:cs="Arial"/>
          <w:sz w:val="24"/>
          <w:szCs w:val="24"/>
        </w:rPr>
        <w:t xml:space="preserve"> último</w:t>
      </w:r>
      <w:r w:rsidR="00A96291" w:rsidRPr="004C021D">
        <w:rPr>
          <w:rFonts w:ascii="Arial" w:hAnsi="Arial" w:cs="Arial"/>
          <w:sz w:val="24"/>
          <w:szCs w:val="24"/>
        </w:rPr>
        <w:t>s</w:t>
      </w:r>
      <w:r w:rsidRPr="004C021D">
        <w:rPr>
          <w:rFonts w:ascii="Arial" w:hAnsi="Arial" w:cs="Arial"/>
          <w:sz w:val="24"/>
          <w:szCs w:val="24"/>
        </w:rPr>
        <w:t xml:space="preserve"> paso</w:t>
      </w:r>
      <w:r w:rsidR="00A96291" w:rsidRPr="004C021D">
        <w:rPr>
          <w:rFonts w:ascii="Arial" w:hAnsi="Arial" w:cs="Arial"/>
          <w:sz w:val="24"/>
          <w:szCs w:val="24"/>
        </w:rPr>
        <w:t>s</w:t>
      </w:r>
      <w:r w:rsidR="008A1A1F" w:rsidRPr="004C021D">
        <w:rPr>
          <w:rFonts w:ascii="Arial" w:hAnsi="Arial" w:cs="Arial"/>
          <w:sz w:val="24"/>
          <w:szCs w:val="24"/>
        </w:rPr>
        <w:t xml:space="preserve">, si se producen, </w:t>
      </w:r>
      <w:r w:rsidRPr="004C021D">
        <w:rPr>
          <w:rFonts w:ascii="Arial" w:hAnsi="Arial" w:cs="Arial"/>
          <w:sz w:val="24"/>
          <w:szCs w:val="24"/>
        </w:rPr>
        <w:t>se deben atribuir a la preparación de la batida sin interferencia del ajuste final de la carrera.</w:t>
      </w:r>
    </w:p>
    <w:p w:rsidR="00F048EA" w:rsidRPr="004C021D" w:rsidRDefault="00F048EA" w:rsidP="00AA12DC">
      <w:pPr>
        <w:jc w:val="both"/>
        <w:rPr>
          <w:rFonts w:ascii="Arial" w:hAnsi="Arial" w:cs="Arial"/>
          <w:sz w:val="24"/>
          <w:szCs w:val="24"/>
        </w:rPr>
      </w:pPr>
      <w:r w:rsidRPr="004C021D">
        <w:rPr>
          <w:rFonts w:ascii="Arial" w:hAnsi="Arial" w:cs="Arial"/>
          <w:sz w:val="24"/>
          <w:szCs w:val="24"/>
        </w:rPr>
        <w:t xml:space="preserve">El objetivo de este </w:t>
      </w:r>
      <w:r w:rsidR="007A69D8" w:rsidRPr="004C021D">
        <w:rPr>
          <w:rFonts w:ascii="Arial" w:hAnsi="Arial" w:cs="Arial"/>
          <w:sz w:val="24"/>
          <w:szCs w:val="24"/>
        </w:rPr>
        <w:t>e</w:t>
      </w:r>
      <w:r w:rsidRPr="004C021D">
        <w:rPr>
          <w:rFonts w:ascii="Arial" w:hAnsi="Arial" w:cs="Arial"/>
          <w:sz w:val="24"/>
          <w:szCs w:val="24"/>
        </w:rPr>
        <w:t xml:space="preserve">studio </w:t>
      </w:r>
      <w:r w:rsidR="00A645E4" w:rsidRPr="004C021D">
        <w:rPr>
          <w:rFonts w:ascii="Arial" w:hAnsi="Arial" w:cs="Arial"/>
          <w:sz w:val="24"/>
          <w:szCs w:val="24"/>
        </w:rPr>
        <w:t>fue</w:t>
      </w:r>
      <w:r w:rsidRPr="004C021D">
        <w:rPr>
          <w:rFonts w:ascii="Arial" w:hAnsi="Arial" w:cs="Arial"/>
          <w:sz w:val="24"/>
          <w:szCs w:val="24"/>
        </w:rPr>
        <w:t xml:space="preserve"> </w:t>
      </w:r>
      <w:r w:rsidR="00C878B3" w:rsidRPr="004C021D">
        <w:rPr>
          <w:rFonts w:ascii="Arial" w:hAnsi="Arial" w:cs="Arial"/>
          <w:sz w:val="24"/>
          <w:szCs w:val="24"/>
        </w:rPr>
        <w:t xml:space="preserve">determinar las características </w:t>
      </w:r>
      <w:r w:rsidR="00A645E4" w:rsidRPr="004C021D">
        <w:rPr>
          <w:rFonts w:ascii="Arial" w:hAnsi="Arial" w:cs="Arial"/>
          <w:sz w:val="24"/>
          <w:szCs w:val="24"/>
        </w:rPr>
        <w:t xml:space="preserve">espacio temporales que realizan los atletas ciegos en el salto de longitud, participantes en los </w:t>
      </w:r>
      <w:proofErr w:type="spellStart"/>
      <w:r w:rsidR="00A645E4" w:rsidRPr="004C021D">
        <w:rPr>
          <w:rFonts w:ascii="Arial" w:hAnsi="Arial" w:cs="Arial"/>
          <w:sz w:val="24"/>
          <w:szCs w:val="24"/>
        </w:rPr>
        <w:t>Paralympic</w:t>
      </w:r>
      <w:proofErr w:type="spellEnd"/>
      <w:r w:rsidR="00A645E4" w:rsidRPr="004C021D">
        <w:rPr>
          <w:rFonts w:ascii="Arial" w:hAnsi="Arial" w:cs="Arial"/>
          <w:sz w:val="24"/>
          <w:szCs w:val="24"/>
        </w:rPr>
        <w:t xml:space="preserve"> </w:t>
      </w:r>
      <w:proofErr w:type="spellStart"/>
      <w:r w:rsidR="00A645E4" w:rsidRPr="004C021D">
        <w:rPr>
          <w:rFonts w:ascii="Arial" w:hAnsi="Arial" w:cs="Arial"/>
          <w:sz w:val="24"/>
          <w:szCs w:val="24"/>
        </w:rPr>
        <w:t>Games</w:t>
      </w:r>
      <w:proofErr w:type="spellEnd"/>
      <w:r w:rsidR="00565574">
        <w:rPr>
          <w:rFonts w:ascii="Arial" w:hAnsi="Arial" w:cs="Arial"/>
          <w:sz w:val="24"/>
          <w:szCs w:val="24"/>
        </w:rPr>
        <w:t xml:space="preserve"> London 2012</w:t>
      </w:r>
      <w:r w:rsidR="003836B6" w:rsidRPr="004C021D">
        <w:rPr>
          <w:rFonts w:ascii="Arial" w:hAnsi="Arial" w:cs="Arial"/>
          <w:sz w:val="24"/>
          <w:szCs w:val="24"/>
        </w:rPr>
        <w:t>,</w:t>
      </w:r>
      <w:r w:rsidR="00A645E4" w:rsidRPr="004C021D">
        <w:rPr>
          <w:rFonts w:ascii="Arial" w:hAnsi="Arial" w:cs="Arial"/>
          <w:sz w:val="24"/>
          <w:szCs w:val="24"/>
        </w:rPr>
        <w:t xml:space="preserve"> </w:t>
      </w:r>
      <w:r w:rsidR="00565574">
        <w:rPr>
          <w:rFonts w:ascii="Arial" w:hAnsi="Arial" w:cs="Arial"/>
          <w:sz w:val="24"/>
          <w:szCs w:val="24"/>
        </w:rPr>
        <w:t>analizando</w:t>
      </w:r>
      <w:r w:rsidRPr="004C021D">
        <w:rPr>
          <w:rFonts w:ascii="Arial" w:hAnsi="Arial" w:cs="Arial"/>
          <w:sz w:val="24"/>
          <w:szCs w:val="24"/>
        </w:rPr>
        <w:t xml:space="preserve"> las variables indicadas en l</w:t>
      </w:r>
      <w:r w:rsidR="00A645E4" w:rsidRPr="004C021D">
        <w:rPr>
          <w:rFonts w:ascii="Arial" w:hAnsi="Arial" w:cs="Arial"/>
          <w:sz w:val="24"/>
          <w:szCs w:val="24"/>
        </w:rPr>
        <w:t>os tres últimos pasos anteriores a la batida en l</w:t>
      </w:r>
      <w:r w:rsidRPr="004C021D">
        <w:rPr>
          <w:rFonts w:ascii="Arial" w:hAnsi="Arial" w:cs="Arial"/>
          <w:sz w:val="24"/>
          <w:szCs w:val="24"/>
        </w:rPr>
        <w:t>a carrera de aproximación</w:t>
      </w:r>
      <w:r w:rsidR="00565574">
        <w:rPr>
          <w:rFonts w:ascii="Arial" w:hAnsi="Arial" w:cs="Arial"/>
          <w:sz w:val="24"/>
          <w:szCs w:val="24"/>
        </w:rPr>
        <w:t>,</w:t>
      </w:r>
      <w:r w:rsidR="003836B6" w:rsidRPr="004C021D">
        <w:rPr>
          <w:rFonts w:ascii="Arial" w:hAnsi="Arial" w:cs="Arial"/>
          <w:sz w:val="24"/>
          <w:szCs w:val="24"/>
        </w:rPr>
        <w:t xml:space="preserve"> </w:t>
      </w:r>
      <w:r w:rsidR="007A69D8" w:rsidRPr="004C021D">
        <w:rPr>
          <w:rFonts w:ascii="Arial" w:hAnsi="Arial" w:cs="Arial"/>
          <w:sz w:val="24"/>
          <w:szCs w:val="24"/>
        </w:rPr>
        <w:t xml:space="preserve">y </w:t>
      </w:r>
      <w:r w:rsidR="00565574">
        <w:rPr>
          <w:rFonts w:ascii="Arial" w:hAnsi="Arial" w:cs="Arial"/>
          <w:sz w:val="24"/>
          <w:szCs w:val="24"/>
        </w:rPr>
        <w:t xml:space="preserve">así </w:t>
      </w:r>
      <w:r w:rsidR="007A69D8" w:rsidRPr="004C021D">
        <w:rPr>
          <w:rFonts w:ascii="Arial" w:hAnsi="Arial" w:cs="Arial"/>
          <w:sz w:val="24"/>
          <w:szCs w:val="24"/>
        </w:rPr>
        <w:t>poder comprobar las adaptaciones espacio-temporales que realizan estos atletas</w:t>
      </w:r>
      <w:r w:rsidR="00A645E4" w:rsidRPr="004C021D">
        <w:rPr>
          <w:rFonts w:ascii="Arial" w:hAnsi="Arial" w:cs="Arial"/>
          <w:sz w:val="24"/>
          <w:szCs w:val="24"/>
        </w:rPr>
        <w:t xml:space="preserve"> con respecto a lo que indica la literatura de atletas sin discapacidad</w:t>
      </w:r>
      <w:r w:rsidR="007A69D8" w:rsidRPr="004C021D">
        <w:rPr>
          <w:rFonts w:ascii="Arial" w:hAnsi="Arial" w:cs="Arial"/>
          <w:sz w:val="24"/>
          <w:szCs w:val="24"/>
        </w:rPr>
        <w:t xml:space="preserve">. </w:t>
      </w:r>
    </w:p>
    <w:p w:rsidR="0037634E" w:rsidRPr="004C021D" w:rsidRDefault="0037634E" w:rsidP="00AA12DC">
      <w:pPr>
        <w:jc w:val="both"/>
        <w:rPr>
          <w:rFonts w:ascii="Arial" w:hAnsi="Arial" w:cs="Arial"/>
          <w:sz w:val="24"/>
          <w:szCs w:val="24"/>
        </w:rPr>
      </w:pPr>
      <w:r w:rsidRPr="004C021D">
        <w:rPr>
          <w:rFonts w:ascii="Arial" w:hAnsi="Arial" w:cs="Arial"/>
          <w:sz w:val="24"/>
          <w:szCs w:val="24"/>
        </w:rPr>
        <w:t>Criterios éticos</w:t>
      </w:r>
    </w:p>
    <w:p w:rsidR="00C34B1B" w:rsidRPr="004C021D" w:rsidRDefault="0037634E" w:rsidP="00AA12DC">
      <w:pPr>
        <w:jc w:val="both"/>
        <w:rPr>
          <w:rFonts w:ascii="Arial" w:hAnsi="Arial" w:cs="Arial"/>
          <w:sz w:val="24"/>
          <w:szCs w:val="24"/>
        </w:rPr>
      </w:pPr>
      <w:r w:rsidRPr="004C021D">
        <w:rPr>
          <w:rFonts w:ascii="Arial" w:hAnsi="Arial" w:cs="Arial"/>
          <w:sz w:val="24"/>
          <w:szCs w:val="24"/>
        </w:rPr>
        <w:t xml:space="preserve">El estudio fue aprobado por el Comité de Bioética de la Universidad de Barcelona (Institucional </w:t>
      </w:r>
      <w:proofErr w:type="spellStart"/>
      <w:r w:rsidRPr="004C021D">
        <w:rPr>
          <w:rFonts w:ascii="Arial" w:hAnsi="Arial" w:cs="Arial"/>
          <w:sz w:val="24"/>
          <w:szCs w:val="24"/>
        </w:rPr>
        <w:t>Review</w:t>
      </w:r>
      <w:proofErr w:type="spellEnd"/>
      <w:r w:rsidRPr="004C021D">
        <w:rPr>
          <w:rFonts w:ascii="Arial" w:hAnsi="Arial" w:cs="Arial"/>
          <w:sz w:val="24"/>
          <w:szCs w:val="24"/>
        </w:rPr>
        <w:t xml:space="preserve"> </w:t>
      </w:r>
      <w:proofErr w:type="spellStart"/>
      <w:r w:rsidRPr="004C021D">
        <w:rPr>
          <w:rFonts w:ascii="Arial" w:hAnsi="Arial" w:cs="Arial"/>
          <w:sz w:val="24"/>
          <w:szCs w:val="24"/>
        </w:rPr>
        <w:t>Board</w:t>
      </w:r>
      <w:proofErr w:type="spellEnd"/>
      <w:r w:rsidRPr="004C021D">
        <w:rPr>
          <w:rFonts w:ascii="Arial" w:hAnsi="Arial" w:cs="Arial"/>
          <w:sz w:val="24"/>
          <w:szCs w:val="24"/>
        </w:rPr>
        <w:t xml:space="preserve"> IRB00003099). Los participantes recibieron información respecto al protocolo prospectivo de forma escrita aceptando la participación y consintiendo la utilización de sus datos, preservando el anonimato, respetando los acuerdos de la Declaración de Helsinki en su revisión de octubre del año 2000, elaborada por </w:t>
      </w:r>
      <w:proofErr w:type="spellStart"/>
      <w:r w:rsidR="00565574">
        <w:rPr>
          <w:rFonts w:ascii="Arial" w:hAnsi="Arial" w:cs="Arial"/>
          <w:sz w:val="24"/>
          <w:szCs w:val="24"/>
        </w:rPr>
        <w:t>The</w:t>
      </w:r>
      <w:proofErr w:type="spellEnd"/>
      <w:r w:rsidR="00565574">
        <w:rPr>
          <w:rFonts w:ascii="Arial" w:hAnsi="Arial" w:cs="Arial"/>
          <w:sz w:val="24"/>
          <w:szCs w:val="24"/>
        </w:rPr>
        <w:t xml:space="preserve"> </w:t>
      </w:r>
      <w:proofErr w:type="spellStart"/>
      <w:r w:rsidR="00565574">
        <w:rPr>
          <w:rFonts w:ascii="Arial" w:hAnsi="Arial" w:cs="Arial"/>
          <w:sz w:val="24"/>
          <w:szCs w:val="24"/>
        </w:rPr>
        <w:t>World</w:t>
      </w:r>
      <w:proofErr w:type="spellEnd"/>
      <w:r w:rsidR="00565574">
        <w:rPr>
          <w:rFonts w:ascii="Arial" w:hAnsi="Arial" w:cs="Arial"/>
          <w:sz w:val="24"/>
          <w:szCs w:val="24"/>
        </w:rPr>
        <w:t xml:space="preserve"> Medical </w:t>
      </w:r>
      <w:proofErr w:type="spellStart"/>
      <w:r w:rsidR="00565574">
        <w:rPr>
          <w:rFonts w:ascii="Arial" w:hAnsi="Arial" w:cs="Arial"/>
          <w:sz w:val="24"/>
          <w:szCs w:val="24"/>
        </w:rPr>
        <w:t>Association</w:t>
      </w:r>
      <w:proofErr w:type="spellEnd"/>
      <w:r w:rsidR="00565574">
        <w:rPr>
          <w:rFonts w:ascii="Arial" w:hAnsi="Arial" w:cs="Arial"/>
          <w:sz w:val="24"/>
          <w:szCs w:val="24"/>
        </w:rPr>
        <w:t xml:space="preserve"> (WMA)</w:t>
      </w:r>
    </w:p>
    <w:p w:rsidR="00C34B1B" w:rsidRPr="004C021D" w:rsidRDefault="00C34B1B" w:rsidP="00AA12DC">
      <w:pPr>
        <w:jc w:val="both"/>
        <w:rPr>
          <w:rFonts w:ascii="Arial" w:hAnsi="Arial" w:cs="Arial"/>
          <w:sz w:val="24"/>
          <w:szCs w:val="24"/>
        </w:rPr>
      </w:pPr>
    </w:p>
    <w:p w:rsidR="00FC1106" w:rsidRPr="004C021D" w:rsidRDefault="00FC1106" w:rsidP="00AA12DC">
      <w:pPr>
        <w:jc w:val="both"/>
        <w:rPr>
          <w:rFonts w:ascii="Arial" w:hAnsi="Arial" w:cs="Arial"/>
          <w:b/>
          <w:sz w:val="24"/>
          <w:szCs w:val="24"/>
        </w:rPr>
      </w:pPr>
      <w:r w:rsidRPr="004C021D">
        <w:rPr>
          <w:rFonts w:ascii="Arial" w:hAnsi="Arial" w:cs="Arial"/>
          <w:b/>
          <w:sz w:val="24"/>
          <w:szCs w:val="24"/>
        </w:rPr>
        <w:t>Método</w:t>
      </w:r>
    </w:p>
    <w:p w:rsidR="00D34D79" w:rsidRPr="004C021D" w:rsidRDefault="00D34D79" w:rsidP="00AA12DC">
      <w:pPr>
        <w:jc w:val="both"/>
        <w:rPr>
          <w:rFonts w:ascii="Arial" w:hAnsi="Arial" w:cs="Arial"/>
          <w:b/>
          <w:sz w:val="24"/>
          <w:szCs w:val="24"/>
        </w:rPr>
      </w:pPr>
    </w:p>
    <w:p w:rsidR="0037634E" w:rsidRPr="004C021D" w:rsidRDefault="0037634E" w:rsidP="00AA12DC">
      <w:pPr>
        <w:jc w:val="both"/>
        <w:rPr>
          <w:rFonts w:ascii="Arial" w:hAnsi="Arial" w:cs="Arial"/>
          <w:b/>
          <w:sz w:val="24"/>
          <w:szCs w:val="24"/>
        </w:rPr>
      </w:pPr>
      <w:r w:rsidRPr="004C021D">
        <w:rPr>
          <w:rFonts w:ascii="Arial" w:hAnsi="Arial" w:cs="Arial"/>
          <w:b/>
          <w:sz w:val="24"/>
          <w:szCs w:val="24"/>
        </w:rPr>
        <w:t>Participantes</w:t>
      </w:r>
    </w:p>
    <w:p w:rsidR="00FC1106" w:rsidRPr="00565574" w:rsidRDefault="0037634E" w:rsidP="00AA12DC">
      <w:pPr>
        <w:jc w:val="both"/>
        <w:rPr>
          <w:rFonts w:ascii="Arial" w:hAnsi="Arial" w:cs="Arial"/>
          <w:i/>
          <w:color w:val="0070C0"/>
          <w:sz w:val="24"/>
          <w:szCs w:val="24"/>
        </w:rPr>
      </w:pPr>
      <w:r w:rsidRPr="004C021D">
        <w:rPr>
          <w:rFonts w:ascii="Arial" w:hAnsi="Arial" w:cs="Arial"/>
          <w:color w:val="C00000"/>
          <w:sz w:val="24"/>
          <w:szCs w:val="24"/>
        </w:rPr>
        <w:t xml:space="preserve">La muestra estuvo compuesta por 12 atletas masculinos </w:t>
      </w:r>
      <w:r w:rsidR="00E85100">
        <w:rPr>
          <w:rFonts w:ascii="Arial" w:hAnsi="Arial" w:cs="Arial"/>
          <w:color w:val="C00000"/>
          <w:sz w:val="24"/>
          <w:szCs w:val="24"/>
        </w:rPr>
        <w:t>(</w:t>
      </w:r>
      <w:r w:rsidR="00E85100" w:rsidRPr="004C021D">
        <w:rPr>
          <w:rFonts w:ascii="Arial" w:hAnsi="Arial" w:cs="Arial"/>
          <w:sz w:val="24"/>
          <w:szCs w:val="24"/>
        </w:rPr>
        <w:t>altura 1.79±</w:t>
      </w:r>
      <w:r w:rsidR="00E85100">
        <w:rPr>
          <w:rFonts w:ascii="Arial" w:hAnsi="Arial" w:cs="Arial"/>
          <w:sz w:val="24"/>
          <w:szCs w:val="24"/>
        </w:rPr>
        <w:t>0.08</w:t>
      </w:r>
      <w:r w:rsidR="00E85100" w:rsidRPr="004C021D">
        <w:rPr>
          <w:rFonts w:ascii="Arial" w:hAnsi="Arial" w:cs="Arial"/>
          <w:sz w:val="24"/>
          <w:szCs w:val="24"/>
        </w:rPr>
        <w:t xml:space="preserve"> </w:t>
      </w:r>
      <w:r w:rsidR="00E85100">
        <w:rPr>
          <w:rFonts w:ascii="Arial" w:hAnsi="Arial" w:cs="Arial"/>
          <w:sz w:val="24"/>
          <w:szCs w:val="24"/>
        </w:rPr>
        <w:t>m,</w:t>
      </w:r>
      <w:r w:rsidR="00E85100" w:rsidRPr="004C021D">
        <w:rPr>
          <w:rFonts w:ascii="Arial" w:hAnsi="Arial" w:cs="Arial"/>
          <w:sz w:val="24"/>
          <w:szCs w:val="24"/>
        </w:rPr>
        <w:t xml:space="preserve"> peso 73.7±</w:t>
      </w:r>
      <w:r w:rsidR="00E85100">
        <w:rPr>
          <w:rFonts w:ascii="Arial" w:hAnsi="Arial" w:cs="Arial"/>
          <w:sz w:val="24"/>
          <w:szCs w:val="24"/>
        </w:rPr>
        <w:t>6.4</w:t>
      </w:r>
      <w:r w:rsidR="00E85100" w:rsidRPr="004C021D">
        <w:rPr>
          <w:rFonts w:ascii="Arial" w:hAnsi="Arial" w:cs="Arial"/>
          <w:sz w:val="24"/>
          <w:szCs w:val="24"/>
        </w:rPr>
        <w:t xml:space="preserve"> </w:t>
      </w:r>
      <w:r w:rsidR="00E85100">
        <w:rPr>
          <w:rFonts w:ascii="Arial" w:hAnsi="Arial" w:cs="Arial"/>
          <w:sz w:val="24"/>
          <w:szCs w:val="24"/>
        </w:rPr>
        <w:t xml:space="preserve">kg </w:t>
      </w:r>
      <w:r w:rsidR="00E85100" w:rsidRPr="004C021D">
        <w:rPr>
          <w:rFonts w:ascii="Arial" w:hAnsi="Arial" w:cs="Arial"/>
          <w:sz w:val="24"/>
          <w:szCs w:val="24"/>
        </w:rPr>
        <w:t>y distancia oficial de 5.82 ±</w:t>
      </w:r>
      <w:r w:rsidR="00E85100">
        <w:rPr>
          <w:rFonts w:ascii="Arial" w:hAnsi="Arial" w:cs="Arial"/>
          <w:sz w:val="24"/>
          <w:szCs w:val="24"/>
        </w:rPr>
        <w:t>0.45</w:t>
      </w:r>
      <w:r w:rsidR="00E85100" w:rsidRPr="004C021D">
        <w:rPr>
          <w:rFonts w:ascii="Arial" w:hAnsi="Arial" w:cs="Arial"/>
          <w:sz w:val="24"/>
          <w:szCs w:val="24"/>
        </w:rPr>
        <w:t xml:space="preserve">  m.</w:t>
      </w:r>
      <w:r w:rsidR="00E85100">
        <w:rPr>
          <w:rFonts w:ascii="Arial" w:hAnsi="Arial" w:cs="Arial"/>
          <w:sz w:val="24"/>
          <w:szCs w:val="24"/>
        </w:rPr>
        <w:t xml:space="preserve">) </w:t>
      </w:r>
      <w:r w:rsidRPr="004C021D">
        <w:rPr>
          <w:rFonts w:ascii="Arial" w:hAnsi="Arial" w:cs="Arial"/>
          <w:color w:val="C00000"/>
          <w:sz w:val="24"/>
          <w:szCs w:val="24"/>
        </w:rPr>
        <w:t>de la categoría ciegos (</w:t>
      </w:r>
      <w:r w:rsidR="00C34B1B" w:rsidRPr="004C021D">
        <w:rPr>
          <w:rFonts w:ascii="Arial" w:hAnsi="Arial" w:cs="Arial"/>
          <w:color w:val="C00000"/>
          <w:sz w:val="24"/>
          <w:szCs w:val="24"/>
        </w:rPr>
        <w:t>F</w:t>
      </w:r>
      <w:r w:rsidRPr="004C021D">
        <w:rPr>
          <w:rFonts w:ascii="Arial" w:hAnsi="Arial" w:cs="Arial"/>
          <w:color w:val="C00000"/>
          <w:sz w:val="24"/>
          <w:szCs w:val="24"/>
        </w:rPr>
        <w:t>11), participantes en la final del salto de longitud en los XIV Juegos Paralímpicos celebrados en Londres 2012, representando a 10 países</w:t>
      </w:r>
      <w:r w:rsidRPr="004C021D">
        <w:rPr>
          <w:rFonts w:ascii="Arial" w:hAnsi="Arial" w:cs="Arial"/>
          <w:sz w:val="24"/>
          <w:szCs w:val="24"/>
        </w:rPr>
        <w:t xml:space="preserve">. </w:t>
      </w:r>
      <w:r w:rsidR="00565574" w:rsidRPr="00565574">
        <w:rPr>
          <w:rFonts w:ascii="Arial" w:hAnsi="Arial" w:cs="Arial"/>
          <w:i/>
          <w:color w:val="0070C0"/>
          <w:sz w:val="24"/>
          <w:szCs w:val="24"/>
        </w:rPr>
        <w:t xml:space="preserve"> </w:t>
      </w:r>
    </w:p>
    <w:p w:rsidR="00E85100" w:rsidRDefault="00E85100" w:rsidP="00AA12DC">
      <w:pPr>
        <w:jc w:val="both"/>
        <w:rPr>
          <w:rFonts w:ascii="Arial" w:hAnsi="Arial" w:cs="Arial"/>
          <w:b/>
          <w:sz w:val="24"/>
          <w:szCs w:val="24"/>
        </w:rPr>
      </w:pPr>
    </w:p>
    <w:p w:rsidR="00FC1106" w:rsidRPr="004C021D" w:rsidRDefault="00FC1106" w:rsidP="00AA12DC">
      <w:pPr>
        <w:jc w:val="both"/>
        <w:rPr>
          <w:rFonts w:ascii="Arial" w:hAnsi="Arial" w:cs="Arial"/>
          <w:b/>
          <w:sz w:val="24"/>
          <w:szCs w:val="24"/>
        </w:rPr>
      </w:pPr>
      <w:r w:rsidRPr="004C021D">
        <w:rPr>
          <w:rFonts w:ascii="Arial" w:hAnsi="Arial" w:cs="Arial"/>
          <w:b/>
          <w:sz w:val="24"/>
          <w:szCs w:val="24"/>
        </w:rPr>
        <w:t>Instrumentos</w:t>
      </w:r>
    </w:p>
    <w:p w:rsidR="0037634E" w:rsidRPr="004C021D" w:rsidRDefault="0037634E" w:rsidP="00AA12DC">
      <w:pPr>
        <w:jc w:val="both"/>
        <w:rPr>
          <w:rFonts w:ascii="Arial" w:hAnsi="Arial" w:cs="Arial"/>
          <w:color w:val="C00000"/>
          <w:sz w:val="24"/>
          <w:szCs w:val="24"/>
        </w:rPr>
      </w:pPr>
      <w:r w:rsidRPr="004C021D">
        <w:rPr>
          <w:rFonts w:ascii="Arial" w:hAnsi="Arial" w:cs="Arial"/>
          <w:color w:val="C00000"/>
          <w:sz w:val="24"/>
          <w:szCs w:val="24"/>
        </w:rPr>
        <w:t xml:space="preserve">Para </w:t>
      </w:r>
      <w:r w:rsidR="00565574">
        <w:rPr>
          <w:rFonts w:ascii="Arial" w:hAnsi="Arial" w:cs="Arial"/>
          <w:color w:val="C00000"/>
          <w:sz w:val="24"/>
          <w:szCs w:val="24"/>
        </w:rPr>
        <w:t>el</w:t>
      </w:r>
      <w:r w:rsidRPr="004C021D">
        <w:rPr>
          <w:rFonts w:ascii="Arial" w:hAnsi="Arial" w:cs="Arial"/>
          <w:color w:val="C00000"/>
          <w:sz w:val="24"/>
          <w:szCs w:val="24"/>
        </w:rPr>
        <w:t xml:space="preserve"> </w:t>
      </w:r>
      <w:r w:rsidR="0054099D">
        <w:rPr>
          <w:rFonts w:ascii="Arial" w:hAnsi="Arial" w:cs="Arial"/>
          <w:color w:val="C00000"/>
          <w:sz w:val="24"/>
          <w:szCs w:val="24"/>
        </w:rPr>
        <w:t xml:space="preserve">estudio </w:t>
      </w:r>
      <w:r w:rsidR="00565574">
        <w:rPr>
          <w:rFonts w:ascii="Arial" w:hAnsi="Arial" w:cs="Arial"/>
          <w:color w:val="C00000"/>
          <w:sz w:val="24"/>
          <w:szCs w:val="24"/>
        </w:rPr>
        <w:t>se utilizaron</w:t>
      </w:r>
      <w:r w:rsidRPr="004C021D">
        <w:rPr>
          <w:rFonts w:ascii="Arial" w:hAnsi="Arial" w:cs="Arial"/>
          <w:color w:val="C00000"/>
          <w:sz w:val="24"/>
          <w:szCs w:val="24"/>
        </w:rPr>
        <w:t xml:space="preserve"> 4 cámaras </w:t>
      </w:r>
      <w:proofErr w:type="spellStart"/>
      <w:r w:rsidRPr="004C021D">
        <w:rPr>
          <w:rFonts w:ascii="Arial" w:hAnsi="Arial" w:cs="Arial"/>
          <w:color w:val="C00000"/>
          <w:sz w:val="24"/>
          <w:szCs w:val="24"/>
        </w:rPr>
        <w:t>Exilim</w:t>
      </w:r>
      <w:proofErr w:type="spellEnd"/>
      <w:r w:rsidRPr="004C021D">
        <w:rPr>
          <w:rFonts w:ascii="Arial" w:hAnsi="Arial" w:cs="Arial"/>
          <w:color w:val="C00000"/>
          <w:sz w:val="24"/>
          <w:szCs w:val="24"/>
        </w:rPr>
        <w:t xml:space="preserve"> F1 </w:t>
      </w:r>
      <w:r w:rsidR="00E85100">
        <w:rPr>
          <w:rFonts w:ascii="Arial" w:hAnsi="Arial" w:cs="Arial"/>
          <w:color w:val="C00000"/>
          <w:sz w:val="24"/>
          <w:szCs w:val="24"/>
        </w:rPr>
        <w:t xml:space="preserve">(Casio, </w:t>
      </w:r>
      <w:proofErr w:type="spellStart"/>
      <w:r w:rsidR="00E85100">
        <w:rPr>
          <w:rFonts w:ascii="Arial" w:hAnsi="Arial" w:cs="Arial"/>
          <w:color w:val="C00000"/>
          <w:sz w:val="24"/>
          <w:szCs w:val="24"/>
        </w:rPr>
        <w:t>Japan</w:t>
      </w:r>
      <w:proofErr w:type="spellEnd"/>
      <w:r w:rsidR="00E85100">
        <w:rPr>
          <w:rFonts w:ascii="Arial" w:hAnsi="Arial" w:cs="Arial"/>
          <w:color w:val="C00000"/>
          <w:sz w:val="24"/>
          <w:szCs w:val="24"/>
        </w:rPr>
        <w:t xml:space="preserve">), validada por </w:t>
      </w:r>
      <w:proofErr w:type="spellStart"/>
      <w:r w:rsidR="00E85100">
        <w:rPr>
          <w:rFonts w:ascii="Arial" w:hAnsi="Arial" w:cs="Arial"/>
          <w:color w:val="C00000"/>
          <w:sz w:val="24"/>
          <w:szCs w:val="24"/>
        </w:rPr>
        <w:t>Nojima</w:t>
      </w:r>
      <w:proofErr w:type="spellEnd"/>
      <w:r w:rsidR="00E85100">
        <w:rPr>
          <w:rFonts w:ascii="Arial" w:hAnsi="Arial" w:cs="Arial"/>
          <w:color w:val="C00000"/>
          <w:sz w:val="24"/>
          <w:szCs w:val="24"/>
        </w:rPr>
        <w:t xml:space="preserve"> (2011), </w:t>
      </w:r>
      <w:r w:rsidRPr="004C021D">
        <w:rPr>
          <w:rFonts w:ascii="Arial" w:hAnsi="Arial" w:cs="Arial"/>
          <w:color w:val="C00000"/>
          <w:sz w:val="24"/>
          <w:szCs w:val="24"/>
        </w:rPr>
        <w:t xml:space="preserve">situadas sobre trípodes </w:t>
      </w:r>
      <w:proofErr w:type="spellStart"/>
      <w:r w:rsidRPr="004C021D">
        <w:rPr>
          <w:rFonts w:ascii="Arial" w:hAnsi="Arial" w:cs="Arial"/>
          <w:color w:val="C00000"/>
          <w:sz w:val="24"/>
          <w:szCs w:val="24"/>
        </w:rPr>
        <w:t>Manfro</w:t>
      </w:r>
      <w:r w:rsidR="00157C6A">
        <w:rPr>
          <w:rFonts w:ascii="Arial" w:hAnsi="Arial" w:cs="Arial"/>
          <w:color w:val="C00000"/>
          <w:sz w:val="24"/>
          <w:szCs w:val="24"/>
        </w:rPr>
        <w:t>t</w:t>
      </w:r>
      <w:r w:rsidRPr="004C021D">
        <w:rPr>
          <w:rFonts w:ascii="Arial" w:hAnsi="Arial" w:cs="Arial"/>
          <w:color w:val="C00000"/>
          <w:sz w:val="24"/>
          <w:szCs w:val="24"/>
        </w:rPr>
        <w:t>to</w:t>
      </w:r>
      <w:proofErr w:type="spellEnd"/>
      <w:r w:rsidRPr="004C021D">
        <w:rPr>
          <w:rFonts w:ascii="Arial" w:hAnsi="Arial" w:cs="Arial"/>
          <w:color w:val="C00000"/>
          <w:sz w:val="24"/>
          <w:szCs w:val="24"/>
        </w:rPr>
        <w:t xml:space="preserve"> 141RC (</w:t>
      </w:r>
      <w:proofErr w:type="spellStart"/>
      <w:r w:rsidRPr="004C021D">
        <w:rPr>
          <w:rFonts w:ascii="Arial" w:hAnsi="Arial" w:cs="Arial"/>
          <w:color w:val="C00000"/>
          <w:sz w:val="24"/>
          <w:szCs w:val="24"/>
        </w:rPr>
        <w:t>Cassola</w:t>
      </w:r>
      <w:proofErr w:type="spellEnd"/>
      <w:r w:rsidRPr="004C021D">
        <w:rPr>
          <w:rFonts w:ascii="Arial" w:hAnsi="Arial" w:cs="Arial"/>
          <w:color w:val="C00000"/>
          <w:sz w:val="24"/>
          <w:szCs w:val="24"/>
        </w:rPr>
        <w:t xml:space="preserve">, </w:t>
      </w:r>
      <w:proofErr w:type="spellStart"/>
      <w:r w:rsidRPr="004C021D">
        <w:rPr>
          <w:rFonts w:ascii="Arial" w:hAnsi="Arial" w:cs="Arial"/>
          <w:color w:val="C00000"/>
          <w:sz w:val="24"/>
          <w:szCs w:val="24"/>
        </w:rPr>
        <w:t>Italy</w:t>
      </w:r>
      <w:proofErr w:type="spellEnd"/>
      <w:r w:rsidRPr="004C021D">
        <w:rPr>
          <w:rFonts w:ascii="Arial" w:hAnsi="Arial" w:cs="Arial"/>
          <w:color w:val="C00000"/>
          <w:sz w:val="24"/>
          <w:szCs w:val="24"/>
        </w:rPr>
        <w:t>)</w:t>
      </w:r>
      <w:r w:rsidR="00157C6A">
        <w:rPr>
          <w:rFonts w:ascii="Arial" w:hAnsi="Arial" w:cs="Arial"/>
          <w:color w:val="C00000"/>
          <w:sz w:val="24"/>
          <w:szCs w:val="24"/>
        </w:rPr>
        <w:t xml:space="preserve">. 2 cámaras </w:t>
      </w:r>
      <w:r w:rsidRPr="004C021D">
        <w:rPr>
          <w:rFonts w:ascii="Arial" w:hAnsi="Arial" w:cs="Arial"/>
          <w:color w:val="C00000"/>
          <w:sz w:val="24"/>
          <w:szCs w:val="24"/>
        </w:rPr>
        <w:t xml:space="preserve"> grabaron en  alta velocidad (512x384 píxeles a 300 Hz), en barrido siguiendo al atleta desde el comienzo de la carrera de aproximación hasta la finalización del salto en el foso, con el fin de obtener datos temporales, y </w:t>
      </w:r>
      <w:r w:rsidR="00157C6A">
        <w:rPr>
          <w:rFonts w:ascii="Arial" w:hAnsi="Arial" w:cs="Arial"/>
          <w:color w:val="C00000"/>
          <w:sz w:val="24"/>
          <w:szCs w:val="24"/>
        </w:rPr>
        <w:t xml:space="preserve">otras </w:t>
      </w:r>
      <w:r w:rsidRPr="004C021D">
        <w:rPr>
          <w:rFonts w:ascii="Arial" w:hAnsi="Arial" w:cs="Arial"/>
          <w:color w:val="C00000"/>
          <w:sz w:val="24"/>
          <w:szCs w:val="24"/>
        </w:rPr>
        <w:t>2 cámaras</w:t>
      </w:r>
      <w:r w:rsidR="00157C6A">
        <w:rPr>
          <w:rFonts w:ascii="Arial" w:hAnsi="Arial" w:cs="Arial"/>
          <w:color w:val="C00000"/>
          <w:sz w:val="24"/>
          <w:szCs w:val="24"/>
        </w:rPr>
        <w:t xml:space="preserve">, </w:t>
      </w:r>
      <w:r w:rsidRPr="004C021D">
        <w:rPr>
          <w:rFonts w:ascii="Arial" w:hAnsi="Arial" w:cs="Arial"/>
          <w:color w:val="C00000"/>
          <w:sz w:val="24"/>
          <w:szCs w:val="24"/>
        </w:rPr>
        <w:t>fijas</w:t>
      </w:r>
      <w:r w:rsidR="00157C6A">
        <w:rPr>
          <w:rFonts w:ascii="Arial" w:hAnsi="Arial" w:cs="Arial"/>
          <w:color w:val="C00000"/>
          <w:sz w:val="24"/>
          <w:szCs w:val="24"/>
        </w:rPr>
        <w:t>,</w:t>
      </w:r>
      <w:r w:rsidRPr="004C021D">
        <w:rPr>
          <w:rFonts w:ascii="Arial" w:hAnsi="Arial" w:cs="Arial"/>
          <w:color w:val="C00000"/>
          <w:sz w:val="24"/>
          <w:szCs w:val="24"/>
        </w:rPr>
        <w:t xml:space="preserve"> </w:t>
      </w:r>
      <w:r w:rsidR="00157C6A">
        <w:rPr>
          <w:rFonts w:ascii="Arial" w:hAnsi="Arial" w:cs="Arial"/>
          <w:color w:val="C00000"/>
          <w:sz w:val="24"/>
          <w:szCs w:val="24"/>
        </w:rPr>
        <w:t xml:space="preserve">grabaron </w:t>
      </w:r>
      <w:r w:rsidRPr="004C021D">
        <w:rPr>
          <w:rFonts w:ascii="Arial" w:hAnsi="Arial" w:cs="Arial"/>
          <w:color w:val="C00000"/>
          <w:sz w:val="24"/>
          <w:szCs w:val="24"/>
        </w:rPr>
        <w:t xml:space="preserve">en alta definición (1280x720 píxeles a 30 </w:t>
      </w:r>
      <w:r w:rsidR="00157C6A">
        <w:rPr>
          <w:rFonts w:ascii="Arial" w:hAnsi="Arial" w:cs="Arial"/>
          <w:color w:val="C00000"/>
          <w:sz w:val="24"/>
          <w:szCs w:val="24"/>
        </w:rPr>
        <w:t>Hz</w:t>
      </w:r>
      <w:r w:rsidRPr="004C021D">
        <w:rPr>
          <w:rFonts w:ascii="Arial" w:hAnsi="Arial" w:cs="Arial"/>
          <w:color w:val="C00000"/>
          <w:sz w:val="24"/>
          <w:szCs w:val="24"/>
        </w:rPr>
        <w:t xml:space="preserve">), </w:t>
      </w:r>
      <w:r w:rsidR="00157C6A">
        <w:rPr>
          <w:rFonts w:ascii="Arial" w:hAnsi="Arial" w:cs="Arial"/>
          <w:color w:val="C00000"/>
          <w:sz w:val="24"/>
          <w:szCs w:val="24"/>
        </w:rPr>
        <w:t xml:space="preserve">para datos temporales. </w:t>
      </w:r>
      <w:r w:rsidRPr="004C021D">
        <w:rPr>
          <w:rFonts w:ascii="Arial" w:hAnsi="Arial" w:cs="Arial"/>
          <w:color w:val="C00000"/>
          <w:sz w:val="24"/>
          <w:szCs w:val="24"/>
        </w:rPr>
        <w:t xml:space="preserve">Se situaron todas ellas fuera de la zona de competición, perpendiculares al pasillo de saltos, a una altura de 5 m y a una distancia de 20 m del pasillo de saltos. </w:t>
      </w:r>
      <w:r w:rsidR="00E85100">
        <w:rPr>
          <w:rFonts w:ascii="Arial" w:hAnsi="Arial" w:cs="Arial"/>
          <w:color w:val="C00000"/>
          <w:sz w:val="24"/>
          <w:szCs w:val="24"/>
        </w:rPr>
        <w:t>Para la calibración del espacio se utilizaron ma</w:t>
      </w:r>
      <w:r w:rsidRPr="004C021D">
        <w:rPr>
          <w:rFonts w:ascii="Arial" w:hAnsi="Arial" w:cs="Arial"/>
          <w:color w:val="C00000"/>
          <w:sz w:val="24"/>
          <w:szCs w:val="24"/>
        </w:rPr>
        <w:t>rcadores blancos (5x5 cm) colocados en la parte externa y a ambos lados del pasillo de aproximación a la batida y separados</w:t>
      </w:r>
      <w:r w:rsidR="005E0E9D" w:rsidRPr="004C021D">
        <w:rPr>
          <w:rFonts w:ascii="Arial" w:hAnsi="Arial" w:cs="Arial"/>
          <w:color w:val="C00000"/>
          <w:sz w:val="24"/>
          <w:szCs w:val="24"/>
        </w:rPr>
        <w:t xml:space="preserve"> una distancia de un metro entre ellos</w:t>
      </w:r>
      <w:r w:rsidRPr="004C021D">
        <w:rPr>
          <w:rFonts w:ascii="Arial" w:hAnsi="Arial" w:cs="Arial"/>
          <w:color w:val="C00000"/>
          <w:sz w:val="24"/>
          <w:szCs w:val="24"/>
        </w:rPr>
        <w:t xml:space="preserve">. La captura de imagen y de velocidad se hizo sin interferir en la competición, </w:t>
      </w:r>
      <w:r w:rsidR="005E0E9D" w:rsidRPr="004C021D">
        <w:rPr>
          <w:rFonts w:ascii="Arial" w:hAnsi="Arial" w:cs="Arial"/>
          <w:color w:val="C00000"/>
          <w:sz w:val="24"/>
          <w:szCs w:val="24"/>
        </w:rPr>
        <w:t>por lo que n</w:t>
      </w:r>
      <w:r w:rsidRPr="004C021D">
        <w:rPr>
          <w:rFonts w:ascii="Arial" w:hAnsi="Arial" w:cs="Arial"/>
          <w:color w:val="C00000"/>
          <w:sz w:val="24"/>
          <w:szCs w:val="24"/>
        </w:rPr>
        <w:t>o se usaron marcadores sobre los atletas, ni objetos que pudieran molestar</w:t>
      </w:r>
      <w:r w:rsidR="009E7F4E">
        <w:rPr>
          <w:rFonts w:ascii="Arial" w:hAnsi="Arial" w:cs="Arial"/>
          <w:color w:val="C00000"/>
          <w:sz w:val="24"/>
          <w:szCs w:val="24"/>
        </w:rPr>
        <w:t>, lo que se conoce como un análisis observacional ecológico</w:t>
      </w:r>
      <w:r w:rsidRPr="004C021D">
        <w:rPr>
          <w:rFonts w:ascii="Arial" w:hAnsi="Arial" w:cs="Arial"/>
          <w:color w:val="C00000"/>
          <w:sz w:val="24"/>
          <w:szCs w:val="24"/>
        </w:rPr>
        <w:t>.</w:t>
      </w:r>
    </w:p>
    <w:p w:rsidR="0037634E" w:rsidRPr="004C021D" w:rsidRDefault="0037634E" w:rsidP="00AA12DC">
      <w:pPr>
        <w:jc w:val="both"/>
        <w:rPr>
          <w:rFonts w:ascii="Arial" w:hAnsi="Arial" w:cs="Arial"/>
          <w:color w:val="C00000"/>
          <w:sz w:val="24"/>
          <w:szCs w:val="24"/>
        </w:rPr>
      </w:pPr>
      <w:r w:rsidRPr="004C021D">
        <w:rPr>
          <w:rFonts w:ascii="Arial" w:hAnsi="Arial" w:cs="Arial"/>
          <w:color w:val="C00000"/>
          <w:sz w:val="24"/>
          <w:szCs w:val="24"/>
        </w:rPr>
        <w:t xml:space="preserve">El instrumento de registro utilizado para la extracción de los datos mecánicos a partir de las imágenes fue el programa </w:t>
      </w:r>
      <w:proofErr w:type="spellStart"/>
      <w:r w:rsidRPr="004C021D">
        <w:rPr>
          <w:rFonts w:ascii="Arial" w:hAnsi="Arial" w:cs="Arial"/>
          <w:color w:val="C00000"/>
          <w:sz w:val="24"/>
          <w:szCs w:val="24"/>
        </w:rPr>
        <w:t>Kinovea</w:t>
      </w:r>
      <w:proofErr w:type="spellEnd"/>
      <w:r w:rsidRPr="004C021D">
        <w:rPr>
          <w:rFonts w:ascii="Arial" w:hAnsi="Arial" w:cs="Arial"/>
          <w:color w:val="C00000"/>
          <w:sz w:val="24"/>
          <w:szCs w:val="24"/>
        </w:rPr>
        <w:t xml:space="preserve"> 0.8.15 (</w:t>
      </w:r>
      <w:proofErr w:type="spellStart"/>
      <w:r w:rsidRPr="004C021D">
        <w:rPr>
          <w:rFonts w:ascii="Arial" w:hAnsi="Arial" w:cs="Arial"/>
          <w:color w:val="C00000"/>
          <w:sz w:val="24"/>
          <w:szCs w:val="24"/>
        </w:rPr>
        <w:t>Balsalobre</w:t>
      </w:r>
      <w:proofErr w:type="spellEnd"/>
      <w:r w:rsidRPr="004C021D">
        <w:rPr>
          <w:rFonts w:ascii="Arial" w:hAnsi="Arial" w:cs="Arial"/>
          <w:color w:val="C00000"/>
          <w:sz w:val="24"/>
          <w:szCs w:val="24"/>
        </w:rPr>
        <w:t>-Fernández, Tejero-González, del C</w:t>
      </w:r>
      <w:r w:rsidR="00421183">
        <w:rPr>
          <w:rFonts w:ascii="Arial" w:hAnsi="Arial" w:cs="Arial"/>
          <w:color w:val="C00000"/>
          <w:sz w:val="24"/>
          <w:szCs w:val="24"/>
        </w:rPr>
        <w:t xml:space="preserve">ampo-Vecino y </w:t>
      </w:r>
      <w:proofErr w:type="spellStart"/>
      <w:r w:rsidR="00421183">
        <w:rPr>
          <w:rFonts w:ascii="Arial" w:hAnsi="Arial" w:cs="Arial"/>
          <w:color w:val="C00000"/>
          <w:sz w:val="24"/>
          <w:szCs w:val="24"/>
        </w:rPr>
        <w:t>Bavaresco</w:t>
      </w:r>
      <w:proofErr w:type="spellEnd"/>
      <w:r w:rsidR="00421183">
        <w:rPr>
          <w:rFonts w:ascii="Arial" w:hAnsi="Arial" w:cs="Arial"/>
          <w:color w:val="C00000"/>
          <w:sz w:val="24"/>
          <w:szCs w:val="24"/>
        </w:rPr>
        <w:t>, 2014.), realizándose el análisis por parte de dos observadores expertos independientes.</w:t>
      </w:r>
    </w:p>
    <w:p w:rsidR="0037634E" w:rsidRPr="004C021D" w:rsidRDefault="0037634E" w:rsidP="00AA12DC">
      <w:pPr>
        <w:jc w:val="both"/>
        <w:rPr>
          <w:rFonts w:ascii="Arial" w:hAnsi="Arial" w:cs="Arial"/>
          <w:b/>
          <w:sz w:val="24"/>
          <w:szCs w:val="24"/>
        </w:rPr>
      </w:pPr>
    </w:p>
    <w:p w:rsidR="0037634E" w:rsidRPr="004C021D" w:rsidRDefault="00E85100" w:rsidP="00AA12DC">
      <w:pPr>
        <w:jc w:val="both"/>
        <w:rPr>
          <w:rFonts w:ascii="Arial" w:hAnsi="Arial" w:cs="Arial"/>
          <w:b/>
          <w:sz w:val="24"/>
          <w:szCs w:val="24"/>
        </w:rPr>
      </w:pPr>
      <w:r>
        <w:rPr>
          <w:rFonts w:ascii="Arial" w:hAnsi="Arial" w:cs="Arial"/>
          <w:b/>
          <w:sz w:val="24"/>
          <w:szCs w:val="24"/>
        </w:rPr>
        <w:t>Procedimiento</w:t>
      </w:r>
    </w:p>
    <w:p w:rsidR="0037634E" w:rsidRPr="004C021D" w:rsidRDefault="0037634E" w:rsidP="00AA12DC">
      <w:pPr>
        <w:jc w:val="both"/>
        <w:rPr>
          <w:rFonts w:ascii="Arial" w:hAnsi="Arial" w:cs="Arial"/>
          <w:color w:val="C00000"/>
          <w:sz w:val="24"/>
          <w:szCs w:val="24"/>
        </w:rPr>
      </w:pPr>
    </w:p>
    <w:p w:rsidR="0037634E" w:rsidRPr="004C021D" w:rsidRDefault="0037634E" w:rsidP="00AA12DC">
      <w:pPr>
        <w:jc w:val="both"/>
        <w:rPr>
          <w:rFonts w:ascii="Arial" w:hAnsi="Arial" w:cs="Arial"/>
          <w:color w:val="002060"/>
          <w:sz w:val="24"/>
          <w:szCs w:val="24"/>
        </w:rPr>
      </w:pPr>
      <w:r w:rsidRPr="00E659D8">
        <w:rPr>
          <w:rFonts w:ascii="Arial" w:hAnsi="Arial" w:cs="Arial"/>
          <w:color w:val="002060"/>
          <w:sz w:val="24"/>
          <w:szCs w:val="24"/>
        </w:rPr>
        <w:t>Se grabaron</w:t>
      </w:r>
      <w:r w:rsidRPr="004C021D">
        <w:rPr>
          <w:rFonts w:ascii="Arial" w:hAnsi="Arial" w:cs="Arial"/>
          <w:color w:val="002060"/>
          <w:sz w:val="24"/>
          <w:szCs w:val="24"/>
        </w:rPr>
        <w:t xml:space="preserve"> </w:t>
      </w:r>
      <w:r w:rsidR="00B57B50" w:rsidRPr="004C021D">
        <w:rPr>
          <w:rFonts w:ascii="Arial" w:hAnsi="Arial" w:cs="Arial"/>
          <w:color w:val="002060"/>
          <w:sz w:val="24"/>
          <w:szCs w:val="24"/>
        </w:rPr>
        <w:t xml:space="preserve">los saltos realizados por todos los atletas </w:t>
      </w:r>
      <w:r w:rsidR="00803285" w:rsidRPr="004C021D">
        <w:rPr>
          <w:rFonts w:ascii="Arial" w:hAnsi="Arial" w:cs="Arial"/>
          <w:color w:val="002060"/>
          <w:sz w:val="24"/>
          <w:szCs w:val="24"/>
        </w:rPr>
        <w:t xml:space="preserve">ciegos </w:t>
      </w:r>
      <w:r w:rsidR="00B57B50" w:rsidRPr="004C021D">
        <w:rPr>
          <w:rFonts w:ascii="Arial" w:hAnsi="Arial" w:cs="Arial"/>
          <w:color w:val="002060"/>
          <w:sz w:val="24"/>
          <w:szCs w:val="24"/>
        </w:rPr>
        <w:t xml:space="preserve">y específicamente se tuvo en consideración la carrera de aproximación </w:t>
      </w:r>
      <w:r w:rsidR="00803285" w:rsidRPr="004C021D">
        <w:rPr>
          <w:rFonts w:ascii="Arial" w:hAnsi="Arial" w:cs="Arial"/>
          <w:color w:val="002060"/>
          <w:sz w:val="24"/>
          <w:szCs w:val="24"/>
        </w:rPr>
        <w:t>a la batida,</w:t>
      </w:r>
      <w:r w:rsidRPr="004C021D">
        <w:rPr>
          <w:rFonts w:ascii="Arial" w:hAnsi="Arial" w:cs="Arial"/>
          <w:color w:val="002060"/>
          <w:sz w:val="24"/>
          <w:szCs w:val="24"/>
        </w:rPr>
        <w:t xml:space="preserve"> con el fin de obtener la información sobre</w:t>
      </w:r>
      <w:r w:rsidR="00803285" w:rsidRPr="004C021D">
        <w:rPr>
          <w:rFonts w:ascii="Arial" w:hAnsi="Arial" w:cs="Arial"/>
          <w:color w:val="002060"/>
          <w:sz w:val="24"/>
          <w:szCs w:val="24"/>
        </w:rPr>
        <w:t xml:space="preserve"> la orientación espacio temporal y</w:t>
      </w:r>
      <w:r w:rsidRPr="004C021D">
        <w:rPr>
          <w:rFonts w:ascii="Arial" w:hAnsi="Arial" w:cs="Arial"/>
          <w:color w:val="002060"/>
          <w:sz w:val="24"/>
          <w:szCs w:val="24"/>
        </w:rPr>
        <w:t xml:space="preserve"> las características mecánicas de</w:t>
      </w:r>
      <w:r w:rsidR="00803285" w:rsidRPr="004C021D">
        <w:rPr>
          <w:rFonts w:ascii="Arial" w:hAnsi="Arial" w:cs="Arial"/>
          <w:color w:val="002060"/>
          <w:sz w:val="24"/>
          <w:szCs w:val="24"/>
        </w:rPr>
        <w:t xml:space="preserve"> </w:t>
      </w:r>
      <w:r w:rsidRPr="004C021D">
        <w:rPr>
          <w:rFonts w:ascii="Arial" w:hAnsi="Arial" w:cs="Arial"/>
          <w:color w:val="002060"/>
          <w:sz w:val="24"/>
          <w:szCs w:val="24"/>
        </w:rPr>
        <w:t>l</w:t>
      </w:r>
      <w:r w:rsidR="00803285" w:rsidRPr="004C021D">
        <w:rPr>
          <w:rFonts w:ascii="Arial" w:hAnsi="Arial" w:cs="Arial"/>
          <w:color w:val="002060"/>
          <w:sz w:val="24"/>
          <w:szCs w:val="24"/>
        </w:rPr>
        <w:t>os</w:t>
      </w:r>
      <w:r w:rsidRPr="004C021D">
        <w:rPr>
          <w:rFonts w:ascii="Arial" w:hAnsi="Arial" w:cs="Arial"/>
          <w:color w:val="002060"/>
          <w:sz w:val="24"/>
          <w:szCs w:val="24"/>
        </w:rPr>
        <w:t xml:space="preserve"> </w:t>
      </w:r>
      <w:r w:rsidR="00157C6A">
        <w:rPr>
          <w:rFonts w:ascii="Arial" w:hAnsi="Arial" w:cs="Arial"/>
          <w:color w:val="002060"/>
          <w:sz w:val="24"/>
          <w:szCs w:val="24"/>
        </w:rPr>
        <w:t xml:space="preserve">tres </w:t>
      </w:r>
      <w:r w:rsidRPr="004C021D">
        <w:rPr>
          <w:rFonts w:ascii="Arial" w:hAnsi="Arial" w:cs="Arial"/>
          <w:color w:val="002060"/>
          <w:sz w:val="24"/>
          <w:szCs w:val="24"/>
        </w:rPr>
        <w:t>último</w:t>
      </w:r>
      <w:r w:rsidR="00803285" w:rsidRPr="004C021D">
        <w:rPr>
          <w:rFonts w:ascii="Arial" w:hAnsi="Arial" w:cs="Arial"/>
          <w:color w:val="002060"/>
          <w:sz w:val="24"/>
          <w:szCs w:val="24"/>
        </w:rPr>
        <w:t>s</w:t>
      </w:r>
      <w:r w:rsidRPr="004C021D">
        <w:rPr>
          <w:rFonts w:ascii="Arial" w:hAnsi="Arial" w:cs="Arial"/>
          <w:color w:val="002060"/>
          <w:sz w:val="24"/>
          <w:szCs w:val="24"/>
        </w:rPr>
        <w:t xml:space="preserve"> paso</w:t>
      </w:r>
      <w:r w:rsidR="00803285" w:rsidRPr="004C021D">
        <w:rPr>
          <w:rFonts w:ascii="Arial" w:hAnsi="Arial" w:cs="Arial"/>
          <w:color w:val="002060"/>
          <w:sz w:val="24"/>
          <w:szCs w:val="24"/>
        </w:rPr>
        <w:t>s</w:t>
      </w:r>
      <w:r w:rsidRPr="004C021D">
        <w:rPr>
          <w:rFonts w:ascii="Arial" w:hAnsi="Arial" w:cs="Arial"/>
          <w:color w:val="002060"/>
          <w:sz w:val="24"/>
          <w:szCs w:val="24"/>
        </w:rPr>
        <w:t xml:space="preserve"> antes de la batida</w:t>
      </w:r>
      <w:r w:rsidR="00803285" w:rsidRPr="004C021D">
        <w:rPr>
          <w:rFonts w:ascii="Arial" w:hAnsi="Arial" w:cs="Arial"/>
          <w:color w:val="002060"/>
          <w:sz w:val="24"/>
          <w:szCs w:val="24"/>
        </w:rPr>
        <w:t xml:space="preserve"> y en ésta</w:t>
      </w:r>
      <w:r w:rsidRPr="004C021D">
        <w:rPr>
          <w:rFonts w:ascii="Arial" w:hAnsi="Arial" w:cs="Arial"/>
          <w:color w:val="002060"/>
          <w:sz w:val="24"/>
          <w:szCs w:val="24"/>
        </w:rPr>
        <w:t>.</w:t>
      </w:r>
    </w:p>
    <w:p w:rsidR="00157C6A" w:rsidRDefault="00157C6A" w:rsidP="00AA12DC">
      <w:pPr>
        <w:jc w:val="both"/>
        <w:rPr>
          <w:rFonts w:ascii="Arial" w:hAnsi="Arial" w:cs="Arial"/>
          <w:color w:val="C00000"/>
          <w:sz w:val="24"/>
          <w:szCs w:val="24"/>
        </w:rPr>
      </w:pPr>
    </w:p>
    <w:p w:rsidR="00157C6A" w:rsidRPr="00157C6A" w:rsidRDefault="00157C6A" w:rsidP="00AA12DC">
      <w:pPr>
        <w:jc w:val="both"/>
        <w:rPr>
          <w:rFonts w:ascii="Arial" w:hAnsi="Arial" w:cs="Arial"/>
          <w:i/>
          <w:color w:val="0070C0"/>
          <w:sz w:val="24"/>
          <w:szCs w:val="24"/>
        </w:rPr>
      </w:pPr>
      <w:r w:rsidRPr="00157C6A">
        <w:rPr>
          <w:rFonts w:ascii="Arial" w:hAnsi="Arial" w:cs="Arial"/>
          <w:i/>
          <w:color w:val="0070C0"/>
          <w:sz w:val="24"/>
          <w:szCs w:val="24"/>
        </w:rPr>
        <w:t>OJO a las abreviaturas. Hay que unificar y todas han de estar en inglés.</w:t>
      </w:r>
    </w:p>
    <w:p w:rsidR="00157C6A" w:rsidRDefault="00157C6A" w:rsidP="00AA12DC">
      <w:pPr>
        <w:jc w:val="both"/>
        <w:rPr>
          <w:rFonts w:ascii="Arial" w:hAnsi="Arial" w:cs="Arial"/>
          <w:i/>
          <w:color w:val="0070C0"/>
          <w:sz w:val="24"/>
          <w:szCs w:val="24"/>
        </w:rPr>
      </w:pPr>
      <w:r w:rsidRPr="00157C6A">
        <w:rPr>
          <w:rFonts w:ascii="Arial" w:hAnsi="Arial" w:cs="Arial"/>
          <w:i/>
          <w:color w:val="0070C0"/>
          <w:sz w:val="24"/>
          <w:szCs w:val="24"/>
        </w:rPr>
        <w:t xml:space="preserve">Yo pondría: Las variables analizadas se describen en la tabla </w:t>
      </w:r>
      <w:r w:rsidR="009C5AFF">
        <w:rPr>
          <w:rFonts w:ascii="Arial" w:hAnsi="Arial" w:cs="Arial"/>
          <w:i/>
          <w:color w:val="0070C0"/>
          <w:sz w:val="24"/>
          <w:szCs w:val="24"/>
        </w:rPr>
        <w:t>1</w:t>
      </w:r>
      <w:r w:rsidRPr="00157C6A">
        <w:rPr>
          <w:rFonts w:ascii="Arial" w:hAnsi="Arial" w:cs="Arial"/>
          <w:i/>
          <w:color w:val="0070C0"/>
          <w:sz w:val="24"/>
          <w:szCs w:val="24"/>
        </w:rPr>
        <w:t>.</w:t>
      </w:r>
    </w:p>
    <w:p w:rsidR="00157C6A" w:rsidRDefault="00157C6A" w:rsidP="00AA12DC">
      <w:pPr>
        <w:jc w:val="both"/>
        <w:rPr>
          <w:rFonts w:ascii="Arial" w:hAnsi="Arial" w:cs="Arial"/>
          <w:i/>
          <w:color w:val="0070C0"/>
          <w:sz w:val="24"/>
          <w:szCs w:val="24"/>
        </w:rPr>
      </w:pPr>
    </w:p>
    <w:p w:rsidR="00157C6A" w:rsidRDefault="00157C6A" w:rsidP="00AA12DC">
      <w:pPr>
        <w:jc w:val="both"/>
        <w:rPr>
          <w:rFonts w:ascii="Arial" w:hAnsi="Arial" w:cs="Arial"/>
          <w:i/>
          <w:color w:val="0070C0"/>
          <w:sz w:val="24"/>
          <w:szCs w:val="24"/>
        </w:rPr>
      </w:pPr>
    </w:p>
    <w:p w:rsidR="00157C6A" w:rsidRDefault="00157C6A" w:rsidP="00AA12DC">
      <w:pPr>
        <w:jc w:val="both"/>
        <w:rPr>
          <w:rFonts w:ascii="Arial" w:hAnsi="Arial" w:cs="Arial"/>
          <w:i/>
          <w:color w:val="0070C0"/>
          <w:sz w:val="24"/>
          <w:szCs w:val="24"/>
        </w:rPr>
      </w:pPr>
    </w:p>
    <w:p w:rsidR="00157C6A" w:rsidRDefault="00157C6A" w:rsidP="00AA12DC">
      <w:pPr>
        <w:jc w:val="both"/>
        <w:rPr>
          <w:rFonts w:ascii="Arial" w:hAnsi="Arial" w:cs="Arial"/>
          <w:i/>
          <w:color w:val="0070C0"/>
          <w:sz w:val="24"/>
          <w:szCs w:val="24"/>
        </w:rPr>
      </w:pPr>
    </w:p>
    <w:p w:rsidR="00157C6A" w:rsidRDefault="00157C6A" w:rsidP="00AA12DC">
      <w:pPr>
        <w:jc w:val="both"/>
        <w:rPr>
          <w:rFonts w:ascii="Arial" w:hAnsi="Arial" w:cs="Arial"/>
          <w:i/>
          <w:color w:val="0070C0"/>
          <w:sz w:val="24"/>
          <w:szCs w:val="24"/>
        </w:rPr>
      </w:pPr>
    </w:p>
    <w:p w:rsidR="00157C6A" w:rsidRPr="00157C6A" w:rsidRDefault="00157C6A" w:rsidP="00AA12DC">
      <w:pPr>
        <w:jc w:val="both"/>
        <w:rPr>
          <w:rFonts w:ascii="Arial" w:hAnsi="Arial" w:cs="Arial"/>
          <w:i/>
          <w:color w:val="0070C0"/>
          <w:sz w:val="24"/>
          <w:szCs w:val="24"/>
        </w:rPr>
      </w:pPr>
    </w:p>
    <w:p w:rsidR="0037634E" w:rsidRPr="009C5AFF" w:rsidRDefault="00C210BC" w:rsidP="00AA12DC">
      <w:pPr>
        <w:suppressAutoHyphens/>
        <w:spacing w:before="28" w:after="28" w:line="100" w:lineRule="atLeast"/>
        <w:jc w:val="both"/>
        <w:rPr>
          <w:rFonts w:ascii="Arial" w:eastAsia="Calibri" w:hAnsi="Arial" w:cs="Arial"/>
          <w:i/>
          <w:color w:val="0070C0"/>
          <w:sz w:val="20"/>
          <w:szCs w:val="20"/>
          <w:lang w:val="en-GB"/>
        </w:rPr>
      </w:pPr>
      <w:proofErr w:type="gramStart"/>
      <w:r w:rsidRPr="004C021D">
        <w:rPr>
          <w:rFonts w:ascii="Arial" w:eastAsia="Calibri" w:hAnsi="Arial" w:cs="Arial"/>
          <w:b/>
          <w:kern w:val="1"/>
          <w:sz w:val="20"/>
          <w:szCs w:val="20"/>
          <w:lang w:val="en-GB" w:eastAsia="ar-SA"/>
        </w:rPr>
        <w:t>Table 1</w:t>
      </w:r>
      <w:r w:rsidRPr="004C021D">
        <w:rPr>
          <w:rFonts w:ascii="Arial" w:eastAsia="Calibri" w:hAnsi="Arial" w:cs="Arial"/>
          <w:kern w:val="1"/>
          <w:sz w:val="20"/>
          <w:szCs w:val="20"/>
          <w:lang w:val="en-GB" w:eastAsia="ar-SA"/>
        </w:rPr>
        <w:t>.</w:t>
      </w:r>
      <w:proofErr w:type="gramEnd"/>
      <w:r w:rsidRPr="004C021D">
        <w:rPr>
          <w:rFonts w:ascii="Arial" w:eastAsia="Calibri" w:hAnsi="Arial" w:cs="Arial"/>
          <w:kern w:val="1"/>
          <w:sz w:val="20"/>
          <w:szCs w:val="20"/>
          <w:lang w:val="en-GB" w:eastAsia="ar-SA"/>
        </w:rPr>
        <w:t xml:space="preserve"> Biomechanical parameters, abbreviations used and the definitions and methods used for determining the parameters.</w:t>
      </w:r>
    </w:p>
    <w:tbl>
      <w:tblPr>
        <w:tblW w:w="0" w:type="auto"/>
        <w:tblInd w:w="-15" w:type="dxa"/>
        <w:tblLayout w:type="fixed"/>
        <w:tblLook w:val="0000" w:firstRow="0" w:lastRow="0" w:firstColumn="0" w:lastColumn="0" w:noHBand="0" w:noVBand="0"/>
      </w:tblPr>
      <w:tblGrid>
        <w:gridCol w:w="2880"/>
        <w:gridCol w:w="1903"/>
        <w:gridCol w:w="3921"/>
      </w:tblGrid>
      <w:tr w:rsidR="00C210BC" w:rsidRPr="00C210BC" w:rsidTr="00B57B50">
        <w:tc>
          <w:tcPr>
            <w:tcW w:w="2880"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kern w:val="1"/>
                <w:lang w:val="en-GB" w:eastAsia="ar-SA"/>
              </w:rPr>
              <w:t>Parameter (unit)</w:t>
            </w:r>
          </w:p>
        </w:tc>
        <w:tc>
          <w:tcPr>
            <w:tcW w:w="1903"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kern w:val="1"/>
                <w:lang w:val="en-GB" w:eastAsia="ar-SA"/>
              </w:rPr>
              <w:t>Abbreviation</w:t>
            </w:r>
          </w:p>
        </w:tc>
        <w:tc>
          <w:tcPr>
            <w:tcW w:w="3921" w:type="dxa"/>
            <w:tcBorders>
              <w:top w:val="single" w:sz="4" w:space="0" w:color="000000"/>
              <w:left w:val="single" w:sz="4" w:space="0" w:color="000000"/>
              <w:bottom w:val="single" w:sz="4" w:space="0" w:color="000000"/>
              <w:right w:val="single" w:sz="4" w:space="0" w:color="000000"/>
            </w:tcBorders>
            <w:shd w:val="clear" w:color="auto" w:fill="FFFFFF"/>
          </w:tcPr>
          <w:p w:rsidR="00C210BC" w:rsidRPr="00C210BC" w:rsidRDefault="00C210BC" w:rsidP="00AA12DC">
            <w:pPr>
              <w:suppressAutoHyphens/>
              <w:spacing w:after="0" w:line="100" w:lineRule="atLeast"/>
              <w:jc w:val="both"/>
              <w:rPr>
                <w:rFonts w:ascii="Calibri" w:eastAsia="Calibri" w:hAnsi="Calibri" w:cs="Times New Roman"/>
                <w:kern w:val="1"/>
                <w:lang w:val="en-GB" w:eastAsia="ar-SA"/>
              </w:rPr>
            </w:pPr>
            <w:r w:rsidRPr="00C210BC">
              <w:rPr>
                <w:rFonts w:ascii="Arial" w:eastAsia="Calibri" w:hAnsi="Arial" w:cs="Arial"/>
                <w:kern w:val="1"/>
                <w:lang w:val="en-GB" w:eastAsia="ar-SA"/>
              </w:rPr>
              <w:t>Definition and method</w:t>
            </w:r>
          </w:p>
        </w:tc>
      </w:tr>
      <w:tr w:rsidR="00C210BC" w:rsidRPr="00CA2B78" w:rsidTr="00B57B50">
        <w:tc>
          <w:tcPr>
            <w:tcW w:w="2880"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kern w:val="1"/>
                <w:lang w:val="en-GB" w:eastAsia="ar-SA"/>
              </w:rPr>
              <w:t>Official distance (m)</w:t>
            </w:r>
          </w:p>
        </w:tc>
        <w:tc>
          <w:tcPr>
            <w:tcW w:w="1903"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kern w:val="1"/>
                <w:lang w:val="en-GB" w:eastAsia="ar-SA"/>
              </w:rPr>
              <w:t>D</w:t>
            </w:r>
            <w:r w:rsidRPr="00C210BC">
              <w:rPr>
                <w:rFonts w:ascii="Arial" w:eastAsia="Calibri" w:hAnsi="Arial" w:cs="Arial"/>
                <w:kern w:val="1"/>
                <w:vertAlign w:val="subscript"/>
                <w:lang w:val="en-GB" w:eastAsia="ar-SA"/>
              </w:rPr>
              <w:t>OFF</w:t>
            </w:r>
          </w:p>
        </w:tc>
        <w:tc>
          <w:tcPr>
            <w:tcW w:w="3921" w:type="dxa"/>
            <w:tcBorders>
              <w:top w:val="single" w:sz="4" w:space="0" w:color="000000"/>
              <w:left w:val="single" w:sz="4" w:space="0" w:color="000000"/>
              <w:bottom w:val="single" w:sz="4" w:space="0" w:color="000000"/>
              <w:right w:val="single" w:sz="4" w:space="0" w:color="000000"/>
            </w:tcBorders>
            <w:shd w:val="clear" w:color="auto" w:fill="FFFFFF"/>
          </w:tcPr>
          <w:p w:rsidR="00C210BC" w:rsidRPr="00C210BC" w:rsidRDefault="00C210BC" w:rsidP="00AA12DC">
            <w:pPr>
              <w:suppressAutoHyphens/>
              <w:spacing w:after="0" w:line="100" w:lineRule="atLeast"/>
              <w:jc w:val="both"/>
              <w:rPr>
                <w:rFonts w:ascii="Calibri" w:eastAsia="Calibri" w:hAnsi="Calibri" w:cs="Times New Roman"/>
                <w:kern w:val="1"/>
                <w:lang w:val="en-GB" w:eastAsia="ar-SA"/>
              </w:rPr>
            </w:pPr>
            <w:r w:rsidRPr="00C210BC">
              <w:rPr>
                <w:rFonts w:ascii="Arial" w:eastAsia="Calibri" w:hAnsi="Arial" w:cs="Arial"/>
                <w:kern w:val="1"/>
                <w:lang w:val="en-GB" w:eastAsia="ar-SA"/>
              </w:rPr>
              <w:t xml:space="preserve">Distance at X-axis from the take-off line to the nearest break in the landing area made by any part of the body. </w:t>
            </w:r>
          </w:p>
        </w:tc>
      </w:tr>
      <w:tr w:rsidR="00C210BC" w:rsidRPr="00CA2B78" w:rsidTr="00B57B50">
        <w:tc>
          <w:tcPr>
            <w:tcW w:w="2880"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kern w:val="1"/>
                <w:lang w:val="en-GB" w:eastAsia="ar-SA"/>
              </w:rPr>
              <w:t>Toe-to-board distance (m)</w:t>
            </w:r>
          </w:p>
        </w:tc>
        <w:tc>
          <w:tcPr>
            <w:tcW w:w="1903"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kern w:val="1"/>
                <w:lang w:val="en-GB" w:eastAsia="ar-SA"/>
              </w:rPr>
              <w:t>D</w:t>
            </w:r>
            <w:r w:rsidRPr="00C210BC">
              <w:rPr>
                <w:rFonts w:ascii="Arial" w:eastAsia="Calibri" w:hAnsi="Arial" w:cs="Arial"/>
                <w:kern w:val="1"/>
                <w:vertAlign w:val="subscript"/>
                <w:lang w:val="en-GB" w:eastAsia="ar-SA"/>
              </w:rPr>
              <w:t>TTB</w:t>
            </w:r>
          </w:p>
        </w:tc>
        <w:tc>
          <w:tcPr>
            <w:tcW w:w="3921" w:type="dxa"/>
            <w:tcBorders>
              <w:top w:val="single" w:sz="4" w:space="0" w:color="000000"/>
              <w:left w:val="single" w:sz="4" w:space="0" w:color="000000"/>
              <w:bottom w:val="single" w:sz="4" w:space="0" w:color="000000"/>
              <w:right w:val="single" w:sz="4" w:space="0" w:color="000000"/>
            </w:tcBorders>
            <w:shd w:val="clear" w:color="auto" w:fill="FFFFFF"/>
          </w:tcPr>
          <w:p w:rsidR="00C210BC" w:rsidRPr="00C210BC" w:rsidRDefault="00C210BC" w:rsidP="00AA12DC">
            <w:pPr>
              <w:suppressAutoHyphens/>
              <w:spacing w:after="0" w:line="100" w:lineRule="atLeast"/>
              <w:jc w:val="both"/>
              <w:rPr>
                <w:rFonts w:ascii="Calibri" w:eastAsia="Calibri" w:hAnsi="Calibri" w:cs="Times New Roman"/>
                <w:kern w:val="1"/>
                <w:lang w:val="en-GB" w:eastAsia="ar-SA"/>
              </w:rPr>
            </w:pPr>
            <w:r w:rsidRPr="00C210BC">
              <w:rPr>
                <w:rFonts w:ascii="Arial" w:eastAsia="Calibri" w:hAnsi="Arial" w:cs="Arial"/>
                <w:kern w:val="1"/>
                <w:lang w:val="en-GB" w:eastAsia="ar-SA"/>
              </w:rPr>
              <w:t xml:space="preserve">Distance at X-axis from the toe of the take-off foot to the take-off line. </w:t>
            </w:r>
          </w:p>
        </w:tc>
      </w:tr>
      <w:tr w:rsidR="00C210BC" w:rsidRPr="00CA2B78" w:rsidTr="00B57B50">
        <w:tc>
          <w:tcPr>
            <w:tcW w:w="2880"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kern w:val="1"/>
                <w:lang w:val="en-GB" w:eastAsia="ar-SA"/>
              </w:rPr>
              <w:t>Effective distance (m)</w:t>
            </w:r>
          </w:p>
        </w:tc>
        <w:tc>
          <w:tcPr>
            <w:tcW w:w="1903"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kern w:val="1"/>
                <w:lang w:val="en-GB" w:eastAsia="ar-SA"/>
              </w:rPr>
              <w:t>D</w:t>
            </w:r>
            <w:r w:rsidRPr="00C210BC">
              <w:rPr>
                <w:rFonts w:ascii="Arial" w:eastAsia="Calibri" w:hAnsi="Arial" w:cs="Arial"/>
                <w:kern w:val="1"/>
                <w:vertAlign w:val="subscript"/>
                <w:lang w:val="en-GB" w:eastAsia="ar-SA"/>
              </w:rPr>
              <w:t>EFF</w:t>
            </w:r>
          </w:p>
        </w:tc>
        <w:tc>
          <w:tcPr>
            <w:tcW w:w="3921" w:type="dxa"/>
            <w:tcBorders>
              <w:top w:val="single" w:sz="4" w:space="0" w:color="000000"/>
              <w:left w:val="single" w:sz="4" w:space="0" w:color="000000"/>
              <w:bottom w:val="single" w:sz="4" w:space="0" w:color="000000"/>
              <w:right w:val="single" w:sz="4" w:space="0" w:color="000000"/>
            </w:tcBorders>
            <w:shd w:val="clear" w:color="auto" w:fill="FFFFFF"/>
          </w:tcPr>
          <w:p w:rsidR="00C210BC" w:rsidRPr="00C210BC" w:rsidRDefault="00C210BC" w:rsidP="00AA12DC">
            <w:pPr>
              <w:suppressAutoHyphens/>
              <w:spacing w:after="0" w:line="100" w:lineRule="atLeast"/>
              <w:jc w:val="both"/>
              <w:rPr>
                <w:rFonts w:ascii="Calibri" w:eastAsia="Calibri" w:hAnsi="Calibri" w:cs="Times New Roman"/>
                <w:kern w:val="1"/>
                <w:lang w:val="en-GB" w:eastAsia="ar-SA"/>
              </w:rPr>
            </w:pPr>
            <w:r w:rsidRPr="00C210BC">
              <w:rPr>
                <w:rFonts w:ascii="Arial" w:eastAsia="Calibri" w:hAnsi="Arial" w:cs="Arial"/>
                <w:kern w:val="1"/>
                <w:lang w:val="en-GB" w:eastAsia="ar-SA"/>
              </w:rPr>
              <w:t>The sum of DOFF + DTTB. The horizontal distance the athlete has to jump, measured from the toe of the take-off foot at the time of take-off to the nearest mark made by the athlete in the sand.</w:t>
            </w:r>
          </w:p>
        </w:tc>
      </w:tr>
      <w:tr w:rsidR="00C210BC" w:rsidRPr="00CA2B78" w:rsidTr="00B57B50">
        <w:tc>
          <w:tcPr>
            <w:tcW w:w="2880"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kern w:val="1"/>
                <w:lang w:val="en-GB" w:eastAsia="ar-SA"/>
              </w:rPr>
              <w:t>Contact time (s)</w:t>
            </w:r>
          </w:p>
        </w:tc>
        <w:tc>
          <w:tcPr>
            <w:tcW w:w="1903"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kern w:val="1"/>
                <w:lang w:val="en-GB" w:eastAsia="ar-SA"/>
              </w:rPr>
              <w:t>TC</w:t>
            </w:r>
            <w:r w:rsidRPr="00C210BC">
              <w:rPr>
                <w:rFonts w:ascii="Arial" w:eastAsia="Calibri" w:hAnsi="Arial" w:cs="Arial"/>
                <w:kern w:val="1"/>
                <w:vertAlign w:val="subscript"/>
                <w:lang w:val="en-GB" w:eastAsia="ar-SA"/>
              </w:rPr>
              <w:t>3</w:t>
            </w:r>
            <w:r w:rsidRPr="00C210BC">
              <w:rPr>
                <w:rFonts w:ascii="Arial" w:eastAsia="Calibri" w:hAnsi="Arial" w:cs="Arial"/>
                <w:kern w:val="1"/>
                <w:lang w:val="en-GB" w:eastAsia="ar-SA"/>
              </w:rPr>
              <w:t>, TC</w:t>
            </w:r>
            <w:r w:rsidRPr="00C210BC">
              <w:rPr>
                <w:rFonts w:ascii="Arial" w:eastAsia="Calibri" w:hAnsi="Arial" w:cs="Arial"/>
                <w:kern w:val="1"/>
                <w:vertAlign w:val="subscript"/>
                <w:lang w:val="en-GB" w:eastAsia="ar-SA"/>
              </w:rPr>
              <w:t>2</w:t>
            </w:r>
            <w:r w:rsidRPr="00C210BC">
              <w:rPr>
                <w:rFonts w:ascii="Arial" w:eastAsia="Calibri" w:hAnsi="Arial" w:cs="Arial"/>
                <w:kern w:val="1"/>
                <w:lang w:val="en-GB" w:eastAsia="ar-SA"/>
              </w:rPr>
              <w:t>, TC</w:t>
            </w:r>
            <w:r w:rsidRPr="00C210BC">
              <w:rPr>
                <w:rFonts w:ascii="Arial" w:eastAsia="Calibri" w:hAnsi="Arial" w:cs="Arial"/>
                <w:kern w:val="1"/>
                <w:vertAlign w:val="subscript"/>
                <w:lang w:val="en-GB" w:eastAsia="ar-SA"/>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FFFFFF"/>
          </w:tcPr>
          <w:p w:rsidR="00C210BC" w:rsidRPr="00C210BC" w:rsidRDefault="00C210BC" w:rsidP="00AA12DC">
            <w:pPr>
              <w:suppressAutoHyphens/>
              <w:spacing w:after="0" w:line="100" w:lineRule="atLeast"/>
              <w:jc w:val="both"/>
              <w:rPr>
                <w:rFonts w:ascii="Calibri" w:eastAsia="Calibri" w:hAnsi="Calibri" w:cs="Times New Roman"/>
                <w:kern w:val="1"/>
                <w:lang w:val="en-GB" w:eastAsia="ar-SA"/>
              </w:rPr>
            </w:pPr>
            <w:r w:rsidRPr="00C210BC">
              <w:rPr>
                <w:rFonts w:ascii="Arial" w:eastAsia="Calibri" w:hAnsi="Arial" w:cs="Arial"/>
                <w:kern w:val="1"/>
                <w:lang w:val="en-GB" w:eastAsia="ar-SA"/>
              </w:rPr>
              <w:t xml:space="preserve">The time of support of the foot on the floor for the antepenultimate, penultimate and last strides respectively. It is measured from the time of touchdown (the first video frame where the landing foot clearly contacts the ground) to the time of take-off (the last video frame where the foot has clearly contacted the ground)   </w:t>
            </w:r>
          </w:p>
        </w:tc>
      </w:tr>
      <w:tr w:rsidR="00C210BC" w:rsidRPr="00CA2B78" w:rsidTr="00B57B50">
        <w:tc>
          <w:tcPr>
            <w:tcW w:w="2880"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kern w:val="1"/>
                <w:lang w:val="en-GB" w:eastAsia="ar-SA"/>
              </w:rPr>
              <w:t>Flight time (s)</w:t>
            </w:r>
          </w:p>
        </w:tc>
        <w:tc>
          <w:tcPr>
            <w:tcW w:w="1903"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kern w:val="1"/>
                <w:lang w:val="en-GB" w:eastAsia="ar-SA"/>
              </w:rPr>
              <w:t>TF</w:t>
            </w:r>
            <w:r w:rsidRPr="00C210BC">
              <w:rPr>
                <w:rFonts w:ascii="Arial" w:eastAsia="Calibri" w:hAnsi="Arial" w:cs="Arial"/>
                <w:kern w:val="1"/>
                <w:vertAlign w:val="subscript"/>
                <w:lang w:val="en-GB" w:eastAsia="ar-SA"/>
              </w:rPr>
              <w:t>3</w:t>
            </w:r>
            <w:r w:rsidRPr="00C210BC">
              <w:rPr>
                <w:rFonts w:ascii="Arial" w:eastAsia="Calibri" w:hAnsi="Arial" w:cs="Arial"/>
                <w:kern w:val="1"/>
                <w:lang w:val="en-GB" w:eastAsia="ar-SA"/>
              </w:rPr>
              <w:t>, TF</w:t>
            </w:r>
            <w:r w:rsidRPr="00C210BC">
              <w:rPr>
                <w:rFonts w:ascii="Arial" w:eastAsia="Calibri" w:hAnsi="Arial" w:cs="Arial"/>
                <w:kern w:val="1"/>
                <w:vertAlign w:val="subscript"/>
                <w:lang w:val="en-GB" w:eastAsia="ar-SA"/>
              </w:rPr>
              <w:t>2</w:t>
            </w:r>
            <w:r w:rsidRPr="00C210BC">
              <w:rPr>
                <w:rFonts w:ascii="Arial" w:eastAsia="Calibri" w:hAnsi="Arial" w:cs="Arial"/>
                <w:kern w:val="1"/>
                <w:lang w:val="en-GB" w:eastAsia="ar-SA"/>
              </w:rPr>
              <w:t>, TF</w:t>
            </w:r>
            <w:r w:rsidRPr="00C210BC">
              <w:rPr>
                <w:rFonts w:ascii="Arial" w:eastAsia="Calibri" w:hAnsi="Arial" w:cs="Arial"/>
                <w:kern w:val="1"/>
                <w:vertAlign w:val="subscript"/>
                <w:lang w:val="en-GB" w:eastAsia="ar-SA"/>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FFFFFF"/>
          </w:tcPr>
          <w:p w:rsidR="00C210BC" w:rsidRPr="00C210BC" w:rsidRDefault="00C210BC" w:rsidP="00AA12DC">
            <w:pPr>
              <w:suppressAutoHyphens/>
              <w:spacing w:after="0" w:line="100" w:lineRule="atLeast"/>
              <w:jc w:val="both"/>
              <w:rPr>
                <w:rFonts w:ascii="Calibri" w:eastAsia="Calibri" w:hAnsi="Calibri" w:cs="Times New Roman"/>
                <w:kern w:val="1"/>
                <w:lang w:val="en-GB" w:eastAsia="ar-SA"/>
              </w:rPr>
            </w:pPr>
            <w:r w:rsidRPr="00C210BC">
              <w:rPr>
                <w:rFonts w:ascii="Arial" w:eastAsia="Calibri" w:hAnsi="Arial" w:cs="Arial"/>
                <w:kern w:val="1"/>
                <w:lang w:val="en-GB" w:eastAsia="ar-SA"/>
              </w:rPr>
              <w:t xml:space="preserve">The time that the athlete is in the air for the antepenultimate, penultimate and last strides respectively. It is measured from the time of take-off (the first video frame where the foot has clearly left the ground)  to the time of touchdown (the last video frame where the landing foot is clearly in the air)   </w:t>
            </w:r>
          </w:p>
        </w:tc>
      </w:tr>
      <w:tr w:rsidR="00C210BC" w:rsidRPr="00CA2B78" w:rsidTr="00B57B50">
        <w:tc>
          <w:tcPr>
            <w:tcW w:w="2880"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kern w:val="1"/>
                <w:lang w:val="en-GB" w:eastAsia="ar-SA"/>
              </w:rPr>
              <w:t>Stride time (s)</w:t>
            </w:r>
          </w:p>
        </w:tc>
        <w:tc>
          <w:tcPr>
            <w:tcW w:w="1903"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kern w:val="1"/>
                <w:lang w:val="en-GB" w:eastAsia="ar-SA"/>
              </w:rPr>
              <w:t>TS</w:t>
            </w:r>
            <w:r w:rsidRPr="00C210BC">
              <w:rPr>
                <w:rFonts w:ascii="Arial" w:eastAsia="Calibri" w:hAnsi="Arial" w:cs="Arial"/>
                <w:kern w:val="1"/>
                <w:vertAlign w:val="subscript"/>
                <w:lang w:val="en-GB" w:eastAsia="ar-SA"/>
              </w:rPr>
              <w:t>3</w:t>
            </w:r>
            <w:r w:rsidRPr="00C210BC">
              <w:rPr>
                <w:rFonts w:ascii="Arial" w:eastAsia="Calibri" w:hAnsi="Arial" w:cs="Arial"/>
                <w:kern w:val="1"/>
                <w:lang w:val="en-GB" w:eastAsia="ar-SA"/>
              </w:rPr>
              <w:t>, TS</w:t>
            </w:r>
            <w:r w:rsidRPr="00C210BC">
              <w:rPr>
                <w:rFonts w:ascii="Arial" w:eastAsia="Calibri" w:hAnsi="Arial" w:cs="Arial"/>
                <w:kern w:val="1"/>
                <w:vertAlign w:val="subscript"/>
                <w:lang w:val="en-GB" w:eastAsia="ar-SA"/>
              </w:rPr>
              <w:t>2</w:t>
            </w:r>
            <w:r w:rsidRPr="00C210BC">
              <w:rPr>
                <w:rFonts w:ascii="Arial" w:eastAsia="Calibri" w:hAnsi="Arial" w:cs="Arial"/>
                <w:kern w:val="1"/>
                <w:lang w:val="en-GB" w:eastAsia="ar-SA"/>
              </w:rPr>
              <w:t>, TS</w:t>
            </w:r>
            <w:r w:rsidRPr="00C210BC">
              <w:rPr>
                <w:rFonts w:ascii="Arial" w:eastAsia="Calibri" w:hAnsi="Arial" w:cs="Arial"/>
                <w:kern w:val="1"/>
                <w:vertAlign w:val="subscript"/>
                <w:lang w:val="en-GB" w:eastAsia="ar-SA"/>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FFFFFF"/>
          </w:tcPr>
          <w:p w:rsidR="00C210BC" w:rsidRPr="00C210BC" w:rsidRDefault="00C210BC" w:rsidP="00AA12DC">
            <w:pPr>
              <w:suppressAutoHyphens/>
              <w:spacing w:after="0" w:line="100" w:lineRule="atLeast"/>
              <w:jc w:val="both"/>
              <w:rPr>
                <w:rFonts w:ascii="Calibri" w:eastAsia="Calibri" w:hAnsi="Calibri" w:cs="Times New Roman"/>
                <w:kern w:val="1"/>
                <w:lang w:val="en-GB" w:eastAsia="ar-SA"/>
              </w:rPr>
            </w:pPr>
            <w:r w:rsidRPr="00C210BC">
              <w:rPr>
                <w:rFonts w:ascii="Arial" w:eastAsia="Calibri" w:hAnsi="Arial" w:cs="Arial"/>
                <w:kern w:val="1"/>
                <w:lang w:val="en-GB" w:eastAsia="ar-SA"/>
              </w:rPr>
              <w:t>The sum of Tc</w:t>
            </w:r>
            <w:r w:rsidRPr="00C210BC">
              <w:rPr>
                <w:rFonts w:ascii="Arial" w:eastAsia="Calibri" w:hAnsi="Arial" w:cs="Arial"/>
                <w:kern w:val="1"/>
                <w:vertAlign w:val="subscript"/>
                <w:lang w:val="en-GB" w:eastAsia="ar-SA"/>
              </w:rPr>
              <w:t>3</w:t>
            </w:r>
            <w:r w:rsidRPr="00C210BC">
              <w:rPr>
                <w:rFonts w:ascii="Arial" w:eastAsia="Calibri" w:hAnsi="Arial" w:cs="Arial"/>
                <w:kern w:val="1"/>
                <w:lang w:val="en-GB" w:eastAsia="ar-SA"/>
              </w:rPr>
              <w:t xml:space="preserve"> + TF</w:t>
            </w:r>
            <w:r w:rsidRPr="00C210BC">
              <w:rPr>
                <w:rFonts w:ascii="Arial" w:eastAsia="Calibri" w:hAnsi="Arial" w:cs="Arial"/>
                <w:kern w:val="1"/>
                <w:vertAlign w:val="subscript"/>
                <w:lang w:val="en-GB" w:eastAsia="ar-SA"/>
              </w:rPr>
              <w:t>3</w:t>
            </w:r>
            <w:r w:rsidRPr="00C210BC">
              <w:rPr>
                <w:rFonts w:ascii="Arial" w:eastAsia="Calibri" w:hAnsi="Arial" w:cs="Arial"/>
                <w:kern w:val="1"/>
                <w:lang w:val="en-GB" w:eastAsia="ar-SA"/>
              </w:rPr>
              <w:t>;</w:t>
            </w:r>
            <w:r w:rsidRPr="00C210BC">
              <w:rPr>
                <w:rFonts w:ascii="Arial" w:eastAsia="Calibri" w:hAnsi="Arial" w:cs="Arial"/>
                <w:kern w:val="1"/>
                <w:vertAlign w:val="subscript"/>
                <w:lang w:val="en-GB" w:eastAsia="ar-SA"/>
              </w:rPr>
              <w:t xml:space="preserve"> </w:t>
            </w:r>
            <w:r w:rsidRPr="00C210BC">
              <w:rPr>
                <w:rFonts w:ascii="Arial" w:eastAsia="Calibri" w:hAnsi="Arial" w:cs="Arial"/>
                <w:kern w:val="1"/>
                <w:lang w:val="en-GB" w:eastAsia="ar-SA"/>
              </w:rPr>
              <w:t>TC</w:t>
            </w:r>
            <w:r w:rsidRPr="00C210BC">
              <w:rPr>
                <w:rFonts w:ascii="Arial" w:eastAsia="Calibri" w:hAnsi="Arial" w:cs="Arial"/>
                <w:kern w:val="1"/>
                <w:vertAlign w:val="subscript"/>
                <w:lang w:val="en-GB" w:eastAsia="ar-SA"/>
              </w:rPr>
              <w:t xml:space="preserve">2 </w:t>
            </w:r>
            <w:r w:rsidRPr="00C210BC">
              <w:rPr>
                <w:rFonts w:ascii="Arial" w:eastAsia="Calibri" w:hAnsi="Arial" w:cs="Arial"/>
                <w:kern w:val="1"/>
                <w:lang w:val="en-GB" w:eastAsia="ar-SA"/>
              </w:rPr>
              <w:t>+ TF</w:t>
            </w:r>
            <w:r w:rsidRPr="00C210BC">
              <w:rPr>
                <w:rFonts w:ascii="Arial" w:eastAsia="Calibri" w:hAnsi="Arial" w:cs="Arial"/>
                <w:kern w:val="1"/>
                <w:vertAlign w:val="subscript"/>
                <w:lang w:val="en-GB" w:eastAsia="ar-SA"/>
              </w:rPr>
              <w:t>2</w:t>
            </w:r>
            <w:r w:rsidRPr="00C210BC">
              <w:rPr>
                <w:rFonts w:ascii="Arial" w:eastAsia="Calibri" w:hAnsi="Arial" w:cs="Arial"/>
                <w:kern w:val="1"/>
                <w:lang w:val="en-GB" w:eastAsia="ar-SA"/>
              </w:rPr>
              <w:t>;</w:t>
            </w:r>
            <w:r w:rsidRPr="00C210BC">
              <w:rPr>
                <w:rFonts w:ascii="Arial" w:eastAsia="Calibri" w:hAnsi="Arial" w:cs="Arial"/>
                <w:kern w:val="1"/>
                <w:vertAlign w:val="subscript"/>
                <w:lang w:val="en-GB" w:eastAsia="ar-SA"/>
              </w:rPr>
              <w:t xml:space="preserve"> </w:t>
            </w:r>
            <w:r w:rsidRPr="00C210BC">
              <w:rPr>
                <w:rFonts w:ascii="Arial" w:eastAsia="Calibri" w:hAnsi="Arial" w:cs="Arial"/>
                <w:kern w:val="1"/>
                <w:lang w:val="en-GB" w:eastAsia="ar-SA"/>
              </w:rPr>
              <w:t>TC</w:t>
            </w:r>
            <w:r w:rsidRPr="00C210BC">
              <w:rPr>
                <w:rFonts w:ascii="Arial" w:eastAsia="Calibri" w:hAnsi="Arial" w:cs="Arial"/>
                <w:kern w:val="1"/>
                <w:vertAlign w:val="subscript"/>
                <w:lang w:val="en-GB" w:eastAsia="ar-SA"/>
              </w:rPr>
              <w:t xml:space="preserve">1 </w:t>
            </w:r>
            <w:r w:rsidRPr="00C210BC">
              <w:rPr>
                <w:rFonts w:ascii="Arial" w:eastAsia="Calibri" w:hAnsi="Arial" w:cs="Arial"/>
                <w:kern w:val="1"/>
                <w:lang w:val="en-GB" w:eastAsia="ar-SA"/>
              </w:rPr>
              <w:t>+ TF</w:t>
            </w:r>
            <w:r w:rsidRPr="00C210BC">
              <w:rPr>
                <w:rFonts w:ascii="Arial" w:eastAsia="Calibri" w:hAnsi="Arial" w:cs="Arial"/>
                <w:kern w:val="1"/>
                <w:vertAlign w:val="subscript"/>
                <w:lang w:val="en-GB" w:eastAsia="ar-SA"/>
              </w:rPr>
              <w:t>1</w:t>
            </w:r>
            <w:r w:rsidRPr="00C210BC">
              <w:rPr>
                <w:rFonts w:ascii="Arial" w:eastAsia="Calibri" w:hAnsi="Arial" w:cs="Arial"/>
                <w:kern w:val="1"/>
                <w:lang w:val="en-GB" w:eastAsia="ar-SA"/>
              </w:rPr>
              <w:t xml:space="preserve"> respectively.</w:t>
            </w:r>
          </w:p>
        </w:tc>
      </w:tr>
      <w:tr w:rsidR="00C210BC" w:rsidRPr="00CA2B78" w:rsidTr="00B57B50">
        <w:tc>
          <w:tcPr>
            <w:tcW w:w="2880"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kern w:val="1"/>
                <w:lang w:val="en-GB" w:eastAsia="ar-SA"/>
              </w:rPr>
              <w:t>Stride length (m)</w:t>
            </w:r>
          </w:p>
        </w:tc>
        <w:tc>
          <w:tcPr>
            <w:tcW w:w="1903"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kern w:val="1"/>
                <w:lang w:val="en-GB" w:eastAsia="ar-SA"/>
              </w:rPr>
              <w:t>LS</w:t>
            </w:r>
            <w:r w:rsidRPr="00C210BC">
              <w:rPr>
                <w:rFonts w:ascii="Arial" w:eastAsia="Calibri" w:hAnsi="Arial" w:cs="Arial"/>
                <w:kern w:val="1"/>
                <w:vertAlign w:val="subscript"/>
                <w:lang w:val="en-GB" w:eastAsia="ar-SA"/>
              </w:rPr>
              <w:t>3</w:t>
            </w:r>
            <w:r w:rsidRPr="00C210BC">
              <w:rPr>
                <w:rFonts w:ascii="Arial" w:eastAsia="Calibri" w:hAnsi="Arial" w:cs="Arial"/>
                <w:kern w:val="1"/>
                <w:lang w:val="en-GB" w:eastAsia="ar-SA"/>
              </w:rPr>
              <w:t>, LS</w:t>
            </w:r>
            <w:r w:rsidRPr="00C210BC">
              <w:rPr>
                <w:rFonts w:ascii="Arial" w:eastAsia="Calibri" w:hAnsi="Arial" w:cs="Arial"/>
                <w:kern w:val="1"/>
                <w:vertAlign w:val="subscript"/>
                <w:lang w:val="en-GB" w:eastAsia="ar-SA"/>
              </w:rPr>
              <w:t>2</w:t>
            </w:r>
            <w:r w:rsidRPr="00C210BC">
              <w:rPr>
                <w:rFonts w:ascii="Arial" w:eastAsia="Calibri" w:hAnsi="Arial" w:cs="Arial"/>
                <w:kern w:val="1"/>
                <w:lang w:val="en-GB" w:eastAsia="ar-SA"/>
              </w:rPr>
              <w:t>, LS</w:t>
            </w:r>
            <w:r w:rsidRPr="00C210BC">
              <w:rPr>
                <w:rFonts w:ascii="Arial" w:eastAsia="Calibri" w:hAnsi="Arial" w:cs="Arial"/>
                <w:kern w:val="1"/>
                <w:vertAlign w:val="subscript"/>
                <w:lang w:val="en-GB" w:eastAsia="ar-SA"/>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FFFFFF"/>
          </w:tcPr>
          <w:p w:rsidR="00C210BC" w:rsidRPr="00C210BC" w:rsidRDefault="00C210BC" w:rsidP="00AA12DC">
            <w:pPr>
              <w:suppressAutoHyphens/>
              <w:spacing w:after="0" w:line="100" w:lineRule="atLeast"/>
              <w:jc w:val="both"/>
              <w:rPr>
                <w:rFonts w:ascii="Calibri" w:eastAsia="Calibri" w:hAnsi="Calibri" w:cs="Times New Roman"/>
                <w:kern w:val="1"/>
                <w:lang w:val="en-GB" w:eastAsia="ar-SA"/>
              </w:rPr>
            </w:pPr>
            <w:r w:rsidRPr="00C210BC">
              <w:rPr>
                <w:rFonts w:ascii="Arial" w:eastAsia="Calibri" w:hAnsi="Arial" w:cs="Arial"/>
                <w:kern w:val="1"/>
                <w:lang w:val="en-GB" w:eastAsia="ar-SA"/>
              </w:rPr>
              <w:t xml:space="preserve">Distance at X-axis between toe-off </w:t>
            </w:r>
            <w:proofErr w:type="gramStart"/>
            <w:r w:rsidRPr="00C210BC">
              <w:rPr>
                <w:rFonts w:ascii="Arial" w:eastAsia="Calibri" w:hAnsi="Arial" w:cs="Arial"/>
                <w:kern w:val="1"/>
                <w:lang w:val="en-GB" w:eastAsia="ar-SA"/>
              </w:rPr>
              <w:t>point</w:t>
            </w:r>
            <w:proofErr w:type="gramEnd"/>
            <w:r w:rsidRPr="00C210BC">
              <w:rPr>
                <w:rFonts w:ascii="Arial" w:eastAsia="Calibri" w:hAnsi="Arial" w:cs="Arial"/>
                <w:kern w:val="1"/>
                <w:lang w:val="en-GB" w:eastAsia="ar-SA"/>
              </w:rPr>
              <w:t xml:space="preserve"> to the next toe-off point of the last 3 approach strides.</w:t>
            </w:r>
          </w:p>
        </w:tc>
      </w:tr>
      <w:tr w:rsidR="00C210BC" w:rsidRPr="00CA2B78" w:rsidTr="00B57B50">
        <w:tc>
          <w:tcPr>
            <w:tcW w:w="2880"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kern w:val="1"/>
                <w:lang w:val="en-GB" w:eastAsia="ar-SA"/>
              </w:rPr>
              <w:t>Stride frequency (Hz)</w:t>
            </w:r>
          </w:p>
        </w:tc>
        <w:tc>
          <w:tcPr>
            <w:tcW w:w="1903"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kern w:val="1"/>
                <w:lang w:val="en-GB" w:eastAsia="ar-SA"/>
              </w:rPr>
              <w:t>FS</w:t>
            </w:r>
            <w:r w:rsidRPr="00C210BC">
              <w:rPr>
                <w:rFonts w:ascii="Arial" w:eastAsia="Calibri" w:hAnsi="Arial" w:cs="Arial"/>
                <w:kern w:val="1"/>
                <w:vertAlign w:val="subscript"/>
                <w:lang w:val="en-GB" w:eastAsia="ar-SA"/>
              </w:rPr>
              <w:t>3</w:t>
            </w:r>
            <w:r w:rsidRPr="00C210BC">
              <w:rPr>
                <w:rFonts w:ascii="Arial" w:eastAsia="Calibri" w:hAnsi="Arial" w:cs="Arial"/>
                <w:kern w:val="1"/>
                <w:lang w:val="en-GB" w:eastAsia="ar-SA"/>
              </w:rPr>
              <w:t>, FS</w:t>
            </w:r>
            <w:r w:rsidRPr="00C210BC">
              <w:rPr>
                <w:rFonts w:ascii="Arial" w:eastAsia="Calibri" w:hAnsi="Arial" w:cs="Arial"/>
                <w:kern w:val="1"/>
                <w:vertAlign w:val="subscript"/>
                <w:lang w:val="en-GB" w:eastAsia="ar-SA"/>
              </w:rPr>
              <w:t>2</w:t>
            </w:r>
            <w:r w:rsidRPr="00C210BC">
              <w:rPr>
                <w:rFonts w:ascii="Arial" w:eastAsia="Calibri" w:hAnsi="Arial" w:cs="Arial"/>
                <w:kern w:val="1"/>
                <w:lang w:val="en-GB" w:eastAsia="ar-SA"/>
              </w:rPr>
              <w:t>, FS</w:t>
            </w:r>
            <w:r w:rsidRPr="00C210BC">
              <w:rPr>
                <w:rFonts w:ascii="Arial" w:eastAsia="Calibri" w:hAnsi="Arial" w:cs="Arial"/>
                <w:kern w:val="1"/>
                <w:vertAlign w:val="subscript"/>
                <w:lang w:val="en-GB" w:eastAsia="ar-SA"/>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FFFFFF"/>
          </w:tcPr>
          <w:p w:rsidR="00C210BC" w:rsidRPr="00C210BC" w:rsidRDefault="00C210BC" w:rsidP="00AA12DC">
            <w:pPr>
              <w:suppressAutoHyphens/>
              <w:spacing w:after="0" w:line="100" w:lineRule="atLeast"/>
              <w:jc w:val="both"/>
              <w:rPr>
                <w:rFonts w:ascii="Calibri" w:eastAsia="Calibri" w:hAnsi="Calibri" w:cs="Times New Roman"/>
                <w:kern w:val="1"/>
                <w:lang w:val="en-GB" w:eastAsia="ar-SA"/>
              </w:rPr>
            </w:pPr>
            <w:r w:rsidRPr="00C210BC">
              <w:rPr>
                <w:rFonts w:ascii="Arial" w:eastAsia="Calibri" w:hAnsi="Arial" w:cs="Arial"/>
                <w:kern w:val="1"/>
                <w:lang w:val="en-GB" w:eastAsia="ar-SA"/>
              </w:rPr>
              <w:t>The number of strides that the athlete takes over per second for the antepenultimate, penultimate and last strides respectively.</w:t>
            </w:r>
          </w:p>
        </w:tc>
      </w:tr>
      <w:tr w:rsidR="00C210BC" w:rsidRPr="00CA2B78" w:rsidTr="00B57B50">
        <w:tc>
          <w:tcPr>
            <w:tcW w:w="2880"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kern w:val="1"/>
                <w:lang w:val="en-GB" w:eastAsia="ar-SA"/>
              </w:rPr>
              <w:t>Stride velocity (m/s)</w:t>
            </w:r>
          </w:p>
        </w:tc>
        <w:tc>
          <w:tcPr>
            <w:tcW w:w="1903"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kern w:val="1"/>
                <w:lang w:val="en-GB" w:eastAsia="ar-SA"/>
              </w:rPr>
              <w:t>VS</w:t>
            </w:r>
            <w:r w:rsidRPr="00C210BC">
              <w:rPr>
                <w:rFonts w:ascii="Arial" w:eastAsia="Calibri" w:hAnsi="Arial" w:cs="Arial"/>
                <w:kern w:val="1"/>
                <w:vertAlign w:val="subscript"/>
                <w:lang w:val="en-GB" w:eastAsia="ar-SA"/>
              </w:rPr>
              <w:t>3</w:t>
            </w:r>
            <w:r w:rsidRPr="00C210BC">
              <w:rPr>
                <w:rFonts w:ascii="Arial" w:eastAsia="Calibri" w:hAnsi="Arial" w:cs="Arial"/>
                <w:kern w:val="1"/>
                <w:lang w:val="en-GB" w:eastAsia="ar-SA"/>
              </w:rPr>
              <w:t>, VS</w:t>
            </w:r>
            <w:r w:rsidRPr="00C210BC">
              <w:rPr>
                <w:rFonts w:ascii="Arial" w:eastAsia="Calibri" w:hAnsi="Arial" w:cs="Arial"/>
                <w:kern w:val="1"/>
                <w:vertAlign w:val="subscript"/>
                <w:lang w:val="en-GB" w:eastAsia="ar-SA"/>
              </w:rPr>
              <w:t>2</w:t>
            </w:r>
            <w:r w:rsidRPr="00C210BC">
              <w:rPr>
                <w:rFonts w:ascii="Arial" w:eastAsia="Calibri" w:hAnsi="Arial" w:cs="Arial"/>
                <w:kern w:val="1"/>
                <w:lang w:val="en-GB" w:eastAsia="ar-SA"/>
              </w:rPr>
              <w:t>, VS</w:t>
            </w:r>
            <w:r w:rsidRPr="00C210BC">
              <w:rPr>
                <w:rFonts w:ascii="Arial" w:eastAsia="Calibri" w:hAnsi="Arial" w:cs="Arial"/>
                <w:kern w:val="1"/>
                <w:vertAlign w:val="subscript"/>
                <w:lang w:val="en-GB" w:eastAsia="ar-SA"/>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FFFFFF"/>
          </w:tcPr>
          <w:p w:rsidR="00C210BC" w:rsidRPr="00C210BC" w:rsidRDefault="00C210BC" w:rsidP="00AA12DC">
            <w:pPr>
              <w:suppressAutoHyphens/>
              <w:spacing w:after="0" w:line="100" w:lineRule="atLeast"/>
              <w:jc w:val="both"/>
              <w:rPr>
                <w:rFonts w:ascii="Calibri" w:eastAsia="Calibri" w:hAnsi="Calibri" w:cs="Times New Roman"/>
                <w:kern w:val="1"/>
                <w:lang w:val="en-GB" w:eastAsia="ar-SA"/>
              </w:rPr>
            </w:pPr>
            <w:r w:rsidRPr="00C210BC">
              <w:rPr>
                <w:rFonts w:ascii="Arial" w:eastAsia="Calibri" w:hAnsi="Arial" w:cs="Arial"/>
                <w:kern w:val="1"/>
                <w:lang w:val="en-GB" w:eastAsia="ar-SA"/>
              </w:rPr>
              <w:t xml:space="preserve">Velocity during the last three </w:t>
            </w:r>
            <w:r w:rsidRPr="00C210BC">
              <w:rPr>
                <w:rFonts w:ascii="Arial" w:eastAsia="Calibri" w:hAnsi="Arial" w:cs="Arial"/>
                <w:kern w:val="1"/>
                <w:lang w:val="en-GB" w:eastAsia="ar-SA"/>
              </w:rPr>
              <w:lastRenderedPageBreak/>
              <w:t>approach strides calculated as average stride velocity from the first ground contact of one stride to the first ground contact of the next stride (contact phase + flight phase), for the antepenultimate, penultimate and last strides (LS/TS) respectively (FS*LS).</w:t>
            </w:r>
          </w:p>
        </w:tc>
      </w:tr>
      <w:tr w:rsidR="00C210BC" w:rsidRPr="00CA2B78" w:rsidTr="00B57B50">
        <w:tc>
          <w:tcPr>
            <w:tcW w:w="2880"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kern w:val="1"/>
                <w:lang w:val="en-GB" w:eastAsia="ar-SA"/>
              </w:rPr>
              <w:lastRenderedPageBreak/>
              <w:t>Horizontal velocity during the last 3 strides (m/s)</w:t>
            </w:r>
          </w:p>
        </w:tc>
        <w:tc>
          <w:tcPr>
            <w:tcW w:w="1903"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kern w:val="1"/>
                <w:lang w:val="en-GB" w:eastAsia="ar-SA"/>
              </w:rPr>
              <w:t>Vx</w:t>
            </w:r>
            <w:r w:rsidRPr="00C210BC">
              <w:rPr>
                <w:rFonts w:ascii="Arial" w:eastAsia="Calibri" w:hAnsi="Arial" w:cs="Arial"/>
                <w:kern w:val="1"/>
                <w:vertAlign w:val="subscript"/>
                <w:lang w:val="en-GB" w:eastAsia="ar-SA"/>
              </w:rPr>
              <w:t>3</w:t>
            </w:r>
            <w:r w:rsidRPr="00C210BC">
              <w:rPr>
                <w:rFonts w:ascii="Arial" w:eastAsia="Calibri" w:hAnsi="Arial" w:cs="Arial"/>
                <w:kern w:val="1"/>
                <w:lang w:val="en-GB" w:eastAsia="ar-SA"/>
              </w:rPr>
              <w:t>, Vx</w:t>
            </w:r>
            <w:r w:rsidRPr="00C210BC">
              <w:rPr>
                <w:rFonts w:ascii="Arial" w:eastAsia="Calibri" w:hAnsi="Arial" w:cs="Arial"/>
                <w:kern w:val="1"/>
                <w:vertAlign w:val="subscript"/>
                <w:lang w:val="en-GB" w:eastAsia="ar-SA"/>
              </w:rPr>
              <w:t>2</w:t>
            </w:r>
            <w:r w:rsidRPr="00C210BC">
              <w:rPr>
                <w:rFonts w:ascii="Arial" w:eastAsia="Calibri" w:hAnsi="Arial" w:cs="Arial"/>
                <w:kern w:val="1"/>
                <w:lang w:val="en-GB" w:eastAsia="ar-SA"/>
              </w:rPr>
              <w:t>, Vx</w:t>
            </w:r>
            <w:r w:rsidRPr="00C210BC">
              <w:rPr>
                <w:rFonts w:ascii="Arial" w:eastAsia="Calibri" w:hAnsi="Arial" w:cs="Arial"/>
                <w:kern w:val="1"/>
                <w:vertAlign w:val="subscript"/>
                <w:lang w:val="en-GB" w:eastAsia="ar-SA"/>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FFFFFF"/>
          </w:tcPr>
          <w:p w:rsidR="00C210BC" w:rsidRPr="00C210BC" w:rsidRDefault="00C210BC" w:rsidP="00AA12DC">
            <w:pPr>
              <w:suppressAutoHyphens/>
              <w:spacing w:after="0" w:line="100" w:lineRule="atLeast"/>
              <w:jc w:val="both"/>
              <w:rPr>
                <w:rFonts w:ascii="Calibri" w:eastAsia="Calibri" w:hAnsi="Calibri" w:cs="Times New Roman"/>
                <w:kern w:val="1"/>
                <w:lang w:val="en-GB" w:eastAsia="ar-SA"/>
              </w:rPr>
            </w:pPr>
            <w:r w:rsidRPr="00C210BC">
              <w:rPr>
                <w:rFonts w:ascii="Arial" w:eastAsia="Calibri" w:hAnsi="Arial" w:cs="Arial"/>
                <w:kern w:val="1"/>
                <w:lang w:val="en-GB" w:eastAsia="ar-SA"/>
              </w:rPr>
              <w:t xml:space="preserve">BCM velocity at X-axis at the time of take-off for the antepenultimate, penultimate and last strides measured by radar. </w:t>
            </w:r>
          </w:p>
        </w:tc>
      </w:tr>
      <w:tr w:rsidR="00C210BC" w:rsidRPr="00CA2B78" w:rsidTr="00B57B50">
        <w:tc>
          <w:tcPr>
            <w:tcW w:w="2880"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kern w:val="1"/>
                <w:lang w:val="en-GB" w:eastAsia="ar-SA"/>
              </w:rPr>
              <w:t>Vertical velocity during the last 3 strides (m/s)</w:t>
            </w:r>
          </w:p>
        </w:tc>
        <w:tc>
          <w:tcPr>
            <w:tcW w:w="1903"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kern w:val="1"/>
                <w:lang w:val="en-GB" w:eastAsia="ar-SA"/>
              </w:rPr>
              <w:t>Vy</w:t>
            </w:r>
            <w:r w:rsidRPr="00C210BC">
              <w:rPr>
                <w:rFonts w:ascii="Arial" w:eastAsia="Calibri" w:hAnsi="Arial" w:cs="Arial"/>
                <w:kern w:val="1"/>
                <w:vertAlign w:val="subscript"/>
                <w:lang w:val="en-GB" w:eastAsia="ar-SA"/>
              </w:rPr>
              <w:t>3</w:t>
            </w:r>
            <w:r w:rsidRPr="00C210BC">
              <w:rPr>
                <w:rFonts w:ascii="Arial" w:eastAsia="Calibri" w:hAnsi="Arial" w:cs="Arial"/>
                <w:kern w:val="1"/>
                <w:lang w:val="en-GB" w:eastAsia="ar-SA"/>
              </w:rPr>
              <w:t>, Vy</w:t>
            </w:r>
            <w:r w:rsidRPr="00C210BC">
              <w:rPr>
                <w:rFonts w:ascii="Arial" w:eastAsia="Calibri" w:hAnsi="Arial" w:cs="Arial"/>
                <w:kern w:val="1"/>
                <w:vertAlign w:val="subscript"/>
                <w:lang w:val="en-GB" w:eastAsia="ar-SA"/>
              </w:rPr>
              <w:t>2</w:t>
            </w:r>
            <w:r w:rsidRPr="00C210BC">
              <w:rPr>
                <w:rFonts w:ascii="Arial" w:eastAsia="Calibri" w:hAnsi="Arial" w:cs="Arial"/>
                <w:kern w:val="1"/>
                <w:lang w:val="en-GB" w:eastAsia="ar-SA"/>
              </w:rPr>
              <w:t>, Vy</w:t>
            </w:r>
            <w:r w:rsidRPr="00C210BC">
              <w:rPr>
                <w:rFonts w:ascii="Arial" w:eastAsia="Calibri" w:hAnsi="Arial" w:cs="Arial"/>
                <w:kern w:val="1"/>
                <w:vertAlign w:val="subscript"/>
                <w:lang w:val="en-GB" w:eastAsia="ar-SA"/>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FFFFFF"/>
          </w:tcPr>
          <w:p w:rsidR="00C210BC" w:rsidRPr="00C210BC" w:rsidRDefault="00C210BC" w:rsidP="00AA12DC">
            <w:pPr>
              <w:suppressAutoHyphens/>
              <w:spacing w:after="0" w:line="100" w:lineRule="atLeast"/>
              <w:jc w:val="both"/>
              <w:rPr>
                <w:rFonts w:ascii="Calibri" w:eastAsia="Calibri" w:hAnsi="Calibri" w:cs="Times New Roman"/>
                <w:kern w:val="1"/>
                <w:lang w:val="en-GB" w:eastAsia="ar-SA"/>
              </w:rPr>
            </w:pPr>
            <w:r w:rsidRPr="00C210BC">
              <w:rPr>
                <w:rFonts w:ascii="Arial" w:eastAsia="Calibri" w:hAnsi="Arial" w:cs="Arial"/>
                <w:kern w:val="1"/>
                <w:lang w:val="en-GB" w:eastAsia="ar-SA"/>
              </w:rPr>
              <w:t>BCM velocity at Y-axis at the time of take-off for the antepenultimate, penultimate and last strides.</w:t>
            </w:r>
          </w:p>
        </w:tc>
      </w:tr>
      <w:tr w:rsidR="00C210BC" w:rsidRPr="00CA2B78" w:rsidTr="00B57B50">
        <w:tc>
          <w:tcPr>
            <w:tcW w:w="2880"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kern w:val="1"/>
                <w:lang w:val="en-GB" w:eastAsia="ar-SA"/>
              </w:rPr>
              <w:t>Resultant velocity (m/s)</w:t>
            </w:r>
          </w:p>
        </w:tc>
        <w:tc>
          <w:tcPr>
            <w:tcW w:w="1903"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color w:val="FF0000"/>
                <w:kern w:val="1"/>
                <w:lang w:val="en-GB" w:eastAsia="ar-SA"/>
              </w:rPr>
            </w:pPr>
            <w:r w:rsidRPr="00C210BC">
              <w:rPr>
                <w:rFonts w:ascii="Arial" w:eastAsia="Calibri" w:hAnsi="Arial" w:cs="Arial"/>
                <w:kern w:val="1"/>
                <w:lang w:val="en-GB" w:eastAsia="ar-SA"/>
              </w:rPr>
              <w:t>Vr</w:t>
            </w:r>
            <w:r w:rsidRPr="00C210BC">
              <w:rPr>
                <w:rFonts w:ascii="Arial" w:eastAsia="Calibri" w:hAnsi="Arial" w:cs="Arial"/>
                <w:kern w:val="1"/>
                <w:vertAlign w:val="subscript"/>
                <w:lang w:val="en-GB" w:eastAsia="ar-SA"/>
              </w:rPr>
              <w:t>3</w:t>
            </w:r>
            <w:r w:rsidRPr="00C210BC">
              <w:rPr>
                <w:rFonts w:ascii="Arial" w:eastAsia="Calibri" w:hAnsi="Arial" w:cs="Arial"/>
                <w:kern w:val="1"/>
                <w:lang w:val="en-GB" w:eastAsia="ar-SA"/>
              </w:rPr>
              <w:t>, Vr</w:t>
            </w:r>
            <w:r w:rsidRPr="00C210BC">
              <w:rPr>
                <w:rFonts w:ascii="Arial" w:eastAsia="Calibri" w:hAnsi="Arial" w:cs="Arial"/>
                <w:kern w:val="1"/>
                <w:vertAlign w:val="subscript"/>
                <w:lang w:val="en-GB" w:eastAsia="ar-SA"/>
              </w:rPr>
              <w:t>2</w:t>
            </w:r>
            <w:r w:rsidRPr="00C210BC">
              <w:rPr>
                <w:rFonts w:ascii="Arial" w:eastAsia="Calibri" w:hAnsi="Arial" w:cs="Arial"/>
                <w:kern w:val="1"/>
                <w:lang w:val="en-GB" w:eastAsia="ar-SA"/>
              </w:rPr>
              <w:t>, Vr</w:t>
            </w:r>
            <w:r w:rsidRPr="00C210BC">
              <w:rPr>
                <w:rFonts w:ascii="Arial" w:eastAsia="Calibri" w:hAnsi="Arial" w:cs="Arial"/>
                <w:kern w:val="1"/>
                <w:vertAlign w:val="subscript"/>
                <w:lang w:val="en-GB" w:eastAsia="ar-SA"/>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FFFFFF"/>
          </w:tcPr>
          <w:p w:rsidR="00C210BC" w:rsidRPr="00C210BC" w:rsidRDefault="00C210BC" w:rsidP="00AA12DC">
            <w:pPr>
              <w:suppressAutoHyphens/>
              <w:spacing w:after="0" w:line="100" w:lineRule="atLeast"/>
              <w:jc w:val="both"/>
              <w:rPr>
                <w:rFonts w:ascii="Calibri" w:eastAsia="Calibri" w:hAnsi="Calibri" w:cs="Times New Roman"/>
                <w:kern w:val="1"/>
                <w:lang w:val="en-GB" w:eastAsia="ar-SA"/>
              </w:rPr>
            </w:pPr>
            <w:r w:rsidRPr="00C210BC">
              <w:rPr>
                <w:rFonts w:ascii="Arial" w:eastAsia="Calibri" w:hAnsi="Arial" w:cs="Arial"/>
                <w:color w:val="FF0000"/>
                <w:kern w:val="1"/>
                <w:lang w:val="en-GB" w:eastAsia="ar-SA"/>
              </w:rPr>
              <w:t xml:space="preserve"> </w:t>
            </w:r>
            <w:proofErr w:type="gramStart"/>
            <w:r w:rsidRPr="00C210BC">
              <w:rPr>
                <w:rFonts w:ascii="Arial" w:eastAsia="Calibri" w:hAnsi="Arial" w:cs="Arial"/>
                <w:kern w:val="1"/>
                <w:lang w:val="en-GB" w:eastAsia="ar-SA"/>
              </w:rPr>
              <w:t>for</w:t>
            </w:r>
            <w:proofErr w:type="gramEnd"/>
            <w:r w:rsidRPr="00C210BC">
              <w:rPr>
                <w:rFonts w:ascii="Arial" w:eastAsia="Calibri" w:hAnsi="Arial" w:cs="Arial"/>
                <w:kern w:val="1"/>
                <w:lang w:val="en-GB" w:eastAsia="ar-SA"/>
              </w:rPr>
              <w:t xml:space="preserve"> the antepenultimate, penultimate and last strides.</w:t>
            </w:r>
          </w:p>
        </w:tc>
      </w:tr>
      <w:tr w:rsidR="00C210BC" w:rsidRPr="00CA2B78" w:rsidTr="00B57B50">
        <w:tc>
          <w:tcPr>
            <w:tcW w:w="2880"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kern w:val="1"/>
                <w:lang w:val="en-GB" w:eastAsia="ar-SA"/>
              </w:rPr>
              <w:t>BCM height (m)</w:t>
            </w:r>
          </w:p>
        </w:tc>
        <w:tc>
          <w:tcPr>
            <w:tcW w:w="1903"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kern w:val="1"/>
                <w:lang w:val="en-GB" w:eastAsia="ar-SA"/>
              </w:rPr>
              <w:t>h</w:t>
            </w:r>
            <w:r w:rsidRPr="00C210BC">
              <w:rPr>
                <w:rFonts w:ascii="Arial" w:eastAsia="Calibri" w:hAnsi="Arial" w:cs="Arial"/>
                <w:kern w:val="1"/>
                <w:vertAlign w:val="subscript"/>
                <w:lang w:val="en-GB" w:eastAsia="ar-SA"/>
              </w:rPr>
              <w:t>3</w:t>
            </w:r>
            <w:r w:rsidRPr="00C210BC">
              <w:rPr>
                <w:rFonts w:ascii="Arial" w:eastAsia="Calibri" w:hAnsi="Arial" w:cs="Arial"/>
                <w:kern w:val="1"/>
                <w:lang w:val="en-GB" w:eastAsia="ar-SA"/>
              </w:rPr>
              <w:t>, h</w:t>
            </w:r>
            <w:r w:rsidRPr="00C210BC">
              <w:rPr>
                <w:rFonts w:ascii="Arial" w:eastAsia="Calibri" w:hAnsi="Arial" w:cs="Arial"/>
                <w:kern w:val="1"/>
                <w:vertAlign w:val="subscript"/>
                <w:lang w:val="en-GB" w:eastAsia="ar-SA"/>
              </w:rPr>
              <w:t>2</w:t>
            </w:r>
            <w:r w:rsidRPr="00C210BC">
              <w:rPr>
                <w:rFonts w:ascii="Arial" w:eastAsia="Calibri" w:hAnsi="Arial" w:cs="Arial"/>
                <w:kern w:val="1"/>
                <w:lang w:val="en-GB" w:eastAsia="ar-SA"/>
              </w:rPr>
              <w:t>, h</w:t>
            </w:r>
            <w:r w:rsidRPr="00C210BC">
              <w:rPr>
                <w:rFonts w:ascii="Arial" w:eastAsia="Calibri" w:hAnsi="Arial" w:cs="Arial"/>
                <w:kern w:val="1"/>
                <w:vertAlign w:val="subscript"/>
                <w:lang w:val="en-GB" w:eastAsia="ar-SA"/>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FFFFFF"/>
          </w:tcPr>
          <w:p w:rsidR="00C210BC" w:rsidRPr="00C210BC" w:rsidRDefault="00C210BC" w:rsidP="009C5AFF">
            <w:pPr>
              <w:suppressAutoHyphens/>
              <w:spacing w:after="0" w:line="100" w:lineRule="atLeast"/>
              <w:jc w:val="both"/>
              <w:rPr>
                <w:rFonts w:ascii="Calibri" w:eastAsia="Calibri" w:hAnsi="Calibri" w:cs="Times New Roman"/>
                <w:kern w:val="1"/>
                <w:lang w:val="en-GB" w:eastAsia="ar-SA"/>
              </w:rPr>
            </w:pPr>
            <w:r w:rsidRPr="00C210BC">
              <w:rPr>
                <w:rFonts w:ascii="Arial" w:eastAsia="Calibri" w:hAnsi="Arial" w:cs="Arial"/>
                <w:kern w:val="1"/>
                <w:lang w:val="en-GB" w:eastAsia="ar-SA"/>
              </w:rPr>
              <w:t>BCM height at Y-axis at the flight phase for the antepenultimate, penultimate and last strides (1,22</w:t>
            </w:r>
            <w:r w:rsidR="009C5AFF">
              <w:rPr>
                <w:rFonts w:ascii="Arial" w:eastAsia="Calibri" w:hAnsi="Arial" w:cs="Arial"/>
                <w:kern w:val="1"/>
                <w:lang w:val="en-GB" w:eastAsia="ar-SA"/>
              </w:rPr>
              <w:t>6</w:t>
            </w:r>
            <w:r w:rsidRPr="00C210BC">
              <w:rPr>
                <w:rFonts w:ascii="Arial" w:eastAsia="Calibri" w:hAnsi="Arial" w:cs="Arial"/>
                <w:kern w:val="1"/>
                <w:lang w:val="en-GB" w:eastAsia="ar-SA"/>
              </w:rPr>
              <w:t>*TF</w:t>
            </w:r>
            <w:r w:rsidRPr="00C210BC">
              <w:rPr>
                <w:rFonts w:ascii="Arial" w:eastAsia="Calibri" w:hAnsi="Arial" w:cs="Arial"/>
                <w:kern w:val="1"/>
                <w:vertAlign w:val="superscript"/>
                <w:lang w:val="en-GB" w:eastAsia="ar-SA"/>
              </w:rPr>
              <w:t>2</w:t>
            </w:r>
            <w:r w:rsidRPr="00C210BC">
              <w:rPr>
                <w:rFonts w:ascii="Arial" w:eastAsia="Calibri" w:hAnsi="Arial" w:cs="Arial"/>
                <w:kern w:val="1"/>
                <w:lang w:val="en-GB" w:eastAsia="ar-SA"/>
              </w:rPr>
              <w:t>)</w:t>
            </w:r>
          </w:p>
        </w:tc>
      </w:tr>
      <w:tr w:rsidR="00C210BC" w:rsidRPr="00CA2B78" w:rsidTr="00B57B50">
        <w:tc>
          <w:tcPr>
            <w:tcW w:w="2880"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kern w:val="1"/>
                <w:lang w:val="en-GB" w:eastAsia="ar-SA"/>
              </w:rPr>
              <w:t>Take-off stride angle (º)</w:t>
            </w:r>
          </w:p>
        </w:tc>
        <w:tc>
          <w:tcPr>
            <w:tcW w:w="1903"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kern w:val="1"/>
                <w:lang w:val="en-GB" w:eastAsia="ar-SA"/>
              </w:rPr>
              <w:t>a</w:t>
            </w:r>
            <w:r w:rsidRPr="00C210BC">
              <w:rPr>
                <w:rFonts w:ascii="Arial" w:eastAsia="Calibri" w:hAnsi="Arial" w:cs="Arial"/>
                <w:kern w:val="1"/>
                <w:vertAlign w:val="subscript"/>
                <w:lang w:val="en-GB" w:eastAsia="ar-SA"/>
              </w:rPr>
              <w:t>3</w:t>
            </w:r>
            <w:r w:rsidRPr="00C210BC">
              <w:rPr>
                <w:rFonts w:ascii="Arial" w:eastAsia="Calibri" w:hAnsi="Arial" w:cs="Arial"/>
                <w:kern w:val="1"/>
                <w:lang w:val="en-GB" w:eastAsia="ar-SA"/>
              </w:rPr>
              <w:t>, a</w:t>
            </w:r>
            <w:r w:rsidRPr="00C210BC">
              <w:rPr>
                <w:rFonts w:ascii="Arial" w:eastAsia="Calibri" w:hAnsi="Arial" w:cs="Arial"/>
                <w:kern w:val="1"/>
                <w:vertAlign w:val="subscript"/>
                <w:lang w:val="en-GB" w:eastAsia="ar-SA"/>
              </w:rPr>
              <w:t>2</w:t>
            </w:r>
            <w:r w:rsidRPr="00C210BC">
              <w:rPr>
                <w:rFonts w:ascii="Arial" w:eastAsia="Calibri" w:hAnsi="Arial" w:cs="Arial"/>
                <w:kern w:val="1"/>
                <w:lang w:val="en-GB" w:eastAsia="ar-SA"/>
              </w:rPr>
              <w:t>, a</w:t>
            </w:r>
            <w:r w:rsidRPr="00C210BC">
              <w:rPr>
                <w:rFonts w:ascii="Arial" w:eastAsia="Calibri" w:hAnsi="Arial" w:cs="Arial"/>
                <w:kern w:val="1"/>
                <w:vertAlign w:val="subscript"/>
                <w:lang w:val="en-GB" w:eastAsia="ar-SA"/>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FFFFFF"/>
          </w:tcPr>
          <w:p w:rsidR="00C210BC" w:rsidRPr="00C210BC" w:rsidRDefault="00C210BC" w:rsidP="00AA12DC">
            <w:pPr>
              <w:suppressAutoHyphens/>
              <w:spacing w:after="0" w:line="100" w:lineRule="atLeast"/>
              <w:jc w:val="both"/>
              <w:rPr>
                <w:rFonts w:ascii="Calibri" w:eastAsia="Calibri" w:hAnsi="Calibri" w:cs="Times New Roman"/>
                <w:kern w:val="1"/>
                <w:lang w:val="en-GB" w:eastAsia="ar-SA"/>
              </w:rPr>
            </w:pPr>
            <w:r w:rsidRPr="00C210BC">
              <w:rPr>
                <w:rFonts w:ascii="Arial" w:eastAsia="Calibri" w:hAnsi="Arial" w:cs="Arial"/>
                <w:kern w:val="1"/>
                <w:lang w:val="en-GB" w:eastAsia="ar-SA"/>
              </w:rPr>
              <w:t>Velocity angle at the take-off during the run-up for the antepenultimate, penultimate and last strides: tan</w:t>
            </w:r>
            <w:r w:rsidRPr="00C210BC">
              <w:rPr>
                <w:rFonts w:ascii="Arial" w:eastAsia="Calibri" w:hAnsi="Arial" w:cs="Arial"/>
                <w:kern w:val="1"/>
                <w:vertAlign w:val="superscript"/>
                <w:lang w:val="en-GB" w:eastAsia="ar-SA"/>
              </w:rPr>
              <w:t>-1</w:t>
            </w:r>
            <w:r w:rsidRPr="00C210BC">
              <w:rPr>
                <w:rFonts w:ascii="Arial" w:eastAsia="Calibri" w:hAnsi="Arial" w:cs="Arial"/>
                <w:kern w:val="1"/>
                <w:lang w:val="en-GB" w:eastAsia="ar-SA"/>
              </w:rPr>
              <w:t xml:space="preserve"> (</w:t>
            </w:r>
            <w:proofErr w:type="spellStart"/>
            <w:r w:rsidRPr="00C210BC">
              <w:rPr>
                <w:rFonts w:ascii="Arial" w:eastAsia="Calibri" w:hAnsi="Arial" w:cs="Arial"/>
                <w:kern w:val="1"/>
                <w:lang w:val="en-GB" w:eastAsia="ar-SA"/>
              </w:rPr>
              <w:t>Vy</w:t>
            </w:r>
            <w:proofErr w:type="spellEnd"/>
            <w:r w:rsidRPr="00C210BC">
              <w:rPr>
                <w:rFonts w:ascii="Arial" w:eastAsia="Calibri" w:hAnsi="Arial" w:cs="Arial"/>
                <w:kern w:val="1"/>
                <w:lang w:val="en-GB" w:eastAsia="ar-SA"/>
              </w:rPr>
              <w:t>/</w:t>
            </w:r>
            <w:proofErr w:type="spellStart"/>
            <w:r w:rsidRPr="00C210BC">
              <w:rPr>
                <w:rFonts w:ascii="Arial" w:eastAsia="Calibri" w:hAnsi="Arial" w:cs="Arial"/>
                <w:kern w:val="1"/>
                <w:lang w:val="en-GB" w:eastAsia="ar-SA"/>
              </w:rPr>
              <w:t>Vx</w:t>
            </w:r>
            <w:proofErr w:type="spellEnd"/>
            <w:r w:rsidRPr="00C210BC">
              <w:rPr>
                <w:rFonts w:ascii="Arial" w:eastAsia="Calibri" w:hAnsi="Arial" w:cs="Arial"/>
                <w:kern w:val="1"/>
                <w:lang w:val="en-GB" w:eastAsia="ar-SA"/>
              </w:rPr>
              <w:t>).</w:t>
            </w:r>
          </w:p>
        </w:tc>
      </w:tr>
      <w:tr w:rsidR="00C210BC" w:rsidRPr="00CA2B78" w:rsidTr="00B57B50">
        <w:tc>
          <w:tcPr>
            <w:tcW w:w="2880"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color w:val="000000"/>
                <w:kern w:val="1"/>
                <w:lang w:val="en-GB" w:eastAsia="ar-SA"/>
              </w:rPr>
              <w:t>Relative difference stride length</w:t>
            </w:r>
            <w:r w:rsidRPr="00C210BC">
              <w:rPr>
                <w:rFonts w:ascii="Arial" w:eastAsia="Calibri" w:hAnsi="Arial" w:cs="Arial"/>
                <w:color w:val="000000"/>
                <w:kern w:val="1"/>
                <w:lang w:val="en-GB" w:eastAsia="ar-SA"/>
              </w:rPr>
              <w:br/>
              <w:t>LS</w:t>
            </w:r>
            <w:r w:rsidRPr="00C210BC">
              <w:rPr>
                <w:rFonts w:ascii="Arial" w:eastAsia="Calibri" w:hAnsi="Arial" w:cs="Arial"/>
                <w:color w:val="000000"/>
                <w:kern w:val="1"/>
                <w:vertAlign w:val="subscript"/>
                <w:lang w:val="en-GB" w:eastAsia="ar-SA"/>
              </w:rPr>
              <w:t>2</w:t>
            </w:r>
            <w:r w:rsidRPr="00C210BC">
              <w:rPr>
                <w:rFonts w:ascii="Arial" w:eastAsia="Calibri" w:hAnsi="Arial" w:cs="Arial"/>
                <w:color w:val="000000"/>
                <w:kern w:val="1"/>
                <w:lang w:val="en-GB" w:eastAsia="ar-SA"/>
              </w:rPr>
              <w:t>/LS</w:t>
            </w:r>
            <w:r w:rsidRPr="00C210BC">
              <w:rPr>
                <w:rFonts w:ascii="Arial" w:eastAsia="Calibri" w:hAnsi="Arial" w:cs="Arial"/>
                <w:color w:val="000000"/>
                <w:kern w:val="1"/>
                <w:vertAlign w:val="subscript"/>
                <w:lang w:val="en-GB" w:eastAsia="ar-SA"/>
              </w:rPr>
              <w:t>3</w:t>
            </w:r>
            <w:r w:rsidRPr="00C210BC">
              <w:rPr>
                <w:rFonts w:ascii="Arial" w:eastAsia="Calibri" w:hAnsi="Arial" w:cs="Arial"/>
                <w:color w:val="000000"/>
                <w:kern w:val="1"/>
                <w:lang w:val="en-GB" w:eastAsia="ar-SA"/>
              </w:rPr>
              <w:t xml:space="preserve"> (%)</w:t>
            </w:r>
          </w:p>
          <w:p w:rsidR="00C210BC" w:rsidRPr="00C210BC" w:rsidRDefault="00C210BC" w:rsidP="00AA12DC">
            <w:pPr>
              <w:suppressAutoHyphens/>
              <w:spacing w:after="0" w:line="100" w:lineRule="atLeast"/>
              <w:jc w:val="both"/>
              <w:rPr>
                <w:rFonts w:ascii="Arial" w:eastAsia="Calibri" w:hAnsi="Arial" w:cs="Arial"/>
                <w:kern w:val="1"/>
                <w:lang w:val="en-GB" w:eastAsia="ar-SA"/>
              </w:rPr>
            </w:pPr>
          </w:p>
        </w:tc>
        <w:tc>
          <w:tcPr>
            <w:tcW w:w="1903"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kern w:val="1"/>
                <w:lang w:val="en-GB" w:eastAsia="ar-SA"/>
              </w:rPr>
              <w:t>RdL</w:t>
            </w:r>
            <w:r w:rsidRPr="00C210BC">
              <w:rPr>
                <w:rFonts w:ascii="Arial" w:eastAsia="Calibri" w:hAnsi="Arial" w:cs="Arial"/>
                <w:kern w:val="1"/>
                <w:vertAlign w:val="subscript"/>
                <w:lang w:val="en-GB" w:eastAsia="ar-SA"/>
              </w:rPr>
              <w:t>2/3</w:t>
            </w:r>
          </w:p>
        </w:tc>
        <w:tc>
          <w:tcPr>
            <w:tcW w:w="3921" w:type="dxa"/>
            <w:tcBorders>
              <w:top w:val="single" w:sz="4" w:space="0" w:color="000000"/>
              <w:left w:val="single" w:sz="4" w:space="0" w:color="000000"/>
              <w:bottom w:val="single" w:sz="4" w:space="0" w:color="000000"/>
              <w:right w:val="single" w:sz="4" w:space="0" w:color="000000"/>
            </w:tcBorders>
            <w:shd w:val="clear" w:color="auto" w:fill="FFFFFF"/>
          </w:tcPr>
          <w:p w:rsidR="00C210BC" w:rsidRPr="00C210BC" w:rsidRDefault="00C210BC" w:rsidP="00AA12DC">
            <w:pPr>
              <w:suppressAutoHyphens/>
              <w:spacing w:after="0" w:line="100" w:lineRule="atLeast"/>
              <w:jc w:val="both"/>
              <w:rPr>
                <w:rFonts w:ascii="Calibri" w:eastAsia="Calibri" w:hAnsi="Calibri" w:cs="Times New Roman"/>
                <w:kern w:val="1"/>
                <w:lang w:val="en-GB" w:eastAsia="ar-SA"/>
              </w:rPr>
            </w:pPr>
            <w:r w:rsidRPr="00C210BC">
              <w:rPr>
                <w:rFonts w:ascii="Arial" w:eastAsia="Calibri" w:hAnsi="Arial" w:cs="Arial"/>
                <w:kern w:val="1"/>
                <w:lang w:val="en-GB" w:eastAsia="ar-SA"/>
              </w:rPr>
              <w:t>The percentage length difference between on-approach stride and the previous one, for the penultimate and the antepenultimate strides.</w:t>
            </w:r>
          </w:p>
        </w:tc>
      </w:tr>
      <w:tr w:rsidR="00C210BC" w:rsidRPr="00CA2B78" w:rsidTr="00B57B50">
        <w:tc>
          <w:tcPr>
            <w:tcW w:w="2880"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color w:val="000000"/>
                <w:kern w:val="1"/>
                <w:lang w:val="en-GB" w:eastAsia="ar-SA"/>
              </w:rPr>
              <w:t>Relative difference stride length</w:t>
            </w:r>
            <w:r w:rsidRPr="00C210BC">
              <w:rPr>
                <w:rFonts w:ascii="Arial" w:eastAsia="Calibri" w:hAnsi="Arial" w:cs="Arial"/>
                <w:color w:val="000000"/>
                <w:kern w:val="1"/>
                <w:lang w:val="en-GB" w:eastAsia="ar-SA"/>
              </w:rPr>
              <w:br/>
              <w:t>LS</w:t>
            </w:r>
            <w:r w:rsidRPr="00C210BC">
              <w:rPr>
                <w:rFonts w:ascii="Arial" w:eastAsia="Calibri" w:hAnsi="Arial" w:cs="Arial"/>
                <w:color w:val="000000"/>
                <w:kern w:val="1"/>
                <w:vertAlign w:val="subscript"/>
                <w:lang w:val="en-GB" w:eastAsia="ar-SA"/>
              </w:rPr>
              <w:t>1</w:t>
            </w:r>
            <w:r w:rsidRPr="00C210BC">
              <w:rPr>
                <w:rFonts w:ascii="Arial" w:eastAsia="Calibri" w:hAnsi="Arial" w:cs="Arial"/>
                <w:color w:val="000000"/>
                <w:kern w:val="1"/>
                <w:lang w:val="en-GB" w:eastAsia="ar-SA"/>
              </w:rPr>
              <w:t>/LS</w:t>
            </w:r>
            <w:r w:rsidRPr="00C210BC">
              <w:rPr>
                <w:rFonts w:ascii="Arial" w:eastAsia="Calibri" w:hAnsi="Arial" w:cs="Arial"/>
                <w:color w:val="000000"/>
                <w:kern w:val="1"/>
                <w:vertAlign w:val="subscript"/>
                <w:lang w:val="en-GB" w:eastAsia="ar-SA"/>
              </w:rPr>
              <w:t>2</w:t>
            </w:r>
            <w:r w:rsidRPr="00C210BC">
              <w:rPr>
                <w:rFonts w:ascii="Arial" w:eastAsia="Calibri" w:hAnsi="Arial" w:cs="Arial"/>
                <w:color w:val="000000"/>
                <w:kern w:val="1"/>
                <w:lang w:val="en-GB" w:eastAsia="ar-SA"/>
              </w:rPr>
              <w:t xml:space="preserve"> (%)</w:t>
            </w:r>
          </w:p>
          <w:p w:rsidR="00C210BC" w:rsidRPr="00C210BC" w:rsidRDefault="00C210BC" w:rsidP="00AA12DC">
            <w:pPr>
              <w:suppressAutoHyphens/>
              <w:spacing w:after="0" w:line="100" w:lineRule="atLeast"/>
              <w:jc w:val="both"/>
              <w:rPr>
                <w:rFonts w:ascii="Arial" w:eastAsia="Calibri" w:hAnsi="Arial" w:cs="Arial"/>
                <w:kern w:val="1"/>
                <w:lang w:val="en-GB" w:eastAsia="ar-SA"/>
              </w:rPr>
            </w:pPr>
          </w:p>
        </w:tc>
        <w:tc>
          <w:tcPr>
            <w:tcW w:w="1903"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kern w:val="1"/>
                <w:lang w:val="en-GB" w:eastAsia="ar-SA"/>
              </w:rPr>
              <w:t>RdL</w:t>
            </w:r>
            <w:r w:rsidRPr="00C210BC">
              <w:rPr>
                <w:rFonts w:ascii="Arial" w:eastAsia="Calibri" w:hAnsi="Arial" w:cs="Arial"/>
                <w:kern w:val="1"/>
                <w:vertAlign w:val="subscript"/>
                <w:lang w:val="en-GB" w:eastAsia="ar-SA"/>
              </w:rPr>
              <w:t>1/2</w:t>
            </w:r>
          </w:p>
        </w:tc>
        <w:tc>
          <w:tcPr>
            <w:tcW w:w="3921" w:type="dxa"/>
            <w:tcBorders>
              <w:top w:val="single" w:sz="4" w:space="0" w:color="000000"/>
              <w:left w:val="single" w:sz="4" w:space="0" w:color="000000"/>
              <w:bottom w:val="single" w:sz="4" w:space="0" w:color="000000"/>
              <w:right w:val="single" w:sz="4" w:space="0" w:color="000000"/>
            </w:tcBorders>
            <w:shd w:val="clear" w:color="auto" w:fill="FFFFFF"/>
          </w:tcPr>
          <w:p w:rsidR="00C210BC" w:rsidRPr="00C210BC" w:rsidRDefault="00C210BC" w:rsidP="00AA12DC">
            <w:pPr>
              <w:suppressAutoHyphens/>
              <w:spacing w:after="0" w:line="100" w:lineRule="atLeast"/>
              <w:jc w:val="both"/>
              <w:rPr>
                <w:rFonts w:ascii="Calibri" w:eastAsia="Calibri" w:hAnsi="Calibri" w:cs="Times New Roman"/>
                <w:kern w:val="1"/>
                <w:lang w:val="en-GB" w:eastAsia="ar-SA"/>
              </w:rPr>
            </w:pPr>
            <w:r w:rsidRPr="00C210BC">
              <w:rPr>
                <w:rFonts w:ascii="Arial" w:eastAsia="Calibri" w:hAnsi="Arial" w:cs="Arial"/>
                <w:kern w:val="1"/>
                <w:lang w:val="en-GB" w:eastAsia="ar-SA"/>
              </w:rPr>
              <w:t>The percentage length difference between on-approach stride and the previous one, for the last and penultimate strides.</w:t>
            </w:r>
          </w:p>
        </w:tc>
      </w:tr>
      <w:tr w:rsidR="00C210BC" w:rsidRPr="00CA2B78" w:rsidTr="00B57B50">
        <w:tc>
          <w:tcPr>
            <w:tcW w:w="2880"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color w:val="000000"/>
                <w:kern w:val="1"/>
                <w:lang w:val="en-GB" w:eastAsia="ar-SA"/>
              </w:rPr>
              <w:t>Relative difference stride frequency</w:t>
            </w:r>
            <w:r w:rsidRPr="00C210BC">
              <w:rPr>
                <w:rFonts w:ascii="Arial" w:eastAsia="Calibri" w:hAnsi="Arial" w:cs="Arial"/>
                <w:color w:val="000000"/>
                <w:kern w:val="1"/>
                <w:lang w:val="en-GB" w:eastAsia="ar-SA"/>
              </w:rPr>
              <w:br/>
              <w:t>2FS/3FS (%)</w:t>
            </w:r>
          </w:p>
          <w:p w:rsidR="00C210BC" w:rsidRPr="00C210BC" w:rsidRDefault="00C210BC" w:rsidP="00AA12DC">
            <w:pPr>
              <w:suppressAutoHyphens/>
              <w:spacing w:after="0" w:line="100" w:lineRule="atLeast"/>
              <w:jc w:val="both"/>
              <w:rPr>
                <w:rFonts w:ascii="Arial" w:eastAsia="Calibri" w:hAnsi="Arial" w:cs="Arial"/>
                <w:kern w:val="1"/>
                <w:lang w:val="en-GB" w:eastAsia="ar-SA"/>
              </w:rPr>
            </w:pPr>
          </w:p>
        </w:tc>
        <w:tc>
          <w:tcPr>
            <w:tcW w:w="1903"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kern w:val="1"/>
                <w:lang w:val="en-GB" w:eastAsia="ar-SA"/>
              </w:rPr>
              <w:t>RdF</w:t>
            </w:r>
            <w:r w:rsidRPr="00C210BC">
              <w:rPr>
                <w:rFonts w:ascii="Arial" w:eastAsia="Calibri" w:hAnsi="Arial" w:cs="Arial"/>
                <w:kern w:val="1"/>
                <w:vertAlign w:val="subscript"/>
                <w:lang w:val="en-GB" w:eastAsia="ar-SA"/>
              </w:rPr>
              <w:t>2/3</w:t>
            </w:r>
          </w:p>
        </w:tc>
        <w:tc>
          <w:tcPr>
            <w:tcW w:w="3921" w:type="dxa"/>
            <w:tcBorders>
              <w:top w:val="single" w:sz="4" w:space="0" w:color="000000"/>
              <w:left w:val="single" w:sz="4" w:space="0" w:color="000000"/>
              <w:bottom w:val="single" w:sz="4" w:space="0" w:color="000000"/>
              <w:right w:val="single" w:sz="4" w:space="0" w:color="000000"/>
            </w:tcBorders>
            <w:shd w:val="clear" w:color="auto" w:fill="FFFFFF"/>
          </w:tcPr>
          <w:p w:rsidR="00C210BC" w:rsidRPr="00C210BC" w:rsidRDefault="00C210BC" w:rsidP="00AA12DC">
            <w:pPr>
              <w:suppressAutoHyphens/>
              <w:spacing w:after="0" w:line="100" w:lineRule="atLeast"/>
              <w:jc w:val="both"/>
              <w:rPr>
                <w:rFonts w:ascii="Calibri" w:eastAsia="Calibri" w:hAnsi="Calibri" w:cs="Times New Roman"/>
                <w:kern w:val="1"/>
                <w:lang w:val="en-GB" w:eastAsia="ar-SA"/>
              </w:rPr>
            </w:pPr>
            <w:r w:rsidRPr="00C210BC">
              <w:rPr>
                <w:rFonts w:ascii="Arial" w:eastAsia="Calibri" w:hAnsi="Arial" w:cs="Arial"/>
                <w:kern w:val="1"/>
                <w:lang w:val="en-GB" w:eastAsia="ar-SA"/>
              </w:rPr>
              <w:t>The percentage frequency difference between on-approach stride and the previous one, for the penultimate and the antepenultimate strides.</w:t>
            </w:r>
          </w:p>
        </w:tc>
      </w:tr>
      <w:tr w:rsidR="00C210BC" w:rsidRPr="00CA2B78" w:rsidTr="00B57B50">
        <w:tc>
          <w:tcPr>
            <w:tcW w:w="2880"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color w:val="000000"/>
                <w:kern w:val="1"/>
                <w:lang w:val="en-GB" w:eastAsia="ar-SA"/>
              </w:rPr>
              <w:t>Relative difference stride frequency</w:t>
            </w:r>
            <w:r w:rsidRPr="00C210BC">
              <w:rPr>
                <w:rFonts w:ascii="Arial" w:eastAsia="Calibri" w:hAnsi="Arial" w:cs="Arial"/>
                <w:color w:val="000000"/>
                <w:kern w:val="1"/>
                <w:lang w:val="en-GB" w:eastAsia="ar-SA"/>
              </w:rPr>
              <w:br/>
              <w:t>1FS/2FS (%)</w:t>
            </w:r>
          </w:p>
          <w:p w:rsidR="00C210BC" w:rsidRPr="00C210BC" w:rsidRDefault="00C210BC" w:rsidP="00AA12DC">
            <w:pPr>
              <w:suppressAutoHyphens/>
              <w:spacing w:after="0" w:line="100" w:lineRule="atLeast"/>
              <w:jc w:val="both"/>
              <w:rPr>
                <w:rFonts w:ascii="Arial" w:eastAsia="Calibri" w:hAnsi="Arial" w:cs="Arial"/>
                <w:kern w:val="1"/>
                <w:lang w:val="en-GB" w:eastAsia="ar-SA"/>
              </w:rPr>
            </w:pPr>
          </w:p>
        </w:tc>
        <w:tc>
          <w:tcPr>
            <w:tcW w:w="1903" w:type="dxa"/>
            <w:tcBorders>
              <w:top w:val="single" w:sz="4" w:space="0" w:color="000000"/>
              <w:left w:val="single" w:sz="4" w:space="0" w:color="000000"/>
              <w:bottom w:val="single" w:sz="4" w:space="0" w:color="000000"/>
            </w:tcBorders>
            <w:shd w:val="clear" w:color="auto" w:fill="FFFFFF"/>
          </w:tcPr>
          <w:p w:rsidR="00C210BC" w:rsidRPr="00C210BC" w:rsidRDefault="00C210BC" w:rsidP="00AA12DC">
            <w:pPr>
              <w:suppressAutoHyphens/>
              <w:spacing w:after="0" w:line="100" w:lineRule="atLeast"/>
              <w:jc w:val="both"/>
              <w:rPr>
                <w:rFonts w:ascii="Arial" w:eastAsia="Calibri" w:hAnsi="Arial" w:cs="Arial"/>
                <w:kern w:val="1"/>
                <w:lang w:val="en-GB" w:eastAsia="ar-SA"/>
              </w:rPr>
            </w:pPr>
            <w:r w:rsidRPr="00C210BC">
              <w:rPr>
                <w:rFonts w:ascii="Arial" w:eastAsia="Calibri" w:hAnsi="Arial" w:cs="Arial"/>
                <w:kern w:val="1"/>
                <w:lang w:val="en-GB" w:eastAsia="ar-SA"/>
              </w:rPr>
              <w:t>RdF</w:t>
            </w:r>
            <w:r w:rsidRPr="00C210BC">
              <w:rPr>
                <w:rFonts w:ascii="Arial" w:eastAsia="Calibri" w:hAnsi="Arial" w:cs="Arial"/>
                <w:kern w:val="1"/>
                <w:vertAlign w:val="subscript"/>
                <w:lang w:val="en-GB" w:eastAsia="ar-SA"/>
              </w:rPr>
              <w:t>1/2</w:t>
            </w:r>
          </w:p>
        </w:tc>
        <w:tc>
          <w:tcPr>
            <w:tcW w:w="3921" w:type="dxa"/>
            <w:tcBorders>
              <w:top w:val="single" w:sz="4" w:space="0" w:color="000000"/>
              <w:left w:val="single" w:sz="4" w:space="0" w:color="000000"/>
              <w:bottom w:val="single" w:sz="4" w:space="0" w:color="000000"/>
              <w:right w:val="single" w:sz="4" w:space="0" w:color="000000"/>
            </w:tcBorders>
            <w:shd w:val="clear" w:color="auto" w:fill="FFFFFF"/>
          </w:tcPr>
          <w:p w:rsidR="00C210BC" w:rsidRPr="00C210BC" w:rsidRDefault="00C210BC" w:rsidP="00AA12DC">
            <w:pPr>
              <w:suppressAutoHyphens/>
              <w:spacing w:after="0" w:line="100" w:lineRule="atLeast"/>
              <w:jc w:val="both"/>
              <w:rPr>
                <w:rFonts w:ascii="Calibri" w:eastAsia="Calibri" w:hAnsi="Calibri" w:cs="Times New Roman"/>
                <w:kern w:val="1"/>
                <w:lang w:val="en-GB" w:eastAsia="ar-SA"/>
              </w:rPr>
            </w:pPr>
            <w:r w:rsidRPr="00C210BC">
              <w:rPr>
                <w:rFonts w:ascii="Arial" w:eastAsia="Calibri" w:hAnsi="Arial" w:cs="Arial"/>
                <w:kern w:val="1"/>
                <w:lang w:val="en-GB" w:eastAsia="ar-SA"/>
              </w:rPr>
              <w:t>The percentage frequency difference between on-approach stride and the previous one, for the last and penultimate strides.</w:t>
            </w:r>
          </w:p>
        </w:tc>
      </w:tr>
    </w:tbl>
    <w:p w:rsidR="00C210BC" w:rsidRPr="00C210BC" w:rsidRDefault="00C210BC" w:rsidP="00AA12DC">
      <w:pPr>
        <w:jc w:val="both"/>
        <w:rPr>
          <w:rFonts w:ascii="Times New Roman" w:hAnsi="Times New Roman" w:cs="Times New Roman"/>
          <w:b/>
          <w:sz w:val="24"/>
          <w:szCs w:val="24"/>
          <w:lang w:val="en-GB"/>
        </w:rPr>
      </w:pPr>
    </w:p>
    <w:p w:rsidR="00157C6A" w:rsidRPr="002B331A" w:rsidRDefault="00157C6A" w:rsidP="00AA12DC">
      <w:pPr>
        <w:jc w:val="both"/>
        <w:rPr>
          <w:rFonts w:ascii="Arial" w:hAnsi="Arial" w:cs="Arial"/>
          <w:i/>
          <w:color w:val="5B9BD5" w:themeColor="accent1"/>
          <w:sz w:val="24"/>
          <w:szCs w:val="24"/>
        </w:rPr>
      </w:pPr>
      <w:r w:rsidRPr="002B331A">
        <w:rPr>
          <w:rFonts w:ascii="Arial" w:hAnsi="Arial" w:cs="Arial"/>
          <w:i/>
          <w:color w:val="5B9BD5" w:themeColor="accent1"/>
          <w:sz w:val="24"/>
          <w:szCs w:val="24"/>
        </w:rPr>
        <w:t>TAL VEZ LOS DOS PÁRRAFOS ANTERIORES SE PUEDEN SUPRIMIR.</w:t>
      </w:r>
      <w:r w:rsidR="009E7F4E" w:rsidRPr="002B331A">
        <w:rPr>
          <w:rFonts w:ascii="Arial" w:hAnsi="Arial" w:cs="Arial"/>
          <w:i/>
          <w:color w:val="5B9BD5" w:themeColor="accent1"/>
          <w:sz w:val="24"/>
          <w:szCs w:val="24"/>
        </w:rPr>
        <w:t xml:space="preserve"> Y añadir:</w:t>
      </w:r>
    </w:p>
    <w:p w:rsidR="00157C6A" w:rsidRDefault="009E7F4E" w:rsidP="00AA12DC">
      <w:pPr>
        <w:jc w:val="both"/>
        <w:rPr>
          <w:rFonts w:ascii="Arial" w:hAnsi="Arial" w:cs="Arial"/>
          <w:sz w:val="24"/>
          <w:szCs w:val="24"/>
        </w:rPr>
      </w:pPr>
      <w:r w:rsidRPr="009E7F4E">
        <w:rPr>
          <w:rFonts w:ascii="Arial" w:hAnsi="Arial" w:cs="Arial"/>
          <w:sz w:val="24"/>
          <w:szCs w:val="24"/>
        </w:rPr>
        <w:t>Una vez obtenidos los datos de tiempo de contacto y tiempo de vuelo, así como distancia del paso, se calcularon otras variables aplicando las siguientes fórmulas:</w:t>
      </w:r>
      <w:r w:rsidR="002F0775">
        <w:rPr>
          <w:rFonts w:ascii="Arial" w:hAnsi="Arial" w:cs="Arial"/>
          <w:sz w:val="24"/>
          <w:szCs w:val="24"/>
        </w:rPr>
        <w:t xml:space="preserve"> </w:t>
      </w:r>
      <w:r w:rsidR="002F0775" w:rsidRPr="002F0775">
        <w:rPr>
          <w:rFonts w:ascii="Arial" w:hAnsi="Arial" w:cs="Arial"/>
          <w:color w:val="5B9BD5" w:themeColor="accent1"/>
          <w:sz w:val="24"/>
          <w:szCs w:val="24"/>
        </w:rPr>
        <w:t>PONER ANTES</w:t>
      </w:r>
      <w:r w:rsidRPr="002F0775">
        <w:rPr>
          <w:rFonts w:ascii="Arial" w:hAnsi="Arial" w:cs="Arial"/>
          <w:color w:val="5B9BD5" w:themeColor="accent1"/>
          <w:sz w:val="24"/>
          <w:szCs w:val="24"/>
        </w:rPr>
        <w:t xml:space="preserve"> </w:t>
      </w:r>
    </w:p>
    <w:p w:rsidR="009E7F4E" w:rsidRPr="009E7F4E" w:rsidRDefault="009E7F4E" w:rsidP="00AA12DC">
      <w:pPr>
        <w:jc w:val="both"/>
        <w:rPr>
          <w:rFonts w:ascii="Arial" w:hAnsi="Arial" w:cs="Arial"/>
          <w:i/>
          <w:color w:val="5B9BD5" w:themeColor="accent1"/>
          <w:sz w:val="24"/>
          <w:szCs w:val="24"/>
        </w:rPr>
      </w:pPr>
      <w:r w:rsidRPr="009E7F4E">
        <w:rPr>
          <w:rFonts w:ascii="Arial" w:hAnsi="Arial" w:cs="Arial"/>
          <w:i/>
          <w:color w:val="5B9BD5" w:themeColor="accent1"/>
          <w:sz w:val="24"/>
          <w:szCs w:val="24"/>
        </w:rPr>
        <w:t>Yo pondría las fórmulas directamente.</w:t>
      </w:r>
      <w:r>
        <w:rPr>
          <w:rFonts w:ascii="Arial" w:hAnsi="Arial" w:cs="Arial"/>
          <w:i/>
          <w:color w:val="5B9BD5" w:themeColor="accent1"/>
          <w:sz w:val="24"/>
          <w:szCs w:val="24"/>
        </w:rPr>
        <w:t xml:space="preserve"> Ojo a las abreviaturas.</w:t>
      </w:r>
    </w:p>
    <w:p w:rsidR="00157C6A" w:rsidRPr="002B331A" w:rsidRDefault="00157C6A" w:rsidP="00AA12DC">
      <w:pPr>
        <w:jc w:val="both"/>
        <w:rPr>
          <w:rFonts w:ascii="Arial" w:hAnsi="Arial" w:cs="Arial"/>
          <w:color w:val="C00000"/>
          <w:sz w:val="24"/>
          <w:szCs w:val="24"/>
          <w:highlight w:val="yellow"/>
        </w:rPr>
      </w:pPr>
    </w:p>
    <w:p w:rsidR="0037634E" w:rsidRPr="002B331A" w:rsidRDefault="0037634E" w:rsidP="00AA12DC">
      <w:pPr>
        <w:jc w:val="both"/>
        <w:rPr>
          <w:rFonts w:ascii="Arial" w:hAnsi="Arial" w:cs="Arial"/>
          <w:color w:val="C00000"/>
          <w:sz w:val="24"/>
          <w:szCs w:val="24"/>
          <w:highlight w:val="yellow"/>
        </w:rPr>
      </w:pPr>
      <w:r w:rsidRPr="002B331A">
        <w:rPr>
          <w:rFonts w:ascii="Arial" w:hAnsi="Arial" w:cs="Arial"/>
          <w:color w:val="C00000"/>
          <w:sz w:val="24"/>
          <w:szCs w:val="24"/>
          <w:highlight w:val="yellow"/>
        </w:rPr>
        <w:t>T</w:t>
      </w:r>
      <w:r w:rsidR="00E0319B" w:rsidRPr="002B331A">
        <w:rPr>
          <w:rFonts w:ascii="Arial" w:hAnsi="Arial" w:cs="Arial"/>
          <w:color w:val="C00000"/>
          <w:sz w:val="24"/>
          <w:szCs w:val="24"/>
          <w:highlight w:val="yellow"/>
        </w:rPr>
        <w:t>S</w:t>
      </w:r>
      <w:r w:rsidRPr="002B331A">
        <w:rPr>
          <w:rFonts w:ascii="Arial" w:hAnsi="Arial" w:cs="Arial"/>
          <w:color w:val="C00000"/>
          <w:sz w:val="24"/>
          <w:szCs w:val="24"/>
          <w:highlight w:val="yellow"/>
        </w:rPr>
        <w:t xml:space="preserve"> (s) se calculó a partir de T</w:t>
      </w:r>
      <w:r w:rsidR="00E0319B" w:rsidRPr="002B331A">
        <w:rPr>
          <w:rFonts w:ascii="Arial" w:hAnsi="Arial" w:cs="Arial"/>
          <w:color w:val="C00000"/>
          <w:sz w:val="24"/>
          <w:szCs w:val="24"/>
          <w:highlight w:val="yellow"/>
        </w:rPr>
        <w:t>S</w:t>
      </w:r>
      <w:r w:rsidRPr="002B331A">
        <w:rPr>
          <w:rFonts w:ascii="Arial" w:hAnsi="Arial" w:cs="Arial"/>
          <w:color w:val="C00000"/>
          <w:sz w:val="24"/>
          <w:szCs w:val="24"/>
          <w:highlight w:val="yellow"/>
        </w:rPr>
        <w:t xml:space="preserve"> = T</w:t>
      </w:r>
      <w:r w:rsidR="00E0319B" w:rsidRPr="002B331A">
        <w:rPr>
          <w:rFonts w:ascii="Arial" w:hAnsi="Arial" w:cs="Arial"/>
          <w:color w:val="C00000"/>
          <w:sz w:val="24"/>
          <w:szCs w:val="24"/>
          <w:highlight w:val="yellow"/>
        </w:rPr>
        <w:t>C</w:t>
      </w:r>
      <w:r w:rsidRPr="002B331A">
        <w:rPr>
          <w:rFonts w:ascii="Arial" w:hAnsi="Arial" w:cs="Arial"/>
          <w:color w:val="C00000"/>
          <w:sz w:val="24"/>
          <w:szCs w:val="24"/>
          <w:highlight w:val="yellow"/>
        </w:rPr>
        <w:t>+T</w:t>
      </w:r>
      <w:r w:rsidR="00E0319B" w:rsidRPr="002B331A">
        <w:rPr>
          <w:rFonts w:ascii="Arial" w:hAnsi="Arial" w:cs="Arial"/>
          <w:color w:val="C00000"/>
          <w:sz w:val="24"/>
          <w:szCs w:val="24"/>
          <w:highlight w:val="yellow"/>
        </w:rPr>
        <w:t>F</w:t>
      </w:r>
    </w:p>
    <w:p w:rsidR="0037634E" w:rsidRPr="002B331A" w:rsidRDefault="0037634E" w:rsidP="00AA12DC">
      <w:pPr>
        <w:jc w:val="both"/>
        <w:rPr>
          <w:rFonts w:ascii="Arial" w:hAnsi="Arial" w:cs="Arial"/>
          <w:color w:val="C00000"/>
          <w:sz w:val="24"/>
          <w:szCs w:val="24"/>
          <w:highlight w:val="yellow"/>
        </w:rPr>
      </w:pPr>
      <w:r w:rsidRPr="002B331A">
        <w:rPr>
          <w:rFonts w:ascii="Arial" w:hAnsi="Arial" w:cs="Arial"/>
          <w:color w:val="C00000"/>
          <w:sz w:val="24"/>
          <w:szCs w:val="24"/>
          <w:highlight w:val="yellow"/>
        </w:rPr>
        <w:lastRenderedPageBreak/>
        <w:t xml:space="preserve"> F</w:t>
      </w:r>
      <w:r w:rsidR="00E0319B" w:rsidRPr="002B331A">
        <w:rPr>
          <w:rFonts w:ascii="Arial" w:hAnsi="Arial" w:cs="Arial"/>
          <w:color w:val="C00000"/>
          <w:sz w:val="24"/>
          <w:szCs w:val="24"/>
          <w:highlight w:val="yellow"/>
        </w:rPr>
        <w:t>S</w:t>
      </w:r>
      <w:r w:rsidRPr="002B331A">
        <w:rPr>
          <w:rFonts w:ascii="Arial" w:hAnsi="Arial" w:cs="Arial"/>
          <w:color w:val="C00000"/>
          <w:sz w:val="24"/>
          <w:szCs w:val="24"/>
          <w:highlight w:val="yellow"/>
        </w:rPr>
        <w:t xml:space="preserve"> (Hz) se obtuvo de F</w:t>
      </w:r>
      <w:r w:rsidR="00E0319B" w:rsidRPr="002B331A">
        <w:rPr>
          <w:rFonts w:ascii="Arial" w:hAnsi="Arial" w:cs="Arial"/>
          <w:color w:val="C00000"/>
          <w:sz w:val="24"/>
          <w:szCs w:val="24"/>
          <w:highlight w:val="yellow"/>
        </w:rPr>
        <w:t>S</w:t>
      </w:r>
      <w:r w:rsidRPr="002B331A">
        <w:rPr>
          <w:rFonts w:ascii="Arial" w:hAnsi="Arial" w:cs="Arial"/>
          <w:color w:val="C00000"/>
          <w:sz w:val="24"/>
          <w:szCs w:val="24"/>
          <w:highlight w:val="yellow"/>
        </w:rPr>
        <w:t xml:space="preserve"> = 1/T</w:t>
      </w:r>
      <w:r w:rsidR="00E0319B" w:rsidRPr="002B331A">
        <w:rPr>
          <w:rFonts w:ascii="Arial" w:hAnsi="Arial" w:cs="Arial"/>
          <w:color w:val="C00000"/>
          <w:sz w:val="24"/>
          <w:szCs w:val="24"/>
          <w:highlight w:val="yellow"/>
        </w:rPr>
        <w:t>S</w:t>
      </w:r>
    </w:p>
    <w:p w:rsidR="0037634E" w:rsidRPr="002B331A" w:rsidRDefault="0037634E" w:rsidP="00AA12DC">
      <w:pPr>
        <w:jc w:val="both"/>
        <w:rPr>
          <w:rFonts w:ascii="Arial" w:hAnsi="Arial" w:cs="Arial"/>
          <w:color w:val="C00000"/>
          <w:sz w:val="24"/>
          <w:szCs w:val="24"/>
          <w:highlight w:val="yellow"/>
        </w:rPr>
      </w:pPr>
      <w:r w:rsidRPr="002B331A">
        <w:rPr>
          <w:rFonts w:ascii="Arial" w:hAnsi="Arial" w:cs="Arial"/>
          <w:color w:val="C00000"/>
          <w:sz w:val="24"/>
          <w:szCs w:val="24"/>
          <w:highlight w:val="yellow"/>
        </w:rPr>
        <w:t>V</w:t>
      </w:r>
      <w:r w:rsidR="00E0319B" w:rsidRPr="002B331A">
        <w:rPr>
          <w:rFonts w:ascii="Arial" w:hAnsi="Arial" w:cs="Arial"/>
          <w:color w:val="C00000"/>
          <w:sz w:val="24"/>
          <w:szCs w:val="24"/>
          <w:highlight w:val="yellow"/>
        </w:rPr>
        <w:t>S</w:t>
      </w:r>
      <w:r w:rsidRPr="002B331A">
        <w:rPr>
          <w:rFonts w:ascii="Arial" w:hAnsi="Arial" w:cs="Arial"/>
          <w:color w:val="C00000"/>
          <w:sz w:val="24"/>
          <w:szCs w:val="24"/>
          <w:highlight w:val="yellow"/>
        </w:rPr>
        <w:t xml:space="preserve"> (m/s) se calculó V</w:t>
      </w:r>
      <w:r w:rsidR="00E0319B" w:rsidRPr="002B331A">
        <w:rPr>
          <w:rFonts w:ascii="Arial" w:hAnsi="Arial" w:cs="Arial"/>
          <w:color w:val="C00000"/>
          <w:sz w:val="24"/>
          <w:szCs w:val="24"/>
          <w:highlight w:val="yellow"/>
        </w:rPr>
        <w:t>S</w:t>
      </w:r>
      <w:r w:rsidRPr="002B331A">
        <w:rPr>
          <w:rFonts w:ascii="Arial" w:hAnsi="Arial" w:cs="Arial"/>
          <w:color w:val="C00000"/>
          <w:sz w:val="24"/>
          <w:szCs w:val="24"/>
          <w:highlight w:val="yellow"/>
        </w:rPr>
        <w:t xml:space="preserve"> = F</w:t>
      </w:r>
      <w:r w:rsidR="00E0319B" w:rsidRPr="002B331A">
        <w:rPr>
          <w:rFonts w:ascii="Arial" w:hAnsi="Arial" w:cs="Arial"/>
          <w:color w:val="C00000"/>
          <w:sz w:val="24"/>
          <w:szCs w:val="24"/>
          <w:highlight w:val="yellow"/>
        </w:rPr>
        <w:t>S</w:t>
      </w:r>
      <w:r w:rsidRPr="002B331A">
        <w:rPr>
          <w:rFonts w:ascii="Arial" w:hAnsi="Arial" w:cs="Arial"/>
          <w:color w:val="C00000"/>
          <w:sz w:val="24"/>
          <w:szCs w:val="24"/>
          <w:highlight w:val="yellow"/>
        </w:rPr>
        <w:t xml:space="preserve"> x L</w:t>
      </w:r>
      <w:r w:rsidR="00E0319B" w:rsidRPr="002B331A">
        <w:rPr>
          <w:rFonts w:ascii="Arial" w:hAnsi="Arial" w:cs="Arial"/>
          <w:color w:val="C00000"/>
          <w:sz w:val="24"/>
          <w:szCs w:val="24"/>
          <w:highlight w:val="yellow"/>
        </w:rPr>
        <w:t>S</w:t>
      </w:r>
      <w:r w:rsidRPr="002B331A">
        <w:rPr>
          <w:rFonts w:ascii="Arial" w:hAnsi="Arial" w:cs="Arial"/>
          <w:color w:val="C00000"/>
          <w:sz w:val="24"/>
          <w:szCs w:val="24"/>
          <w:highlight w:val="yellow"/>
        </w:rPr>
        <w:t xml:space="preserve"> y se comprobó mediante  V</w:t>
      </w:r>
      <w:r w:rsidR="00E0319B" w:rsidRPr="002B331A">
        <w:rPr>
          <w:rFonts w:ascii="Arial" w:hAnsi="Arial" w:cs="Arial"/>
          <w:color w:val="C00000"/>
          <w:sz w:val="24"/>
          <w:szCs w:val="24"/>
          <w:highlight w:val="yellow"/>
        </w:rPr>
        <w:t>S</w:t>
      </w:r>
      <w:r w:rsidRPr="002B331A">
        <w:rPr>
          <w:rFonts w:ascii="Arial" w:hAnsi="Arial" w:cs="Arial"/>
          <w:color w:val="C00000"/>
          <w:sz w:val="24"/>
          <w:szCs w:val="24"/>
          <w:highlight w:val="yellow"/>
        </w:rPr>
        <w:t xml:space="preserve"> = L</w:t>
      </w:r>
      <w:r w:rsidR="00E0319B" w:rsidRPr="002B331A">
        <w:rPr>
          <w:rFonts w:ascii="Arial" w:hAnsi="Arial" w:cs="Arial"/>
          <w:color w:val="C00000"/>
          <w:sz w:val="24"/>
          <w:szCs w:val="24"/>
          <w:highlight w:val="yellow"/>
        </w:rPr>
        <w:t>S</w:t>
      </w:r>
      <w:r w:rsidRPr="002B331A">
        <w:rPr>
          <w:rFonts w:ascii="Arial" w:hAnsi="Arial" w:cs="Arial"/>
          <w:color w:val="C00000"/>
          <w:sz w:val="24"/>
          <w:szCs w:val="24"/>
          <w:highlight w:val="yellow"/>
        </w:rPr>
        <w:t xml:space="preserve"> / T</w:t>
      </w:r>
      <w:r w:rsidR="00E0319B" w:rsidRPr="002B331A">
        <w:rPr>
          <w:rFonts w:ascii="Arial" w:hAnsi="Arial" w:cs="Arial"/>
          <w:color w:val="C00000"/>
          <w:sz w:val="24"/>
          <w:szCs w:val="24"/>
          <w:highlight w:val="yellow"/>
        </w:rPr>
        <w:t>S</w:t>
      </w:r>
    </w:p>
    <w:p w:rsidR="0037634E" w:rsidRPr="002B331A" w:rsidRDefault="0037634E" w:rsidP="00AA12DC">
      <w:pPr>
        <w:jc w:val="both"/>
        <w:rPr>
          <w:rFonts w:ascii="Arial" w:hAnsi="Arial" w:cs="Arial"/>
          <w:color w:val="C00000"/>
          <w:sz w:val="24"/>
          <w:szCs w:val="24"/>
          <w:highlight w:val="yellow"/>
        </w:rPr>
      </w:pPr>
      <w:proofErr w:type="spellStart"/>
      <w:r w:rsidRPr="002B331A">
        <w:rPr>
          <w:rFonts w:ascii="Arial" w:hAnsi="Arial" w:cs="Arial"/>
          <w:color w:val="C00000"/>
          <w:sz w:val="24"/>
          <w:szCs w:val="24"/>
          <w:highlight w:val="yellow"/>
        </w:rPr>
        <w:t>Vy</w:t>
      </w:r>
      <w:proofErr w:type="spellEnd"/>
      <w:r w:rsidRPr="002B331A">
        <w:rPr>
          <w:rFonts w:ascii="Arial" w:hAnsi="Arial" w:cs="Arial"/>
          <w:color w:val="C00000"/>
          <w:sz w:val="24"/>
          <w:szCs w:val="24"/>
          <w:highlight w:val="yellow"/>
        </w:rPr>
        <w:t xml:space="preserve"> (m/s) se calculó a partir del T</w:t>
      </w:r>
      <w:r w:rsidR="00E0319B" w:rsidRPr="002B331A">
        <w:rPr>
          <w:rFonts w:ascii="Arial" w:hAnsi="Arial" w:cs="Arial"/>
          <w:color w:val="C00000"/>
          <w:sz w:val="24"/>
          <w:szCs w:val="24"/>
          <w:highlight w:val="yellow"/>
        </w:rPr>
        <w:t>F</w:t>
      </w:r>
      <w:r w:rsidRPr="002B331A">
        <w:rPr>
          <w:rFonts w:ascii="Arial" w:hAnsi="Arial" w:cs="Arial"/>
          <w:color w:val="C00000"/>
          <w:sz w:val="24"/>
          <w:szCs w:val="24"/>
          <w:highlight w:val="yellow"/>
        </w:rPr>
        <w:t xml:space="preserve"> mediante </w:t>
      </w:r>
      <w:proofErr w:type="spellStart"/>
      <w:r w:rsidRPr="002B331A">
        <w:rPr>
          <w:rFonts w:ascii="Arial" w:hAnsi="Arial" w:cs="Arial"/>
          <w:color w:val="C00000"/>
          <w:sz w:val="24"/>
          <w:szCs w:val="24"/>
          <w:highlight w:val="yellow"/>
        </w:rPr>
        <w:t>Vy</w:t>
      </w:r>
      <w:proofErr w:type="spellEnd"/>
      <w:r w:rsidRPr="002B331A">
        <w:rPr>
          <w:rFonts w:ascii="Arial" w:hAnsi="Arial" w:cs="Arial"/>
          <w:color w:val="C00000"/>
          <w:sz w:val="24"/>
          <w:szCs w:val="24"/>
          <w:highlight w:val="yellow"/>
        </w:rPr>
        <w:t xml:space="preserve"> = g.T</w:t>
      </w:r>
      <w:r w:rsidR="00E0319B" w:rsidRPr="002B331A">
        <w:rPr>
          <w:rFonts w:ascii="Arial" w:hAnsi="Arial" w:cs="Arial"/>
          <w:color w:val="C00000"/>
          <w:sz w:val="24"/>
          <w:szCs w:val="24"/>
          <w:highlight w:val="yellow"/>
        </w:rPr>
        <w:t>F</w:t>
      </w:r>
      <w:r w:rsidRPr="002B331A">
        <w:rPr>
          <w:rFonts w:ascii="Arial" w:hAnsi="Arial" w:cs="Arial"/>
          <w:color w:val="C00000"/>
          <w:sz w:val="24"/>
          <w:szCs w:val="24"/>
          <w:highlight w:val="yellow"/>
        </w:rPr>
        <w:t>/2 = 4,9 x T</w:t>
      </w:r>
      <w:r w:rsidR="00E0319B" w:rsidRPr="002B331A">
        <w:rPr>
          <w:rFonts w:ascii="Arial" w:hAnsi="Arial" w:cs="Arial"/>
          <w:color w:val="C00000"/>
          <w:sz w:val="24"/>
          <w:szCs w:val="24"/>
          <w:highlight w:val="yellow"/>
        </w:rPr>
        <w:t>F</w:t>
      </w:r>
    </w:p>
    <w:p w:rsidR="0037634E" w:rsidRPr="00031248" w:rsidRDefault="0037634E" w:rsidP="00AA12DC">
      <w:pPr>
        <w:jc w:val="both"/>
        <w:rPr>
          <w:rFonts w:ascii="Arial" w:hAnsi="Arial" w:cs="Arial"/>
          <w:color w:val="C00000"/>
          <w:sz w:val="24"/>
          <w:szCs w:val="24"/>
          <w:highlight w:val="yellow"/>
          <w:lang w:val="pt-BR"/>
        </w:rPr>
      </w:pPr>
      <w:r w:rsidRPr="00031248">
        <w:rPr>
          <w:rFonts w:ascii="Arial" w:hAnsi="Arial" w:cs="Arial"/>
          <w:color w:val="C00000"/>
          <w:sz w:val="24"/>
          <w:szCs w:val="24"/>
          <w:highlight w:val="yellow"/>
          <w:lang w:val="pt-BR"/>
        </w:rPr>
        <w:t xml:space="preserve">h (m) se </w:t>
      </w:r>
      <w:proofErr w:type="spellStart"/>
      <w:r w:rsidRPr="00031248">
        <w:rPr>
          <w:rFonts w:ascii="Arial" w:hAnsi="Arial" w:cs="Arial"/>
          <w:color w:val="C00000"/>
          <w:sz w:val="24"/>
          <w:szCs w:val="24"/>
          <w:highlight w:val="yellow"/>
          <w:lang w:val="pt-BR"/>
        </w:rPr>
        <w:t>calculó</w:t>
      </w:r>
      <w:proofErr w:type="spellEnd"/>
      <w:proofErr w:type="gramStart"/>
      <w:r w:rsidRPr="00031248">
        <w:rPr>
          <w:rFonts w:ascii="Arial" w:hAnsi="Arial" w:cs="Arial"/>
          <w:color w:val="C00000"/>
          <w:sz w:val="24"/>
          <w:szCs w:val="24"/>
          <w:highlight w:val="yellow"/>
          <w:lang w:val="pt-BR"/>
        </w:rPr>
        <w:t xml:space="preserve">  </w:t>
      </w:r>
      <w:proofErr w:type="gramEnd"/>
      <w:r w:rsidRPr="00031248">
        <w:rPr>
          <w:rFonts w:ascii="Arial" w:hAnsi="Arial" w:cs="Arial"/>
          <w:color w:val="C00000"/>
          <w:sz w:val="24"/>
          <w:szCs w:val="24"/>
          <w:highlight w:val="yellow"/>
          <w:lang w:val="pt-BR"/>
        </w:rPr>
        <w:t>h = ½ g x (T</w:t>
      </w:r>
      <w:r w:rsidR="00366BAC" w:rsidRPr="00031248">
        <w:rPr>
          <w:rFonts w:ascii="Arial" w:hAnsi="Arial" w:cs="Arial"/>
          <w:color w:val="C00000"/>
          <w:sz w:val="24"/>
          <w:szCs w:val="24"/>
          <w:highlight w:val="yellow"/>
          <w:lang w:val="pt-BR"/>
        </w:rPr>
        <w:t>F</w:t>
      </w:r>
      <w:r w:rsidRPr="00031248">
        <w:rPr>
          <w:rFonts w:ascii="Arial" w:hAnsi="Arial" w:cs="Arial"/>
          <w:color w:val="C00000"/>
          <w:sz w:val="24"/>
          <w:szCs w:val="24"/>
          <w:highlight w:val="yellow"/>
          <w:lang w:val="pt-BR"/>
        </w:rPr>
        <w:t>/2)2 = 1,226 x T</w:t>
      </w:r>
      <w:r w:rsidR="00366BAC" w:rsidRPr="00031248">
        <w:rPr>
          <w:rFonts w:ascii="Arial" w:hAnsi="Arial" w:cs="Arial"/>
          <w:color w:val="C00000"/>
          <w:sz w:val="24"/>
          <w:szCs w:val="24"/>
          <w:highlight w:val="yellow"/>
          <w:lang w:val="pt-BR"/>
        </w:rPr>
        <w:t>F</w:t>
      </w:r>
      <w:r w:rsidRPr="00031248">
        <w:rPr>
          <w:rFonts w:ascii="Arial" w:hAnsi="Arial" w:cs="Arial"/>
          <w:color w:val="C00000"/>
          <w:sz w:val="24"/>
          <w:szCs w:val="24"/>
          <w:highlight w:val="yellow"/>
          <w:lang w:val="pt-BR"/>
        </w:rPr>
        <w:t>2</w:t>
      </w:r>
    </w:p>
    <w:p w:rsidR="0037634E" w:rsidRPr="00031248" w:rsidRDefault="0037634E" w:rsidP="00AA12DC">
      <w:pPr>
        <w:jc w:val="both"/>
        <w:rPr>
          <w:rFonts w:ascii="Arial" w:hAnsi="Arial" w:cs="Arial"/>
          <w:color w:val="C00000"/>
          <w:sz w:val="24"/>
          <w:szCs w:val="24"/>
          <w:highlight w:val="yellow"/>
          <w:lang w:val="pt-BR"/>
        </w:rPr>
      </w:pPr>
      <w:proofErr w:type="spellStart"/>
      <w:r w:rsidRPr="00031248">
        <w:rPr>
          <w:rFonts w:ascii="Arial" w:hAnsi="Arial" w:cs="Arial"/>
          <w:color w:val="C00000"/>
          <w:sz w:val="24"/>
          <w:szCs w:val="24"/>
          <w:highlight w:val="yellow"/>
          <w:lang w:val="pt-BR"/>
        </w:rPr>
        <w:t>Vr</w:t>
      </w:r>
      <w:proofErr w:type="spellEnd"/>
      <w:r w:rsidRPr="00031248">
        <w:rPr>
          <w:rFonts w:ascii="Arial" w:hAnsi="Arial" w:cs="Arial"/>
          <w:color w:val="C00000"/>
          <w:sz w:val="24"/>
          <w:szCs w:val="24"/>
          <w:highlight w:val="yellow"/>
          <w:lang w:val="pt-BR"/>
        </w:rPr>
        <w:t xml:space="preserve"> (m/s) se </w:t>
      </w:r>
      <w:proofErr w:type="spellStart"/>
      <w:r w:rsidRPr="00031248">
        <w:rPr>
          <w:rFonts w:ascii="Arial" w:hAnsi="Arial" w:cs="Arial"/>
          <w:color w:val="C00000"/>
          <w:sz w:val="24"/>
          <w:szCs w:val="24"/>
          <w:highlight w:val="yellow"/>
          <w:lang w:val="pt-BR"/>
        </w:rPr>
        <w:t>calculó</w:t>
      </w:r>
      <w:proofErr w:type="spellEnd"/>
      <w:r w:rsidRPr="00031248">
        <w:rPr>
          <w:rFonts w:ascii="Arial" w:hAnsi="Arial" w:cs="Arial"/>
          <w:color w:val="C00000"/>
          <w:sz w:val="24"/>
          <w:szCs w:val="24"/>
          <w:highlight w:val="yellow"/>
          <w:lang w:val="pt-BR"/>
        </w:rPr>
        <w:t xml:space="preserve"> </w:t>
      </w:r>
      <w:proofErr w:type="spellStart"/>
      <w:r w:rsidRPr="00031248">
        <w:rPr>
          <w:rFonts w:ascii="Arial" w:hAnsi="Arial" w:cs="Arial"/>
          <w:color w:val="C00000"/>
          <w:sz w:val="24"/>
          <w:szCs w:val="24"/>
          <w:highlight w:val="yellow"/>
          <w:lang w:val="pt-BR"/>
        </w:rPr>
        <w:t>Vr</w:t>
      </w:r>
      <w:proofErr w:type="spellEnd"/>
      <w:r w:rsidRPr="00031248">
        <w:rPr>
          <w:rFonts w:ascii="Arial" w:hAnsi="Arial" w:cs="Arial"/>
          <w:color w:val="C00000"/>
          <w:sz w:val="24"/>
          <w:szCs w:val="24"/>
          <w:highlight w:val="yellow"/>
          <w:lang w:val="pt-BR"/>
        </w:rPr>
        <w:t xml:space="preserve"> = (V</w:t>
      </w:r>
      <w:r w:rsidR="00366BAC" w:rsidRPr="00031248">
        <w:rPr>
          <w:rFonts w:ascii="Arial" w:hAnsi="Arial" w:cs="Arial"/>
          <w:color w:val="C00000"/>
          <w:sz w:val="24"/>
          <w:szCs w:val="24"/>
          <w:highlight w:val="yellow"/>
          <w:lang w:val="pt-BR"/>
        </w:rPr>
        <w:t>S</w:t>
      </w:r>
      <w:r w:rsidRPr="00031248">
        <w:rPr>
          <w:rFonts w:ascii="Arial" w:hAnsi="Arial" w:cs="Arial"/>
          <w:color w:val="C00000"/>
          <w:sz w:val="24"/>
          <w:szCs w:val="24"/>
          <w:highlight w:val="yellow"/>
          <w:lang w:val="pt-BR"/>
        </w:rPr>
        <w:t>2 + Vy2)0,5</w:t>
      </w:r>
    </w:p>
    <w:p w:rsidR="0037634E" w:rsidRPr="004C021D" w:rsidRDefault="0037634E" w:rsidP="00AA12DC">
      <w:pPr>
        <w:jc w:val="both"/>
        <w:rPr>
          <w:rFonts w:ascii="Arial" w:hAnsi="Arial" w:cs="Arial"/>
          <w:color w:val="C00000"/>
          <w:sz w:val="24"/>
          <w:szCs w:val="24"/>
        </w:rPr>
      </w:pPr>
      <w:r w:rsidRPr="00031248">
        <w:rPr>
          <w:rFonts w:ascii="Arial" w:hAnsi="Arial" w:cs="Arial"/>
          <w:color w:val="C00000"/>
          <w:sz w:val="24"/>
          <w:szCs w:val="24"/>
          <w:highlight w:val="yellow"/>
          <w:lang w:val="pt-BR"/>
        </w:rPr>
        <w:t xml:space="preserve"> </w:t>
      </w:r>
      <w:proofErr w:type="gramStart"/>
      <w:r w:rsidRPr="00031248">
        <w:rPr>
          <w:rFonts w:ascii="Arial" w:hAnsi="Arial" w:cs="Arial"/>
          <w:color w:val="C00000"/>
          <w:sz w:val="24"/>
          <w:szCs w:val="24"/>
          <w:highlight w:val="yellow"/>
        </w:rPr>
        <w:t>a</w:t>
      </w:r>
      <w:proofErr w:type="gramEnd"/>
      <w:r w:rsidRPr="00031248">
        <w:rPr>
          <w:rFonts w:ascii="Arial" w:hAnsi="Arial" w:cs="Arial"/>
          <w:color w:val="C00000"/>
          <w:sz w:val="24"/>
          <w:szCs w:val="24"/>
          <w:highlight w:val="yellow"/>
        </w:rPr>
        <w:t xml:space="preserve"> (º) se calculó    a = tan-1 (</w:t>
      </w:r>
      <w:proofErr w:type="spellStart"/>
      <w:r w:rsidRPr="00031248">
        <w:rPr>
          <w:rFonts w:ascii="Arial" w:hAnsi="Arial" w:cs="Arial"/>
          <w:color w:val="C00000"/>
          <w:sz w:val="24"/>
          <w:szCs w:val="24"/>
          <w:highlight w:val="yellow"/>
        </w:rPr>
        <w:t>Vy</w:t>
      </w:r>
      <w:proofErr w:type="spellEnd"/>
      <w:r w:rsidRPr="00031248">
        <w:rPr>
          <w:rFonts w:ascii="Arial" w:hAnsi="Arial" w:cs="Arial"/>
          <w:color w:val="C00000"/>
          <w:sz w:val="24"/>
          <w:szCs w:val="24"/>
          <w:highlight w:val="yellow"/>
        </w:rPr>
        <w:t>/</w:t>
      </w:r>
      <w:proofErr w:type="spellStart"/>
      <w:r w:rsidRPr="00031248">
        <w:rPr>
          <w:rFonts w:ascii="Arial" w:hAnsi="Arial" w:cs="Arial"/>
          <w:color w:val="C00000"/>
          <w:sz w:val="24"/>
          <w:szCs w:val="24"/>
          <w:highlight w:val="yellow"/>
        </w:rPr>
        <w:t>Vx</w:t>
      </w:r>
      <w:proofErr w:type="spellEnd"/>
      <w:r w:rsidRPr="00031248">
        <w:rPr>
          <w:rFonts w:ascii="Arial" w:hAnsi="Arial" w:cs="Arial"/>
          <w:color w:val="C00000"/>
          <w:sz w:val="24"/>
          <w:szCs w:val="24"/>
          <w:highlight w:val="yellow"/>
        </w:rPr>
        <w:t>)</w:t>
      </w:r>
    </w:p>
    <w:p w:rsidR="0037634E" w:rsidRPr="004C021D" w:rsidRDefault="0037634E" w:rsidP="00AA12DC">
      <w:pPr>
        <w:jc w:val="both"/>
        <w:rPr>
          <w:rFonts w:ascii="Arial" w:hAnsi="Arial" w:cs="Arial"/>
          <w:b/>
          <w:sz w:val="24"/>
          <w:szCs w:val="24"/>
        </w:rPr>
      </w:pPr>
    </w:p>
    <w:p w:rsidR="008D2DBB" w:rsidRPr="004C021D" w:rsidRDefault="008D2DBB" w:rsidP="00AA12DC">
      <w:pPr>
        <w:jc w:val="both"/>
        <w:rPr>
          <w:rFonts w:ascii="Arial" w:hAnsi="Arial" w:cs="Arial"/>
          <w:b/>
          <w:sz w:val="24"/>
          <w:szCs w:val="24"/>
        </w:rPr>
      </w:pPr>
      <w:r w:rsidRPr="004C021D">
        <w:rPr>
          <w:rFonts w:ascii="Arial" w:hAnsi="Arial" w:cs="Arial"/>
          <w:b/>
          <w:sz w:val="24"/>
          <w:szCs w:val="24"/>
        </w:rPr>
        <w:t>Procedimiento</w:t>
      </w:r>
    </w:p>
    <w:p w:rsidR="00195113" w:rsidRDefault="008D2DBB" w:rsidP="00AA12DC">
      <w:pPr>
        <w:jc w:val="both"/>
        <w:rPr>
          <w:rFonts w:ascii="Arial" w:hAnsi="Arial" w:cs="Arial"/>
          <w:b/>
          <w:sz w:val="24"/>
          <w:szCs w:val="24"/>
        </w:rPr>
      </w:pPr>
      <w:r w:rsidRPr="004C021D">
        <w:rPr>
          <w:rFonts w:ascii="Arial" w:hAnsi="Arial" w:cs="Arial"/>
          <w:sz w:val="24"/>
          <w:szCs w:val="24"/>
        </w:rPr>
        <w:t>La prueba utilizada es el ANOVA de un factor de medidas repetidas donde comparamos las medi</w:t>
      </w:r>
      <w:r w:rsidR="0080729D" w:rsidRPr="004C021D">
        <w:rPr>
          <w:rFonts w:ascii="Arial" w:hAnsi="Arial" w:cs="Arial"/>
          <w:sz w:val="24"/>
          <w:szCs w:val="24"/>
        </w:rPr>
        <w:t xml:space="preserve">as </w:t>
      </w:r>
      <w:r w:rsidR="002F0775">
        <w:rPr>
          <w:rFonts w:ascii="Arial" w:hAnsi="Arial" w:cs="Arial"/>
          <w:sz w:val="24"/>
          <w:szCs w:val="24"/>
        </w:rPr>
        <w:t xml:space="preserve">de las variables analizadas </w:t>
      </w:r>
      <w:r w:rsidR="0080729D" w:rsidRPr="004C021D">
        <w:rPr>
          <w:rFonts w:ascii="Arial" w:hAnsi="Arial" w:cs="Arial"/>
          <w:sz w:val="24"/>
          <w:szCs w:val="24"/>
        </w:rPr>
        <w:t>de los 3 últimos pasos de</w:t>
      </w:r>
      <w:r w:rsidR="002F0775">
        <w:rPr>
          <w:rFonts w:ascii="Arial" w:hAnsi="Arial" w:cs="Arial"/>
          <w:sz w:val="24"/>
          <w:szCs w:val="24"/>
        </w:rPr>
        <w:t xml:space="preserve"> todos los atletas</w:t>
      </w:r>
      <w:r w:rsidRPr="004C021D">
        <w:rPr>
          <w:rFonts w:ascii="Arial" w:hAnsi="Arial" w:cs="Arial"/>
          <w:sz w:val="24"/>
          <w:szCs w:val="24"/>
        </w:rPr>
        <w:t xml:space="preserve">. En este caso la variable independiente lo constituye un factor </w:t>
      </w:r>
      <w:proofErr w:type="spellStart"/>
      <w:r w:rsidRPr="004C021D">
        <w:rPr>
          <w:rFonts w:ascii="Arial" w:hAnsi="Arial" w:cs="Arial"/>
          <w:sz w:val="24"/>
          <w:szCs w:val="24"/>
        </w:rPr>
        <w:t>intra</w:t>
      </w:r>
      <w:proofErr w:type="spellEnd"/>
      <w:r w:rsidRPr="004C021D">
        <w:rPr>
          <w:rFonts w:ascii="Arial" w:hAnsi="Arial" w:cs="Arial"/>
          <w:sz w:val="24"/>
          <w:szCs w:val="24"/>
        </w:rPr>
        <w:t xml:space="preserve">-sujeto, el </w:t>
      </w:r>
      <w:r w:rsidR="00F6472D" w:rsidRPr="004C021D">
        <w:rPr>
          <w:rFonts w:ascii="Arial" w:hAnsi="Arial" w:cs="Arial"/>
          <w:sz w:val="24"/>
          <w:szCs w:val="24"/>
        </w:rPr>
        <w:t xml:space="preserve">resultado del </w:t>
      </w:r>
      <w:r w:rsidRPr="004C021D">
        <w:rPr>
          <w:rFonts w:ascii="Arial" w:hAnsi="Arial" w:cs="Arial"/>
          <w:sz w:val="24"/>
          <w:szCs w:val="24"/>
        </w:rPr>
        <w:t>salto, con 11 variables dependientes</w:t>
      </w:r>
      <w:r w:rsidR="00195113" w:rsidRPr="004C021D">
        <w:rPr>
          <w:rFonts w:ascii="Arial" w:hAnsi="Arial" w:cs="Arial"/>
          <w:b/>
          <w:sz w:val="24"/>
          <w:szCs w:val="24"/>
        </w:rPr>
        <w:t>.</w:t>
      </w:r>
    </w:p>
    <w:p w:rsidR="009E7F4E" w:rsidRDefault="009E7F4E" w:rsidP="00AA12DC">
      <w:pPr>
        <w:jc w:val="both"/>
        <w:rPr>
          <w:rFonts w:ascii="Arial" w:hAnsi="Arial" w:cs="Arial"/>
          <w:b/>
          <w:i/>
          <w:color w:val="5B9BD5" w:themeColor="accent1"/>
          <w:sz w:val="24"/>
          <w:szCs w:val="24"/>
        </w:rPr>
      </w:pPr>
      <w:r w:rsidRPr="009E7F4E">
        <w:rPr>
          <w:rFonts w:ascii="Arial" w:hAnsi="Arial" w:cs="Arial"/>
          <w:b/>
          <w:i/>
          <w:color w:val="5B9BD5" w:themeColor="accent1"/>
          <w:sz w:val="24"/>
          <w:szCs w:val="24"/>
        </w:rPr>
        <w:t>OJO ¿Cuál es la dependiente?</w:t>
      </w:r>
    </w:p>
    <w:p w:rsidR="0054099D" w:rsidRPr="009E7F4E" w:rsidRDefault="0054099D" w:rsidP="00AA12DC">
      <w:pPr>
        <w:jc w:val="both"/>
        <w:rPr>
          <w:rFonts w:ascii="Arial" w:hAnsi="Arial" w:cs="Arial"/>
          <w:b/>
          <w:i/>
          <w:color w:val="5B9BD5" w:themeColor="accent1"/>
          <w:sz w:val="24"/>
          <w:szCs w:val="24"/>
        </w:rPr>
      </w:pPr>
      <w:r>
        <w:rPr>
          <w:rFonts w:ascii="Arial" w:hAnsi="Arial" w:cs="Arial"/>
          <w:b/>
          <w:i/>
          <w:color w:val="5B9BD5" w:themeColor="accent1"/>
          <w:sz w:val="24"/>
          <w:szCs w:val="24"/>
        </w:rPr>
        <w:t xml:space="preserve">OJO </w:t>
      </w:r>
      <w:proofErr w:type="spellStart"/>
      <w:r>
        <w:rPr>
          <w:rFonts w:ascii="Arial" w:hAnsi="Arial" w:cs="Arial"/>
          <w:b/>
          <w:i/>
          <w:color w:val="5B9BD5" w:themeColor="accent1"/>
          <w:sz w:val="24"/>
          <w:szCs w:val="24"/>
        </w:rPr>
        <w:t>Step</w:t>
      </w:r>
      <w:proofErr w:type="spellEnd"/>
      <w:r>
        <w:rPr>
          <w:rFonts w:ascii="Arial" w:hAnsi="Arial" w:cs="Arial"/>
          <w:b/>
          <w:i/>
          <w:color w:val="5B9BD5" w:themeColor="accent1"/>
          <w:sz w:val="24"/>
          <w:szCs w:val="24"/>
        </w:rPr>
        <w:t xml:space="preserve"> o </w:t>
      </w:r>
      <w:proofErr w:type="spellStart"/>
      <w:r>
        <w:rPr>
          <w:rFonts w:ascii="Arial" w:hAnsi="Arial" w:cs="Arial"/>
          <w:b/>
          <w:i/>
          <w:color w:val="5B9BD5" w:themeColor="accent1"/>
          <w:sz w:val="24"/>
          <w:szCs w:val="24"/>
        </w:rPr>
        <w:t>Stride</w:t>
      </w:r>
      <w:proofErr w:type="spellEnd"/>
      <w:r>
        <w:rPr>
          <w:rFonts w:ascii="Arial" w:hAnsi="Arial" w:cs="Arial"/>
          <w:b/>
          <w:i/>
          <w:color w:val="5B9BD5" w:themeColor="accent1"/>
          <w:sz w:val="24"/>
          <w:szCs w:val="24"/>
        </w:rPr>
        <w:t>, Unificar.</w:t>
      </w:r>
    </w:p>
    <w:p w:rsidR="00704227" w:rsidRPr="004C021D" w:rsidRDefault="00195113" w:rsidP="00AA12DC">
      <w:pPr>
        <w:jc w:val="both"/>
        <w:rPr>
          <w:rFonts w:ascii="Arial" w:hAnsi="Arial" w:cs="Arial"/>
          <w:sz w:val="24"/>
          <w:szCs w:val="24"/>
        </w:rPr>
      </w:pPr>
      <w:r w:rsidRPr="004C021D">
        <w:rPr>
          <w:rFonts w:ascii="Arial" w:hAnsi="Arial" w:cs="Arial"/>
          <w:sz w:val="24"/>
          <w:szCs w:val="24"/>
        </w:rPr>
        <w:t>La prueba post-hoc</w:t>
      </w:r>
      <w:r w:rsidR="00704227" w:rsidRPr="004C021D">
        <w:rPr>
          <w:rFonts w:ascii="Arial" w:hAnsi="Arial" w:cs="Arial"/>
          <w:sz w:val="24"/>
          <w:szCs w:val="24"/>
        </w:rPr>
        <w:t xml:space="preserve"> de </w:t>
      </w:r>
      <w:proofErr w:type="spellStart"/>
      <w:r w:rsidR="00704227" w:rsidRPr="004C021D">
        <w:rPr>
          <w:rFonts w:ascii="Arial" w:hAnsi="Arial" w:cs="Arial"/>
          <w:sz w:val="24"/>
          <w:szCs w:val="24"/>
        </w:rPr>
        <w:t>Bonferroni</w:t>
      </w:r>
      <w:proofErr w:type="spellEnd"/>
      <w:r w:rsidR="00704227" w:rsidRPr="004C021D">
        <w:rPr>
          <w:rFonts w:ascii="Arial" w:hAnsi="Arial" w:cs="Arial"/>
          <w:sz w:val="24"/>
          <w:szCs w:val="24"/>
        </w:rPr>
        <w:t>, la más conservadora</w:t>
      </w:r>
      <w:r w:rsidRPr="004C021D">
        <w:rPr>
          <w:rFonts w:ascii="Arial" w:hAnsi="Arial" w:cs="Arial"/>
          <w:sz w:val="24"/>
          <w:szCs w:val="24"/>
        </w:rPr>
        <w:t xml:space="preserve">, </w:t>
      </w:r>
      <w:r w:rsidR="009E7F4E">
        <w:rPr>
          <w:rFonts w:ascii="Arial" w:hAnsi="Arial" w:cs="Arial"/>
          <w:sz w:val="24"/>
          <w:szCs w:val="24"/>
        </w:rPr>
        <w:t>es</w:t>
      </w:r>
      <w:r w:rsidRPr="004C021D">
        <w:rPr>
          <w:rFonts w:ascii="Arial" w:hAnsi="Arial" w:cs="Arial"/>
          <w:sz w:val="24"/>
          <w:szCs w:val="24"/>
        </w:rPr>
        <w:t xml:space="preserve"> para los diferentes pasos</w:t>
      </w:r>
      <w:r w:rsidR="00704227" w:rsidRPr="004C021D">
        <w:rPr>
          <w:rFonts w:ascii="Arial" w:hAnsi="Arial" w:cs="Arial"/>
          <w:sz w:val="24"/>
          <w:szCs w:val="24"/>
        </w:rPr>
        <w:t xml:space="preserve">, parecida a la prueba </w:t>
      </w:r>
      <w:r w:rsidR="00704227" w:rsidRPr="004C021D">
        <w:rPr>
          <w:rFonts w:ascii="Arial" w:hAnsi="Arial" w:cs="Arial"/>
          <w:i/>
          <w:sz w:val="24"/>
          <w:szCs w:val="24"/>
        </w:rPr>
        <w:t xml:space="preserve">t </w:t>
      </w:r>
      <w:r w:rsidR="00704227" w:rsidRPr="004C021D">
        <w:rPr>
          <w:rFonts w:ascii="Arial" w:hAnsi="Arial" w:cs="Arial"/>
          <w:sz w:val="24"/>
          <w:szCs w:val="24"/>
        </w:rPr>
        <w:t xml:space="preserve">de </w:t>
      </w:r>
      <w:proofErr w:type="spellStart"/>
      <w:r w:rsidR="00704227" w:rsidRPr="004C021D">
        <w:rPr>
          <w:rFonts w:ascii="Arial" w:hAnsi="Arial" w:cs="Arial"/>
          <w:sz w:val="24"/>
          <w:szCs w:val="24"/>
        </w:rPr>
        <w:t>Student</w:t>
      </w:r>
      <w:proofErr w:type="spellEnd"/>
      <w:r w:rsidR="00704227" w:rsidRPr="004C021D">
        <w:rPr>
          <w:rFonts w:ascii="Arial" w:hAnsi="Arial" w:cs="Arial"/>
          <w:sz w:val="24"/>
          <w:szCs w:val="24"/>
        </w:rPr>
        <w:t>, pero dividiendo el error (0.05) por el número de comparaciones que se realicen. Las hipótesis que se plantean son</w:t>
      </w:r>
      <w:r w:rsidR="009508E3" w:rsidRPr="004C021D">
        <w:rPr>
          <w:rFonts w:ascii="Arial" w:hAnsi="Arial" w:cs="Arial"/>
          <w:sz w:val="24"/>
          <w:szCs w:val="24"/>
        </w:rPr>
        <w:t>:</w:t>
      </w:r>
      <w:r w:rsidR="00704227" w:rsidRPr="004C021D">
        <w:rPr>
          <w:rFonts w:ascii="Arial" w:hAnsi="Arial" w:cs="Arial"/>
          <w:sz w:val="24"/>
          <w:szCs w:val="24"/>
        </w:rPr>
        <w:t xml:space="preserve"> la hipótesis nula H</w:t>
      </w:r>
      <w:r w:rsidR="00704227" w:rsidRPr="004C021D">
        <w:rPr>
          <w:rFonts w:ascii="Arial" w:hAnsi="Arial" w:cs="Arial"/>
          <w:sz w:val="24"/>
          <w:szCs w:val="24"/>
          <w:vertAlign w:val="subscript"/>
        </w:rPr>
        <w:t>0</w:t>
      </w:r>
      <w:r w:rsidR="00704227" w:rsidRPr="004C021D">
        <w:rPr>
          <w:rFonts w:ascii="Arial" w:hAnsi="Arial" w:cs="Arial"/>
          <w:sz w:val="24"/>
          <w:szCs w:val="24"/>
        </w:rPr>
        <w:t>, donde las medias de los diferentes pasos son iguales, y la hipótesis alternativa H</w:t>
      </w:r>
      <w:r w:rsidR="00704227" w:rsidRPr="004C021D">
        <w:rPr>
          <w:rFonts w:ascii="Arial" w:hAnsi="Arial" w:cs="Arial"/>
          <w:sz w:val="24"/>
          <w:szCs w:val="24"/>
          <w:vertAlign w:val="subscript"/>
        </w:rPr>
        <w:t>1</w:t>
      </w:r>
      <w:r w:rsidR="00704227" w:rsidRPr="004C021D">
        <w:rPr>
          <w:rFonts w:ascii="Arial" w:hAnsi="Arial" w:cs="Arial"/>
          <w:sz w:val="24"/>
          <w:szCs w:val="24"/>
        </w:rPr>
        <w:t xml:space="preserve">, las medias de los diferentes pasos son significativamente diferentes. </w:t>
      </w:r>
    </w:p>
    <w:p w:rsidR="00A97A1F" w:rsidRPr="004C021D" w:rsidRDefault="00704227" w:rsidP="00AA12DC">
      <w:pPr>
        <w:jc w:val="both"/>
        <w:rPr>
          <w:rFonts w:ascii="Arial" w:hAnsi="Arial" w:cs="Arial"/>
          <w:sz w:val="24"/>
          <w:szCs w:val="24"/>
        </w:rPr>
      </w:pPr>
      <w:r w:rsidRPr="004C021D">
        <w:rPr>
          <w:rFonts w:ascii="Arial" w:hAnsi="Arial" w:cs="Arial"/>
          <w:sz w:val="24"/>
          <w:szCs w:val="24"/>
        </w:rPr>
        <w:t xml:space="preserve">Los supuestos para aplicar este tipo de diseño son: </w:t>
      </w:r>
      <w:r w:rsidR="009E7F4E">
        <w:rPr>
          <w:rFonts w:ascii="Arial" w:hAnsi="Arial" w:cs="Arial"/>
          <w:sz w:val="24"/>
          <w:szCs w:val="24"/>
        </w:rPr>
        <w:t>l</w:t>
      </w:r>
      <w:r w:rsidRPr="004C021D">
        <w:rPr>
          <w:rFonts w:ascii="Arial" w:hAnsi="Arial" w:cs="Arial"/>
          <w:sz w:val="24"/>
          <w:szCs w:val="24"/>
        </w:rPr>
        <w:t xml:space="preserve">a normalidad y la esfericidad </w:t>
      </w:r>
      <w:r w:rsidR="00AE35C8" w:rsidRPr="004C021D">
        <w:rPr>
          <w:rFonts w:ascii="Arial" w:hAnsi="Arial" w:cs="Arial"/>
          <w:sz w:val="24"/>
          <w:szCs w:val="24"/>
        </w:rPr>
        <w:t>relativa a las varianzas</w:t>
      </w:r>
      <w:r w:rsidRPr="004C021D">
        <w:rPr>
          <w:rFonts w:ascii="Arial" w:hAnsi="Arial" w:cs="Arial"/>
          <w:sz w:val="24"/>
          <w:szCs w:val="24"/>
        </w:rPr>
        <w:t xml:space="preserve"> </w:t>
      </w:r>
      <w:r w:rsidR="00AE35C8" w:rsidRPr="004C021D">
        <w:rPr>
          <w:rFonts w:ascii="Arial" w:hAnsi="Arial" w:cs="Arial"/>
          <w:sz w:val="24"/>
          <w:szCs w:val="24"/>
        </w:rPr>
        <w:t xml:space="preserve">de </w:t>
      </w:r>
      <w:r w:rsidRPr="004C021D">
        <w:rPr>
          <w:rFonts w:ascii="Arial" w:hAnsi="Arial" w:cs="Arial"/>
          <w:sz w:val="24"/>
          <w:szCs w:val="24"/>
        </w:rPr>
        <w:t>las diferencias entre pares de medidas debe</w:t>
      </w:r>
      <w:r w:rsidR="009E7F4E">
        <w:rPr>
          <w:rFonts w:ascii="Arial" w:hAnsi="Arial" w:cs="Arial"/>
          <w:sz w:val="24"/>
          <w:szCs w:val="24"/>
        </w:rPr>
        <w:t>n</w:t>
      </w:r>
      <w:r w:rsidRPr="004C021D">
        <w:rPr>
          <w:rFonts w:ascii="Arial" w:hAnsi="Arial" w:cs="Arial"/>
          <w:sz w:val="24"/>
          <w:szCs w:val="24"/>
        </w:rPr>
        <w:t xml:space="preserve"> ser similar</w:t>
      </w:r>
      <w:r w:rsidR="009E7F4E">
        <w:rPr>
          <w:rFonts w:ascii="Arial" w:hAnsi="Arial" w:cs="Arial"/>
          <w:sz w:val="24"/>
          <w:szCs w:val="24"/>
        </w:rPr>
        <w:t>es</w:t>
      </w:r>
      <w:r w:rsidRPr="004C021D">
        <w:rPr>
          <w:rFonts w:ascii="Arial" w:hAnsi="Arial" w:cs="Arial"/>
          <w:sz w:val="24"/>
          <w:szCs w:val="24"/>
        </w:rPr>
        <w:t xml:space="preserve">. </w:t>
      </w:r>
      <w:r w:rsidR="00AE35C8" w:rsidRPr="004C021D">
        <w:rPr>
          <w:rFonts w:ascii="Arial" w:hAnsi="Arial" w:cs="Arial"/>
          <w:sz w:val="24"/>
          <w:szCs w:val="24"/>
        </w:rPr>
        <w:t xml:space="preserve"> </w:t>
      </w:r>
      <w:r w:rsidR="00820CAD" w:rsidRPr="004C021D">
        <w:rPr>
          <w:rFonts w:ascii="Arial" w:hAnsi="Arial" w:cs="Arial"/>
          <w:sz w:val="24"/>
          <w:szCs w:val="24"/>
        </w:rPr>
        <w:t xml:space="preserve">Dado que no se cumple la </w:t>
      </w:r>
      <w:r w:rsidR="00AE35C8" w:rsidRPr="004C021D">
        <w:rPr>
          <w:rFonts w:ascii="Arial" w:hAnsi="Arial" w:cs="Arial"/>
          <w:sz w:val="24"/>
          <w:szCs w:val="24"/>
        </w:rPr>
        <w:t xml:space="preserve">normalidad, </w:t>
      </w:r>
      <w:r w:rsidR="00820CAD" w:rsidRPr="004C021D">
        <w:rPr>
          <w:rFonts w:ascii="Arial" w:hAnsi="Arial" w:cs="Arial"/>
          <w:sz w:val="24"/>
          <w:szCs w:val="24"/>
        </w:rPr>
        <w:t xml:space="preserve">aunque </w:t>
      </w:r>
      <w:r w:rsidR="00AE35C8" w:rsidRPr="004C021D">
        <w:rPr>
          <w:rFonts w:ascii="Arial" w:hAnsi="Arial" w:cs="Arial"/>
          <w:sz w:val="24"/>
          <w:szCs w:val="24"/>
        </w:rPr>
        <w:t>el ANOVA es robust</w:t>
      </w:r>
      <w:r w:rsidR="009E7F4E">
        <w:rPr>
          <w:rFonts w:ascii="Arial" w:hAnsi="Arial" w:cs="Arial"/>
          <w:sz w:val="24"/>
          <w:szCs w:val="24"/>
        </w:rPr>
        <w:t>o</w:t>
      </w:r>
      <w:r w:rsidR="00AE35C8" w:rsidRPr="004C021D">
        <w:rPr>
          <w:rFonts w:ascii="Arial" w:hAnsi="Arial" w:cs="Arial"/>
          <w:sz w:val="24"/>
          <w:szCs w:val="24"/>
        </w:rPr>
        <w:t xml:space="preserve"> frente a este incumplimiento, es decir, puede controlar el error de tipo I (no aumenta)</w:t>
      </w:r>
      <w:r w:rsidR="00820CAD" w:rsidRPr="004C021D">
        <w:rPr>
          <w:rFonts w:ascii="Arial" w:hAnsi="Arial" w:cs="Arial"/>
          <w:sz w:val="24"/>
          <w:szCs w:val="24"/>
        </w:rPr>
        <w:t>, s</w:t>
      </w:r>
      <w:r w:rsidR="00AE35C8" w:rsidRPr="004C021D">
        <w:rPr>
          <w:rFonts w:ascii="Arial" w:hAnsi="Arial" w:cs="Arial"/>
          <w:sz w:val="24"/>
          <w:szCs w:val="24"/>
        </w:rPr>
        <w:t>e ha utilizado la alternativa no paramétrica</w:t>
      </w:r>
      <w:r w:rsidR="00AB11EE" w:rsidRPr="004C021D">
        <w:rPr>
          <w:rFonts w:ascii="Arial" w:hAnsi="Arial" w:cs="Arial"/>
          <w:sz w:val="24"/>
          <w:szCs w:val="24"/>
        </w:rPr>
        <w:t xml:space="preserve"> que es</w:t>
      </w:r>
      <w:r w:rsidR="00AE35C8" w:rsidRPr="004C021D">
        <w:rPr>
          <w:rFonts w:ascii="Arial" w:hAnsi="Arial" w:cs="Arial"/>
          <w:sz w:val="24"/>
          <w:szCs w:val="24"/>
        </w:rPr>
        <w:t xml:space="preserve"> la prueba de Friedman, </w:t>
      </w:r>
      <w:r w:rsidR="00AB11EE" w:rsidRPr="004C021D">
        <w:rPr>
          <w:rFonts w:ascii="Arial" w:hAnsi="Arial" w:cs="Arial"/>
          <w:sz w:val="24"/>
          <w:szCs w:val="24"/>
        </w:rPr>
        <w:t>para conocer</w:t>
      </w:r>
      <w:r w:rsidR="00AE35C8" w:rsidRPr="004C021D">
        <w:rPr>
          <w:rFonts w:ascii="Arial" w:hAnsi="Arial" w:cs="Arial"/>
          <w:sz w:val="24"/>
          <w:szCs w:val="24"/>
        </w:rPr>
        <w:t xml:space="preserve"> si hay diferencias estadísticamente significativas entre los distintos pasos, pero no indica entre qu</w:t>
      </w:r>
      <w:r w:rsidR="009E7F4E">
        <w:rPr>
          <w:rFonts w:ascii="Arial" w:hAnsi="Arial" w:cs="Arial"/>
          <w:sz w:val="24"/>
          <w:szCs w:val="24"/>
        </w:rPr>
        <w:t>é</w:t>
      </w:r>
      <w:r w:rsidR="00AE35C8" w:rsidRPr="004C021D">
        <w:rPr>
          <w:rFonts w:ascii="Arial" w:hAnsi="Arial" w:cs="Arial"/>
          <w:sz w:val="24"/>
          <w:szCs w:val="24"/>
        </w:rPr>
        <w:t xml:space="preserve"> pares de condiciones, existen las diferencias. </w:t>
      </w:r>
    </w:p>
    <w:p w:rsidR="001144A4" w:rsidRPr="004C021D" w:rsidRDefault="001144A4" w:rsidP="00AA12DC">
      <w:pPr>
        <w:jc w:val="both"/>
        <w:rPr>
          <w:rFonts w:ascii="Arial" w:hAnsi="Arial" w:cs="Arial"/>
          <w:sz w:val="24"/>
          <w:szCs w:val="24"/>
        </w:rPr>
      </w:pPr>
      <w:r w:rsidRPr="004C021D">
        <w:rPr>
          <w:rFonts w:ascii="Arial" w:hAnsi="Arial" w:cs="Arial"/>
          <w:position w:val="-28"/>
          <w:sz w:val="24"/>
          <w:szCs w:val="24"/>
        </w:rPr>
        <w:object w:dxaOrig="35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pt;height:33.6pt" o:ole="">
            <v:imagedata r:id="rId9" o:title=""/>
          </v:shape>
          <o:OLEObject Type="Embed" ProgID="Equation.DSMT4" ShapeID="_x0000_i1025" DrawAspect="Content" ObjectID="_1558524668" r:id="rId10"/>
        </w:object>
      </w:r>
    </w:p>
    <w:p w:rsidR="001144A4" w:rsidRPr="004C021D" w:rsidRDefault="001144A4" w:rsidP="00AA12DC">
      <w:pPr>
        <w:jc w:val="both"/>
        <w:rPr>
          <w:rFonts w:ascii="Arial" w:hAnsi="Arial" w:cs="Arial"/>
          <w:sz w:val="24"/>
          <w:szCs w:val="24"/>
        </w:rPr>
      </w:pPr>
      <w:r w:rsidRPr="004C021D">
        <w:rPr>
          <w:rFonts w:ascii="Arial" w:hAnsi="Arial" w:cs="Arial"/>
          <w:sz w:val="24"/>
          <w:szCs w:val="24"/>
        </w:rPr>
        <w:t xml:space="preserve">Siendo  </w:t>
      </w:r>
      <w:r w:rsidRPr="004C021D">
        <w:rPr>
          <w:rFonts w:ascii="Arial" w:hAnsi="Arial" w:cs="Arial"/>
          <w:position w:val="-12"/>
          <w:sz w:val="24"/>
          <w:szCs w:val="24"/>
        </w:rPr>
        <w:object w:dxaOrig="320" w:dyaOrig="380">
          <v:shape id="_x0000_i1026" type="#_x0000_t75" style="width:15.35pt;height:18.25pt" o:ole="">
            <v:imagedata r:id="rId11" o:title=""/>
          </v:shape>
          <o:OLEObject Type="Embed" ProgID="Equation.DSMT4" ShapeID="_x0000_i1026" DrawAspect="Content" ObjectID="_1558524669" r:id="rId12"/>
        </w:object>
      </w:r>
      <w:r w:rsidRPr="004C021D">
        <w:rPr>
          <w:rFonts w:ascii="Arial" w:hAnsi="Arial" w:cs="Arial"/>
          <w:sz w:val="24"/>
          <w:szCs w:val="24"/>
        </w:rPr>
        <w:t xml:space="preserve">  el estadístico calculado del análisis de varianza por rangos de Friedman, H representa el número de saltos, K el número de variables relacionadas y </w:t>
      </w:r>
      <w:r w:rsidRPr="004C021D">
        <w:rPr>
          <w:rFonts w:ascii="Arial" w:hAnsi="Arial" w:cs="Arial"/>
          <w:position w:val="-14"/>
          <w:sz w:val="24"/>
          <w:szCs w:val="24"/>
        </w:rPr>
        <w:object w:dxaOrig="720" w:dyaOrig="400">
          <v:shape id="_x0000_i1027" type="#_x0000_t75" style="width:36.5pt;height:21.1pt" o:ole="">
            <v:imagedata r:id="rId13" o:title=""/>
          </v:shape>
          <o:OLEObject Type="Embed" ProgID="Equation.DSMT4" ShapeID="_x0000_i1027" DrawAspect="Content" ObjectID="_1558524670" r:id="rId14"/>
        </w:object>
      </w:r>
      <w:r w:rsidRPr="004C021D">
        <w:rPr>
          <w:rFonts w:ascii="Arial" w:hAnsi="Arial" w:cs="Arial"/>
          <w:sz w:val="24"/>
          <w:szCs w:val="24"/>
        </w:rPr>
        <w:t xml:space="preserve"> </w:t>
      </w:r>
      <w:r w:rsidR="00264C71" w:rsidRPr="004C021D">
        <w:rPr>
          <w:rFonts w:ascii="Arial" w:hAnsi="Arial" w:cs="Arial"/>
          <w:sz w:val="24"/>
          <w:szCs w:val="24"/>
        </w:rPr>
        <w:t>la suma de rangos por columnas al cuadrado.</w:t>
      </w:r>
      <w:r w:rsidR="00D42135" w:rsidRPr="004C021D">
        <w:rPr>
          <w:rFonts w:ascii="Arial" w:hAnsi="Arial" w:cs="Arial"/>
          <w:sz w:val="24"/>
          <w:szCs w:val="24"/>
        </w:rPr>
        <w:t xml:space="preserve"> No necesita una distribución específica, mínimo, un nivel ordinal para las variables dependientes. </w:t>
      </w:r>
      <w:r w:rsidR="009E7F4E" w:rsidRPr="009E7F4E">
        <w:rPr>
          <w:rFonts w:ascii="Arial" w:hAnsi="Arial" w:cs="Arial"/>
          <w:b/>
          <w:i/>
          <w:color w:val="5B9BD5" w:themeColor="accent1"/>
          <w:sz w:val="24"/>
          <w:szCs w:val="24"/>
        </w:rPr>
        <w:t>OJO</w:t>
      </w:r>
      <w:r w:rsidR="009E7F4E">
        <w:rPr>
          <w:rFonts w:ascii="Arial" w:hAnsi="Arial" w:cs="Arial"/>
          <w:sz w:val="24"/>
          <w:szCs w:val="24"/>
        </w:rPr>
        <w:t xml:space="preserve"> </w:t>
      </w:r>
      <w:r w:rsidR="00D42135" w:rsidRPr="004C021D">
        <w:rPr>
          <w:rFonts w:ascii="Arial" w:hAnsi="Arial" w:cs="Arial"/>
          <w:sz w:val="24"/>
          <w:szCs w:val="24"/>
        </w:rPr>
        <w:t>Se comparan más de dos mediciones de rangos (medianas) para determinar que las diferencias no se deban al azar.</w:t>
      </w:r>
    </w:p>
    <w:p w:rsidR="00A97A1F" w:rsidRPr="004C021D" w:rsidRDefault="00A97A1F" w:rsidP="00AA12DC">
      <w:pPr>
        <w:jc w:val="both"/>
        <w:rPr>
          <w:rFonts w:ascii="Arial" w:hAnsi="Arial" w:cs="Arial"/>
          <w:sz w:val="24"/>
          <w:szCs w:val="24"/>
        </w:rPr>
      </w:pPr>
      <w:r w:rsidRPr="004C021D">
        <w:rPr>
          <w:rFonts w:ascii="Arial" w:hAnsi="Arial" w:cs="Arial"/>
          <w:sz w:val="24"/>
          <w:szCs w:val="24"/>
        </w:rPr>
        <w:lastRenderedPageBreak/>
        <w:t>En el diseño de la investigación se considera el tamaño de la muestra y la potencia estadística que lograríamos con ella. No obstante, en aquellos estudios donde dicho paso ha sido omitido resulta importante el cálculo y especificación del tamaño del efecto como estrategia de análisis post-hoc. Aunque la práctica de realizar cálculos post hoc ha sido cuestionada, dado que no permite planear apropiadamente el estudio ni corregir los errores de diseño, acompañar las pruebas de significación con la cuantificación de la magnitud del efecto alcanzado permite, al menos, comprender adecuadamente los resultados del análisis.</w:t>
      </w:r>
    </w:p>
    <w:p w:rsidR="002D4B1F" w:rsidRPr="004C021D" w:rsidRDefault="00A97A1F" w:rsidP="00AA12DC">
      <w:pPr>
        <w:jc w:val="both"/>
        <w:rPr>
          <w:rFonts w:ascii="Arial" w:hAnsi="Arial" w:cs="Arial"/>
          <w:sz w:val="24"/>
          <w:szCs w:val="24"/>
        </w:rPr>
      </w:pPr>
      <w:r w:rsidRPr="004C021D">
        <w:rPr>
          <w:rFonts w:ascii="Arial" w:hAnsi="Arial" w:cs="Arial"/>
          <w:sz w:val="24"/>
          <w:szCs w:val="24"/>
        </w:rPr>
        <w:t>Par</w:t>
      </w:r>
      <w:r w:rsidR="00AE35C8" w:rsidRPr="004C021D">
        <w:rPr>
          <w:rFonts w:ascii="Arial" w:hAnsi="Arial" w:cs="Arial"/>
          <w:sz w:val="24"/>
          <w:szCs w:val="24"/>
        </w:rPr>
        <w:t xml:space="preserve">a ello </w:t>
      </w:r>
      <w:r w:rsidR="00577257" w:rsidRPr="004C021D">
        <w:rPr>
          <w:rFonts w:ascii="Arial" w:hAnsi="Arial" w:cs="Arial"/>
          <w:sz w:val="24"/>
          <w:szCs w:val="24"/>
        </w:rPr>
        <w:t>utilizamos las pruebas post-hoc</w:t>
      </w:r>
      <w:r w:rsidR="00AE35C8" w:rsidRPr="004C021D">
        <w:rPr>
          <w:rFonts w:ascii="Arial" w:hAnsi="Arial" w:cs="Arial"/>
          <w:sz w:val="24"/>
          <w:szCs w:val="24"/>
        </w:rPr>
        <w:t>, ajustando el error.</w:t>
      </w:r>
      <w:r w:rsidR="002D4B1F" w:rsidRPr="004C021D">
        <w:rPr>
          <w:rFonts w:ascii="Arial" w:hAnsi="Arial" w:cs="Arial"/>
          <w:sz w:val="24"/>
          <w:szCs w:val="24"/>
        </w:rPr>
        <w:t xml:space="preserve"> La prueba de Bonferroni puede ser demasiado conservadora al comparar momento</w:t>
      </w:r>
      <w:r w:rsidRPr="004C021D">
        <w:rPr>
          <w:rFonts w:ascii="Arial" w:hAnsi="Arial" w:cs="Arial"/>
          <w:sz w:val="24"/>
          <w:szCs w:val="24"/>
        </w:rPr>
        <w:t>s</w:t>
      </w:r>
      <w:r w:rsidR="002D4B1F" w:rsidRPr="004C021D">
        <w:rPr>
          <w:rFonts w:ascii="Arial" w:hAnsi="Arial" w:cs="Arial"/>
          <w:sz w:val="24"/>
          <w:szCs w:val="24"/>
        </w:rPr>
        <w:t xml:space="preserve"> de tiempo y con </w:t>
      </w:r>
      <w:r w:rsidRPr="004C021D">
        <w:rPr>
          <w:rFonts w:ascii="Arial" w:hAnsi="Arial" w:cs="Arial"/>
          <w:sz w:val="24"/>
          <w:szCs w:val="24"/>
        </w:rPr>
        <w:t xml:space="preserve">una </w:t>
      </w:r>
      <w:r w:rsidR="002D4B1F" w:rsidRPr="004C021D">
        <w:rPr>
          <w:rFonts w:ascii="Arial" w:hAnsi="Arial" w:cs="Arial"/>
          <w:sz w:val="24"/>
          <w:szCs w:val="24"/>
        </w:rPr>
        <w:t>muestra pequeña. En circunstancias como estas se puede justificar no utilizarla</w:t>
      </w:r>
      <w:r w:rsidR="009E7F4E">
        <w:rPr>
          <w:rFonts w:ascii="Arial" w:hAnsi="Arial" w:cs="Arial"/>
          <w:sz w:val="24"/>
          <w:szCs w:val="24"/>
        </w:rPr>
        <w:t>,</w:t>
      </w:r>
      <w:r w:rsidR="002D4B1F" w:rsidRPr="004C021D">
        <w:rPr>
          <w:rFonts w:ascii="Arial" w:hAnsi="Arial" w:cs="Arial"/>
          <w:sz w:val="24"/>
          <w:szCs w:val="24"/>
        </w:rPr>
        <w:t xml:space="preserve"> ya que puede ser causa de p</w:t>
      </w:r>
      <w:r w:rsidR="009E7F4E">
        <w:rPr>
          <w:rFonts w:ascii="Arial" w:hAnsi="Arial" w:cs="Arial"/>
          <w:sz w:val="24"/>
          <w:szCs w:val="24"/>
        </w:rPr>
        <w:t>é</w:t>
      </w:r>
      <w:r w:rsidR="002D4B1F" w:rsidRPr="004C021D">
        <w:rPr>
          <w:rFonts w:ascii="Arial" w:hAnsi="Arial" w:cs="Arial"/>
          <w:sz w:val="24"/>
          <w:szCs w:val="24"/>
        </w:rPr>
        <w:t xml:space="preserve">rdida de posibles diferencias. </w:t>
      </w:r>
      <w:r w:rsidR="009E7F4E">
        <w:rPr>
          <w:rFonts w:ascii="Arial" w:hAnsi="Arial" w:cs="Arial"/>
          <w:sz w:val="24"/>
          <w:szCs w:val="24"/>
        </w:rPr>
        <w:t>La prueba de Holm</w:t>
      </w:r>
      <w:r w:rsidR="006A5692" w:rsidRPr="004C021D">
        <w:rPr>
          <w:rFonts w:ascii="Arial" w:hAnsi="Arial" w:cs="Arial"/>
          <w:sz w:val="24"/>
          <w:szCs w:val="24"/>
        </w:rPr>
        <w:t xml:space="preserve"> se basa en la desigualdad de Bonferroni y es válida independientemente de la distribución conjunta de los estadísticos de prueba.</w:t>
      </w:r>
      <w:r w:rsidR="00E17491" w:rsidRPr="004C021D">
        <w:rPr>
          <w:rFonts w:ascii="Arial" w:hAnsi="Arial" w:cs="Arial"/>
          <w:sz w:val="24"/>
          <w:szCs w:val="24"/>
        </w:rPr>
        <w:t xml:space="preserve"> </w:t>
      </w:r>
      <w:r w:rsidR="00B80198" w:rsidRPr="004C021D">
        <w:rPr>
          <w:rFonts w:ascii="Arial" w:hAnsi="Arial" w:cs="Arial"/>
          <w:sz w:val="24"/>
          <w:szCs w:val="24"/>
        </w:rPr>
        <w:t>La corrección</w:t>
      </w:r>
      <w:r w:rsidR="005963A5" w:rsidRPr="004C021D">
        <w:rPr>
          <w:rFonts w:ascii="Arial" w:hAnsi="Arial" w:cs="Arial"/>
          <w:sz w:val="24"/>
          <w:szCs w:val="24"/>
        </w:rPr>
        <w:t xml:space="preserve"> de Holm es menos conservador</w:t>
      </w:r>
      <w:r w:rsidR="00B80198" w:rsidRPr="004C021D">
        <w:rPr>
          <w:rFonts w:ascii="Arial" w:hAnsi="Arial" w:cs="Arial"/>
          <w:sz w:val="24"/>
          <w:szCs w:val="24"/>
        </w:rPr>
        <w:t>a</w:t>
      </w:r>
      <w:r w:rsidR="005963A5" w:rsidRPr="004C021D">
        <w:rPr>
          <w:rFonts w:ascii="Arial" w:hAnsi="Arial" w:cs="Arial"/>
          <w:sz w:val="24"/>
          <w:szCs w:val="24"/>
        </w:rPr>
        <w:t xml:space="preserve"> que la corrección de Bonferroni y por lo tanto es más potente. Utiliza un procedimiento paso a paso para examinar el conjunto ordenado de hipótesis nulas, comenzando con el menor valor de P y continuando hasta que no puede rechazar una hipótesis nula.</w:t>
      </w:r>
    </w:p>
    <w:p w:rsidR="0037634E" w:rsidRPr="004C021D" w:rsidRDefault="0037634E" w:rsidP="00AA12DC">
      <w:pPr>
        <w:jc w:val="both"/>
        <w:rPr>
          <w:rFonts w:ascii="Arial" w:hAnsi="Arial" w:cs="Arial"/>
          <w:sz w:val="24"/>
          <w:szCs w:val="24"/>
        </w:rPr>
      </w:pPr>
    </w:p>
    <w:p w:rsidR="00D208BC" w:rsidRPr="004C021D" w:rsidRDefault="00AB157C" w:rsidP="00AA12DC">
      <w:pPr>
        <w:jc w:val="both"/>
        <w:rPr>
          <w:rFonts w:ascii="Arial" w:hAnsi="Arial" w:cs="Arial"/>
          <w:b/>
          <w:sz w:val="24"/>
          <w:szCs w:val="24"/>
        </w:rPr>
      </w:pPr>
      <w:r w:rsidRPr="004C021D">
        <w:rPr>
          <w:rFonts w:ascii="Arial" w:hAnsi="Arial" w:cs="Arial"/>
          <w:b/>
          <w:sz w:val="24"/>
          <w:szCs w:val="24"/>
        </w:rPr>
        <w:t>Resultados</w:t>
      </w:r>
    </w:p>
    <w:p w:rsidR="00FF6B05" w:rsidRPr="004C021D" w:rsidRDefault="00FF6B05" w:rsidP="00AA12DC">
      <w:pPr>
        <w:jc w:val="both"/>
        <w:rPr>
          <w:rFonts w:ascii="Arial" w:hAnsi="Arial" w:cs="Arial"/>
          <w:sz w:val="24"/>
          <w:szCs w:val="24"/>
        </w:rPr>
      </w:pPr>
      <w:r w:rsidRPr="004C021D">
        <w:rPr>
          <w:rFonts w:ascii="Arial" w:hAnsi="Arial" w:cs="Arial"/>
          <w:sz w:val="24"/>
          <w:szCs w:val="24"/>
        </w:rPr>
        <w:t xml:space="preserve">El primer resultado es la aplicación del test de Friedman, sobre todas las variables dependientes. </w:t>
      </w:r>
      <w:r w:rsidR="0054099D" w:rsidRPr="0054099D">
        <w:rPr>
          <w:rFonts w:ascii="Arial" w:hAnsi="Arial" w:cs="Arial"/>
          <w:color w:val="5B9BD5" w:themeColor="accent1"/>
          <w:sz w:val="24"/>
          <w:szCs w:val="24"/>
        </w:rPr>
        <w:t>OJO</w:t>
      </w:r>
      <w:r w:rsidR="0054099D">
        <w:rPr>
          <w:rFonts w:ascii="Arial" w:hAnsi="Arial" w:cs="Arial"/>
          <w:sz w:val="24"/>
          <w:szCs w:val="24"/>
        </w:rPr>
        <w:t xml:space="preserve"> </w:t>
      </w:r>
      <w:r w:rsidRPr="004C021D">
        <w:rPr>
          <w:rFonts w:ascii="Arial" w:hAnsi="Arial" w:cs="Arial"/>
          <w:sz w:val="24"/>
          <w:szCs w:val="24"/>
        </w:rPr>
        <w:t xml:space="preserve">Excepto la variable Ls (step length), </w:t>
      </w:r>
      <w:r w:rsidR="00264C71" w:rsidRPr="004C021D">
        <w:rPr>
          <w:rFonts w:ascii="Arial" w:hAnsi="Arial" w:cs="Arial"/>
          <w:sz w:val="24"/>
          <w:szCs w:val="24"/>
        </w:rPr>
        <w:t>en el resto de variables los valores obtenidos son mayores, por lo tanto, hay pruebas suficientes para rechazar la hipótesis nula y concluir que</w:t>
      </w:r>
      <w:r w:rsidRPr="004C021D">
        <w:rPr>
          <w:rFonts w:ascii="Arial" w:hAnsi="Arial" w:cs="Arial"/>
          <w:sz w:val="24"/>
          <w:szCs w:val="24"/>
        </w:rPr>
        <w:t xml:space="preserve"> hay diferencias</w:t>
      </w:r>
      <w:r w:rsidR="00264C71" w:rsidRPr="004C021D">
        <w:rPr>
          <w:rFonts w:ascii="Arial" w:hAnsi="Arial" w:cs="Arial"/>
          <w:sz w:val="24"/>
          <w:szCs w:val="24"/>
        </w:rPr>
        <w:t xml:space="preserve"> significativas</w:t>
      </w:r>
      <w:r w:rsidRPr="004C021D">
        <w:rPr>
          <w:rFonts w:ascii="Arial" w:hAnsi="Arial" w:cs="Arial"/>
          <w:sz w:val="24"/>
          <w:szCs w:val="24"/>
        </w:rPr>
        <w:t xml:space="preserve"> entre los distintos pasos (1, 2 y 3)</w:t>
      </w:r>
      <w:r w:rsidR="00264C71" w:rsidRPr="004C021D">
        <w:rPr>
          <w:rFonts w:ascii="Arial" w:hAnsi="Arial" w:cs="Arial"/>
          <w:sz w:val="24"/>
          <w:szCs w:val="24"/>
        </w:rPr>
        <w:t xml:space="preserve"> del salto</w:t>
      </w:r>
      <w:r w:rsidR="001144A4" w:rsidRPr="004C021D">
        <w:rPr>
          <w:rFonts w:ascii="Arial" w:hAnsi="Arial" w:cs="Arial"/>
          <w:sz w:val="24"/>
          <w:szCs w:val="24"/>
        </w:rPr>
        <w:t xml:space="preserve"> </w:t>
      </w:r>
      <w:r w:rsidR="0054099D">
        <w:rPr>
          <w:rFonts w:ascii="Arial" w:hAnsi="Arial" w:cs="Arial"/>
          <w:sz w:val="24"/>
          <w:szCs w:val="24"/>
        </w:rPr>
        <w:t>(Tabla 2</w:t>
      </w:r>
      <w:r w:rsidR="00264ADD" w:rsidRPr="004C021D">
        <w:rPr>
          <w:rFonts w:ascii="Arial" w:hAnsi="Arial" w:cs="Arial"/>
          <w:sz w:val="24"/>
          <w:szCs w:val="24"/>
        </w:rPr>
        <w:t>).</w:t>
      </w:r>
    </w:p>
    <w:p w:rsidR="00A3164B" w:rsidRPr="00E87A34" w:rsidRDefault="00A806EF" w:rsidP="00AA12DC">
      <w:pPr>
        <w:jc w:val="both"/>
        <w:rPr>
          <w:rFonts w:ascii="Arial" w:hAnsi="Arial" w:cs="Arial"/>
          <w:sz w:val="20"/>
          <w:szCs w:val="20"/>
        </w:rPr>
      </w:pPr>
      <w:r w:rsidRPr="00E87A34">
        <w:rPr>
          <w:rFonts w:ascii="Arial" w:hAnsi="Arial" w:cs="Arial"/>
          <w:sz w:val="20"/>
          <w:szCs w:val="20"/>
        </w:rPr>
        <w:t xml:space="preserve">Tabla </w:t>
      </w:r>
      <w:r w:rsidR="0054099D" w:rsidRPr="00E87A34">
        <w:rPr>
          <w:rFonts w:ascii="Arial" w:hAnsi="Arial" w:cs="Arial"/>
          <w:sz w:val="20"/>
          <w:szCs w:val="20"/>
        </w:rPr>
        <w:t>2</w:t>
      </w:r>
      <w:r w:rsidRPr="00E87A34">
        <w:rPr>
          <w:rFonts w:ascii="Arial" w:hAnsi="Arial" w:cs="Arial"/>
          <w:sz w:val="20"/>
          <w:szCs w:val="20"/>
        </w:rPr>
        <w:t>. Test de Friedman</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2"/>
        <w:gridCol w:w="1167"/>
        <w:gridCol w:w="619"/>
        <w:gridCol w:w="1397"/>
        <w:gridCol w:w="1002"/>
        <w:gridCol w:w="121"/>
        <w:gridCol w:w="1060"/>
        <w:gridCol w:w="201"/>
        <w:gridCol w:w="985"/>
      </w:tblGrid>
      <w:tr w:rsidR="008F1544" w:rsidRPr="00E87A34" w:rsidTr="00E87A34">
        <w:trPr>
          <w:jc w:val="center"/>
        </w:trPr>
        <w:tc>
          <w:tcPr>
            <w:tcW w:w="1952" w:type="dxa"/>
            <w:tcBorders>
              <w:top w:val="single" w:sz="4" w:space="0" w:color="auto"/>
              <w:bottom w:val="single" w:sz="4" w:space="0" w:color="auto"/>
            </w:tcBorders>
          </w:tcPr>
          <w:p w:rsidR="008F1544" w:rsidRPr="00E87A34" w:rsidRDefault="008F1544" w:rsidP="00AA12DC">
            <w:pPr>
              <w:jc w:val="both"/>
              <w:rPr>
                <w:rFonts w:ascii="Arial" w:hAnsi="Arial" w:cs="Arial"/>
                <w:sz w:val="20"/>
                <w:szCs w:val="20"/>
              </w:rPr>
            </w:pPr>
            <w:r w:rsidRPr="00E87A34">
              <w:rPr>
                <w:rFonts w:ascii="Arial" w:hAnsi="Arial" w:cs="Arial"/>
                <w:sz w:val="20"/>
                <w:szCs w:val="20"/>
              </w:rPr>
              <w:t>Variable</w:t>
            </w:r>
          </w:p>
        </w:tc>
        <w:tc>
          <w:tcPr>
            <w:tcW w:w="1167" w:type="dxa"/>
            <w:tcBorders>
              <w:top w:val="single" w:sz="4" w:space="0" w:color="auto"/>
              <w:bottom w:val="single" w:sz="4" w:space="0" w:color="auto"/>
            </w:tcBorders>
          </w:tcPr>
          <w:p w:rsidR="008F1544" w:rsidRPr="00E87A34" w:rsidRDefault="008F1544" w:rsidP="00AA12DC">
            <w:pPr>
              <w:jc w:val="both"/>
              <w:rPr>
                <w:rFonts w:ascii="Arial" w:hAnsi="Arial" w:cs="Arial"/>
                <w:sz w:val="20"/>
                <w:szCs w:val="20"/>
              </w:rPr>
            </w:pPr>
            <w:r w:rsidRPr="00E87A34">
              <w:rPr>
                <w:rFonts w:ascii="Arial" w:eastAsia="Times New Roman" w:hAnsi="Arial" w:cs="Arial"/>
                <w:color w:val="000000"/>
                <w:sz w:val="20"/>
                <w:szCs w:val="20"/>
                <w:lang w:eastAsia="es-ES"/>
              </w:rPr>
              <w:t>Friedman</w:t>
            </w:r>
          </w:p>
        </w:tc>
        <w:tc>
          <w:tcPr>
            <w:tcW w:w="619" w:type="dxa"/>
            <w:tcBorders>
              <w:top w:val="single" w:sz="4" w:space="0" w:color="auto"/>
              <w:bottom w:val="single" w:sz="4" w:space="0" w:color="auto"/>
            </w:tcBorders>
          </w:tcPr>
          <w:p w:rsidR="008F1544" w:rsidRPr="00E87A34" w:rsidRDefault="008F1544" w:rsidP="00AA12DC">
            <w:pPr>
              <w:jc w:val="both"/>
              <w:rPr>
                <w:rFonts w:ascii="Arial" w:hAnsi="Arial" w:cs="Arial"/>
                <w:sz w:val="20"/>
                <w:szCs w:val="20"/>
              </w:rPr>
            </w:pPr>
            <w:r w:rsidRPr="00E87A34">
              <w:rPr>
                <w:rFonts w:ascii="Arial" w:eastAsia="Times New Roman" w:hAnsi="Arial" w:cs="Arial"/>
                <w:color w:val="000000"/>
                <w:sz w:val="20"/>
                <w:szCs w:val="20"/>
                <w:lang w:eastAsia="es-ES"/>
              </w:rPr>
              <w:t>df</w:t>
            </w:r>
          </w:p>
        </w:tc>
        <w:tc>
          <w:tcPr>
            <w:tcW w:w="1397" w:type="dxa"/>
            <w:tcBorders>
              <w:top w:val="single" w:sz="4" w:space="0" w:color="auto"/>
              <w:bottom w:val="single" w:sz="4" w:space="0" w:color="auto"/>
            </w:tcBorders>
          </w:tcPr>
          <w:p w:rsidR="008F1544" w:rsidRPr="00E87A34" w:rsidRDefault="008F1544" w:rsidP="00AA12DC">
            <w:pPr>
              <w:jc w:val="both"/>
              <w:rPr>
                <w:rFonts w:ascii="Arial" w:hAnsi="Arial" w:cs="Arial"/>
                <w:sz w:val="20"/>
                <w:szCs w:val="20"/>
              </w:rPr>
            </w:pPr>
            <w:r w:rsidRPr="00E87A34">
              <w:rPr>
                <w:rFonts w:ascii="Arial" w:eastAsia="Times New Roman" w:hAnsi="Arial" w:cs="Arial"/>
                <w:color w:val="000000"/>
                <w:sz w:val="20"/>
                <w:szCs w:val="20"/>
                <w:lang w:eastAsia="es-ES"/>
              </w:rPr>
              <w:t>p-value</w:t>
            </w:r>
          </w:p>
        </w:tc>
        <w:tc>
          <w:tcPr>
            <w:tcW w:w="1123" w:type="dxa"/>
            <w:gridSpan w:val="2"/>
            <w:tcBorders>
              <w:top w:val="single" w:sz="4" w:space="0" w:color="auto"/>
              <w:bottom w:val="single" w:sz="4" w:space="0" w:color="auto"/>
            </w:tcBorders>
          </w:tcPr>
          <w:p w:rsidR="008F1544" w:rsidRPr="00E87A34" w:rsidRDefault="008F1544" w:rsidP="00AA12DC">
            <w:pPr>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Median 1</w:t>
            </w:r>
          </w:p>
        </w:tc>
        <w:tc>
          <w:tcPr>
            <w:tcW w:w="1261" w:type="dxa"/>
            <w:gridSpan w:val="2"/>
            <w:tcBorders>
              <w:top w:val="single" w:sz="4" w:space="0" w:color="auto"/>
              <w:bottom w:val="single" w:sz="4" w:space="0" w:color="auto"/>
            </w:tcBorders>
          </w:tcPr>
          <w:p w:rsidR="008F1544" w:rsidRPr="00E87A34" w:rsidRDefault="008F1544" w:rsidP="00AA12DC">
            <w:pPr>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Median 2</w:t>
            </w:r>
          </w:p>
        </w:tc>
        <w:tc>
          <w:tcPr>
            <w:tcW w:w="985" w:type="dxa"/>
            <w:tcBorders>
              <w:top w:val="single" w:sz="4" w:space="0" w:color="auto"/>
              <w:bottom w:val="single" w:sz="4" w:space="0" w:color="auto"/>
            </w:tcBorders>
          </w:tcPr>
          <w:p w:rsidR="008F1544" w:rsidRPr="00E87A34" w:rsidRDefault="008F1544" w:rsidP="00AA12DC">
            <w:pPr>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Median 3</w:t>
            </w:r>
          </w:p>
        </w:tc>
      </w:tr>
      <w:tr w:rsidR="008F1544" w:rsidRPr="00E87A34" w:rsidTr="003F3B16">
        <w:trPr>
          <w:jc w:val="center"/>
        </w:trPr>
        <w:tc>
          <w:tcPr>
            <w:tcW w:w="1952" w:type="dxa"/>
            <w:tcBorders>
              <w:top w:val="single" w:sz="4" w:space="0" w:color="auto"/>
            </w:tcBorders>
          </w:tcPr>
          <w:p w:rsidR="008F1544" w:rsidRPr="00E87A34" w:rsidRDefault="008F1544" w:rsidP="0054099D">
            <w:pPr>
              <w:tabs>
                <w:tab w:val="left" w:pos="2110"/>
              </w:tabs>
              <w:jc w:val="both"/>
              <w:rPr>
                <w:rFonts w:ascii="Arial" w:hAnsi="Arial" w:cs="Arial"/>
                <w:sz w:val="20"/>
                <w:szCs w:val="20"/>
              </w:rPr>
            </w:pPr>
            <w:r w:rsidRPr="00E87A34">
              <w:rPr>
                <w:rFonts w:ascii="Arial" w:hAnsi="Arial" w:cs="Arial"/>
                <w:sz w:val="20"/>
                <w:szCs w:val="20"/>
              </w:rPr>
              <w:t xml:space="preserve">a </w:t>
            </w:r>
          </w:p>
        </w:tc>
        <w:tc>
          <w:tcPr>
            <w:tcW w:w="1167" w:type="dxa"/>
            <w:tcBorders>
              <w:top w:val="single" w:sz="4" w:space="0" w:color="auto"/>
            </w:tcBorders>
          </w:tcPr>
          <w:p w:rsidR="008F1544" w:rsidRPr="00E87A34" w:rsidRDefault="008F1544" w:rsidP="00AA12DC">
            <w:pPr>
              <w:jc w:val="both"/>
              <w:rPr>
                <w:rFonts w:ascii="Arial" w:hAnsi="Arial" w:cs="Arial"/>
                <w:sz w:val="20"/>
                <w:szCs w:val="20"/>
              </w:rPr>
            </w:pPr>
            <w:r w:rsidRPr="00E87A34">
              <w:rPr>
                <w:rFonts w:ascii="Arial" w:eastAsia="Times New Roman" w:hAnsi="Arial" w:cs="Arial"/>
                <w:color w:val="000000"/>
                <w:sz w:val="20"/>
                <w:szCs w:val="20"/>
                <w:lang w:eastAsia="es-ES"/>
              </w:rPr>
              <w:t>18,426</w:t>
            </w:r>
          </w:p>
        </w:tc>
        <w:tc>
          <w:tcPr>
            <w:tcW w:w="619" w:type="dxa"/>
            <w:tcBorders>
              <w:top w:val="single" w:sz="4" w:space="0" w:color="auto"/>
            </w:tcBorders>
          </w:tcPr>
          <w:p w:rsidR="008F1544" w:rsidRPr="00E87A34" w:rsidRDefault="008F1544" w:rsidP="00AA12DC">
            <w:pPr>
              <w:jc w:val="both"/>
              <w:rPr>
                <w:rFonts w:ascii="Arial" w:hAnsi="Arial" w:cs="Arial"/>
                <w:sz w:val="20"/>
                <w:szCs w:val="20"/>
              </w:rPr>
            </w:pPr>
            <w:r w:rsidRPr="00E87A34">
              <w:rPr>
                <w:rFonts w:ascii="Arial" w:eastAsia="Times New Roman" w:hAnsi="Arial" w:cs="Arial"/>
                <w:color w:val="000000"/>
                <w:sz w:val="20"/>
                <w:szCs w:val="20"/>
                <w:lang w:eastAsia="es-ES"/>
              </w:rPr>
              <w:t>2</w:t>
            </w:r>
          </w:p>
        </w:tc>
        <w:tc>
          <w:tcPr>
            <w:tcW w:w="1397" w:type="dxa"/>
            <w:tcBorders>
              <w:top w:val="single" w:sz="4" w:space="0" w:color="auto"/>
            </w:tcBorders>
          </w:tcPr>
          <w:p w:rsidR="008F1544" w:rsidRPr="00E87A34" w:rsidRDefault="008F1544" w:rsidP="00AA12DC">
            <w:pPr>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9,976e-05</w:t>
            </w:r>
          </w:p>
        </w:tc>
        <w:tc>
          <w:tcPr>
            <w:tcW w:w="1002" w:type="dxa"/>
            <w:tcBorders>
              <w:top w:val="single" w:sz="4" w:space="0" w:color="auto"/>
            </w:tcBorders>
          </w:tcPr>
          <w:p w:rsidR="008F1544" w:rsidRPr="00E87A34" w:rsidRDefault="008F1544" w:rsidP="00AA12DC">
            <w:pPr>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2</w:t>
            </w:r>
            <w:r w:rsidR="00ED6E13" w:rsidRPr="00E87A34">
              <w:rPr>
                <w:rFonts w:ascii="Arial" w:eastAsia="Times New Roman" w:hAnsi="Arial" w:cs="Arial"/>
                <w:color w:val="000000"/>
                <w:sz w:val="20"/>
                <w:szCs w:val="20"/>
                <w:lang w:eastAsia="es-ES"/>
              </w:rPr>
              <w:t>,</w:t>
            </w:r>
            <w:r w:rsidRPr="00E87A34">
              <w:rPr>
                <w:rFonts w:ascii="Arial" w:eastAsia="Times New Roman" w:hAnsi="Arial" w:cs="Arial"/>
                <w:color w:val="000000"/>
                <w:sz w:val="20"/>
                <w:szCs w:val="20"/>
                <w:lang w:eastAsia="es-ES"/>
              </w:rPr>
              <w:t>80</w:t>
            </w:r>
          </w:p>
        </w:tc>
        <w:tc>
          <w:tcPr>
            <w:tcW w:w="1181" w:type="dxa"/>
            <w:gridSpan w:val="2"/>
            <w:tcBorders>
              <w:top w:val="single" w:sz="4" w:space="0" w:color="auto"/>
            </w:tcBorders>
          </w:tcPr>
          <w:p w:rsidR="008F1544" w:rsidRPr="00E87A34" w:rsidRDefault="008F1544" w:rsidP="00AA12DC">
            <w:pPr>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4</w:t>
            </w:r>
            <w:r w:rsidR="00ED6E13" w:rsidRPr="00E87A34">
              <w:rPr>
                <w:rFonts w:ascii="Arial" w:eastAsia="Times New Roman" w:hAnsi="Arial" w:cs="Arial"/>
                <w:color w:val="000000"/>
                <w:sz w:val="20"/>
                <w:szCs w:val="20"/>
                <w:lang w:eastAsia="es-ES"/>
              </w:rPr>
              <w:t>,</w:t>
            </w:r>
            <w:r w:rsidRPr="00E87A34">
              <w:rPr>
                <w:rFonts w:ascii="Arial" w:eastAsia="Times New Roman" w:hAnsi="Arial" w:cs="Arial"/>
                <w:color w:val="000000"/>
                <w:sz w:val="20"/>
                <w:szCs w:val="20"/>
                <w:lang w:eastAsia="es-ES"/>
              </w:rPr>
              <w:t>30</w:t>
            </w:r>
          </w:p>
        </w:tc>
        <w:tc>
          <w:tcPr>
            <w:tcW w:w="1186" w:type="dxa"/>
            <w:gridSpan w:val="2"/>
            <w:tcBorders>
              <w:top w:val="single" w:sz="4" w:space="0" w:color="auto"/>
            </w:tcBorders>
          </w:tcPr>
          <w:p w:rsidR="008F1544" w:rsidRPr="00E87A34" w:rsidRDefault="008F1544" w:rsidP="00AA12DC">
            <w:pPr>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4</w:t>
            </w:r>
            <w:r w:rsidR="00ED6E13" w:rsidRPr="00E87A34">
              <w:rPr>
                <w:rFonts w:ascii="Arial" w:eastAsia="Times New Roman" w:hAnsi="Arial" w:cs="Arial"/>
                <w:color w:val="000000"/>
                <w:sz w:val="20"/>
                <w:szCs w:val="20"/>
                <w:lang w:eastAsia="es-ES"/>
              </w:rPr>
              <w:t>,</w:t>
            </w:r>
            <w:r w:rsidRPr="00E87A34">
              <w:rPr>
                <w:rFonts w:ascii="Arial" w:eastAsia="Times New Roman" w:hAnsi="Arial" w:cs="Arial"/>
                <w:color w:val="000000"/>
                <w:sz w:val="20"/>
                <w:szCs w:val="20"/>
                <w:lang w:eastAsia="es-ES"/>
              </w:rPr>
              <w:t>35</w:t>
            </w:r>
          </w:p>
        </w:tc>
      </w:tr>
      <w:tr w:rsidR="008F1544" w:rsidRPr="00E87A34" w:rsidTr="003F3B16">
        <w:trPr>
          <w:jc w:val="center"/>
        </w:trPr>
        <w:tc>
          <w:tcPr>
            <w:tcW w:w="1952" w:type="dxa"/>
          </w:tcPr>
          <w:p w:rsidR="008F1544" w:rsidRPr="00E87A34" w:rsidRDefault="00FC0153" w:rsidP="0054099D">
            <w:pPr>
              <w:jc w:val="both"/>
              <w:rPr>
                <w:rFonts w:ascii="Arial" w:hAnsi="Arial" w:cs="Arial"/>
                <w:sz w:val="20"/>
                <w:szCs w:val="20"/>
              </w:rPr>
            </w:pPr>
            <w:r w:rsidRPr="00E87A34">
              <w:rPr>
                <w:rFonts w:ascii="Arial" w:hAnsi="Arial" w:cs="Arial"/>
                <w:sz w:val="20"/>
                <w:szCs w:val="20"/>
              </w:rPr>
              <w:t>F</w:t>
            </w:r>
            <w:r w:rsidR="008F1544" w:rsidRPr="00E87A34">
              <w:rPr>
                <w:rFonts w:ascii="Arial" w:hAnsi="Arial" w:cs="Arial"/>
                <w:sz w:val="20"/>
                <w:szCs w:val="20"/>
              </w:rPr>
              <w:t>s</w:t>
            </w:r>
            <w:r w:rsidR="0054099D" w:rsidRPr="00E87A34">
              <w:rPr>
                <w:rFonts w:ascii="Arial" w:hAnsi="Arial" w:cs="Arial"/>
                <w:sz w:val="20"/>
                <w:szCs w:val="20"/>
              </w:rPr>
              <w:t xml:space="preserve">        </w:t>
            </w:r>
          </w:p>
        </w:tc>
        <w:tc>
          <w:tcPr>
            <w:tcW w:w="1167" w:type="dxa"/>
          </w:tcPr>
          <w:p w:rsidR="008F1544" w:rsidRPr="00E87A34" w:rsidRDefault="008F1544" w:rsidP="00AA12DC">
            <w:pPr>
              <w:jc w:val="both"/>
              <w:rPr>
                <w:rFonts w:ascii="Arial" w:hAnsi="Arial" w:cs="Arial"/>
                <w:sz w:val="20"/>
                <w:szCs w:val="20"/>
              </w:rPr>
            </w:pPr>
            <w:r w:rsidRPr="00E87A34">
              <w:rPr>
                <w:rFonts w:ascii="Arial" w:hAnsi="Arial" w:cs="Arial"/>
                <w:sz w:val="20"/>
                <w:szCs w:val="20"/>
              </w:rPr>
              <w:t>12,905</w:t>
            </w:r>
          </w:p>
        </w:tc>
        <w:tc>
          <w:tcPr>
            <w:tcW w:w="619" w:type="dxa"/>
          </w:tcPr>
          <w:p w:rsidR="008F1544" w:rsidRPr="00E87A34" w:rsidRDefault="008F1544" w:rsidP="00AA12DC">
            <w:pPr>
              <w:jc w:val="both"/>
              <w:rPr>
                <w:rFonts w:ascii="Arial" w:hAnsi="Arial" w:cs="Arial"/>
                <w:sz w:val="20"/>
                <w:szCs w:val="20"/>
              </w:rPr>
            </w:pPr>
            <w:r w:rsidRPr="00E87A34">
              <w:rPr>
                <w:rFonts w:ascii="Arial" w:hAnsi="Arial" w:cs="Arial"/>
                <w:sz w:val="20"/>
                <w:szCs w:val="20"/>
              </w:rPr>
              <w:t>2</w:t>
            </w:r>
          </w:p>
        </w:tc>
        <w:tc>
          <w:tcPr>
            <w:tcW w:w="1397" w:type="dxa"/>
          </w:tcPr>
          <w:p w:rsidR="008F1544" w:rsidRPr="00E87A34" w:rsidRDefault="008F1544" w:rsidP="00AA12DC">
            <w:pPr>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0,0011</w:t>
            </w:r>
          </w:p>
        </w:tc>
        <w:tc>
          <w:tcPr>
            <w:tcW w:w="1002" w:type="dxa"/>
          </w:tcPr>
          <w:p w:rsidR="008F1544" w:rsidRPr="00E87A34" w:rsidRDefault="008F1544" w:rsidP="00AA1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4</w:t>
            </w:r>
            <w:r w:rsidR="00ED6E13" w:rsidRPr="00E87A34">
              <w:rPr>
                <w:rFonts w:ascii="Arial" w:eastAsia="Times New Roman" w:hAnsi="Arial" w:cs="Arial"/>
                <w:color w:val="000000"/>
                <w:sz w:val="20"/>
                <w:szCs w:val="20"/>
                <w:lang w:eastAsia="es-ES"/>
              </w:rPr>
              <w:t>,</w:t>
            </w:r>
            <w:r w:rsidRPr="00E87A34">
              <w:rPr>
                <w:rFonts w:ascii="Arial" w:eastAsia="Times New Roman" w:hAnsi="Arial" w:cs="Arial"/>
                <w:color w:val="000000"/>
                <w:sz w:val="20"/>
                <w:szCs w:val="20"/>
                <w:lang w:eastAsia="es-ES"/>
              </w:rPr>
              <w:t>50</w:t>
            </w:r>
          </w:p>
        </w:tc>
        <w:tc>
          <w:tcPr>
            <w:tcW w:w="1181" w:type="dxa"/>
            <w:gridSpan w:val="2"/>
          </w:tcPr>
          <w:p w:rsidR="008F1544" w:rsidRPr="00E87A34" w:rsidRDefault="008F1544" w:rsidP="00AA1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4</w:t>
            </w:r>
            <w:r w:rsidR="00ED6E13" w:rsidRPr="00E87A34">
              <w:rPr>
                <w:rFonts w:ascii="Arial" w:eastAsia="Times New Roman" w:hAnsi="Arial" w:cs="Arial"/>
                <w:color w:val="000000"/>
                <w:sz w:val="20"/>
                <w:szCs w:val="20"/>
                <w:lang w:eastAsia="es-ES"/>
              </w:rPr>
              <w:t>,</w:t>
            </w:r>
            <w:r w:rsidRPr="00E87A34">
              <w:rPr>
                <w:rFonts w:ascii="Arial" w:eastAsia="Times New Roman" w:hAnsi="Arial" w:cs="Arial"/>
                <w:color w:val="000000"/>
                <w:sz w:val="20"/>
                <w:szCs w:val="20"/>
                <w:lang w:eastAsia="es-ES"/>
              </w:rPr>
              <w:t>00</w:t>
            </w:r>
          </w:p>
        </w:tc>
        <w:tc>
          <w:tcPr>
            <w:tcW w:w="1186" w:type="dxa"/>
            <w:gridSpan w:val="2"/>
          </w:tcPr>
          <w:p w:rsidR="008F1544" w:rsidRPr="00E87A34" w:rsidRDefault="008F1544" w:rsidP="00AA1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4</w:t>
            </w:r>
            <w:r w:rsidR="00ED6E13" w:rsidRPr="00E87A34">
              <w:rPr>
                <w:rFonts w:ascii="Arial" w:eastAsia="Times New Roman" w:hAnsi="Arial" w:cs="Arial"/>
                <w:color w:val="000000"/>
                <w:sz w:val="20"/>
                <w:szCs w:val="20"/>
                <w:lang w:eastAsia="es-ES"/>
              </w:rPr>
              <w:t>,</w:t>
            </w:r>
            <w:r w:rsidRPr="00E87A34">
              <w:rPr>
                <w:rFonts w:ascii="Arial" w:eastAsia="Times New Roman" w:hAnsi="Arial" w:cs="Arial"/>
                <w:color w:val="000000"/>
                <w:sz w:val="20"/>
                <w:szCs w:val="20"/>
                <w:lang w:eastAsia="es-ES"/>
              </w:rPr>
              <w:t>05</w:t>
            </w:r>
          </w:p>
        </w:tc>
      </w:tr>
      <w:tr w:rsidR="008F1544" w:rsidRPr="00E87A34" w:rsidTr="003F3B16">
        <w:trPr>
          <w:jc w:val="center"/>
        </w:trPr>
        <w:tc>
          <w:tcPr>
            <w:tcW w:w="1952" w:type="dxa"/>
          </w:tcPr>
          <w:p w:rsidR="008F1544" w:rsidRPr="00E87A34" w:rsidRDefault="0054099D" w:rsidP="0054099D">
            <w:pPr>
              <w:jc w:val="both"/>
              <w:rPr>
                <w:rFonts w:ascii="Arial" w:hAnsi="Arial" w:cs="Arial"/>
                <w:sz w:val="20"/>
                <w:szCs w:val="20"/>
              </w:rPr>
            </w:pPr>
            <w:r w:rsidRPr="00E87A34">
              <w:rPr>
                <w:rFonts w:ascii="Arial" w:hAnsi="Arial" w:cs="Arial"/>
                <w:sz w:val="20"/>
                <w:szCs w:val="20"/>
              </w:rPr>
              <w:t xml:space="preserve">h </w:t>
            </w:r>
          </w:p>
        </w:tc>
        <w:tc>
          <w:tcPr>
            <w:tcW w:w="1167" w:type="dxa"/>
          </w:tcPr>
          <w:p w:rsidR="008F1544" w:rsidRPr="00E87A34" w:rsidRDefault="008F1544" w:rsidP="00AA12DC">
            <w:pPr>
              <w:jc w:val="both"/>
              <w:rPr>
                <w:rFonts w:ascii="Arial" w:hAnsi="Arial" w:cs="Arial"/>
                <w:sz w:val="20"/>
                <w:szCs w:val="20"/>
              </w:rPr>
            </w:pPr>
            <w:r w:rsidRPr="00E87A34">
              <w:rPr>
                <w:rFonts w:ascii="Arial" w:hAnsi="Arial" w:cs="Arial"/>
                <w:sz w:val="20"/>
                <w:szCs w:val="20"/>
              </w:rPr>
              <w:t>18,426</w:t>
            </w:r>
          </w:p>
        </w:tc>
        <w:tc>
          <w:tcPr>
            <w:tcW w:w="619" w:type="dxa"/>
          </w:tcPr>
          <w:p w:rsidR="008F1544" w:rsidRPr="00E87A34" w:rsidRDefault="008F1544" w:rsidP="00AA12DC">
            <w:pPr>
              <w:jc w:val="both"/>
              <w:rPr>
                <w:rFonts w:ascii="Arial" w:hAnsi="Arial" w:cs="Arial"/>
                <w:sz w:val="20"/>
                <w:szCs w:val="20"/>
              </w:rPr>
            </w:pPr>
            <w:r w:rsidRPr="00E87A34">
              <w:rPr>
                <w:rFonts w:ascii="Arial" w:hAnsi="Arial" w:cs="Arial"/>
                <w:sz w:val="20"/>
                <w:szCs w:val="20"/>
              </w:rPr>
              <w:t>2</w:t>
            </w:r>
          </w:p>
        </w:tc>
        <w:tc>
          <w:tcPr>
            <w:tcW w:w="1397" w:type="dxa"/>
          </w:tcPr>
          <w:p w:rsidR="008F1544" w:rsidRPr="00E87A34" w:rsidRDefault="008F1544" w:rsidP="00AA12DC">
            <w:pPr>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9,976e-05</w:t>
            </w:r>
          </w:p>
        </w:tc>
        <w:tc>
          <w:tcPr>
            <w:tcW w:w="1002" w:type="dxa"/>
          </w:tcPr>
          <w:p w:rsidR="008F1544" w:rsidRPr="00E87A34" w:rsidRDefault="008F1544" w:rsidP="00AA1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0</w:t>
            </w:r>
            <w:r w:rsidR="00ED6E13" w:rsidRPr="00E87A34">
              <w:rPr>
                <w:rFonts w:ascii="Arial" w:eastAsia="Times New Roman" w:hAnsi="Arial" w:cs="Arial"/>
                <w:color w:val="000000"/>
                <w:sz w:val="20"/>
                <w:szCs w:val="20"/>
                <w:lang w:eastAsia="es-ES"/>
              </w:rPr>
              <w:t>,</w:t>
            </w:r>
            <w:r w:rsidRPr="00E87A34">
              <w:rPr>
                <w:rFonts w:ascii="Arial" w:eastAsia="Times New Roman" w:hAnsi="Arial" w:cs="Arial"/>
                <w:color w:val="000000"/>
                <w:sz w:val="20"/>
                <w:szCs w:val="20"/>
                <w:lang w:eastAsia="es-ES"/>
              </w:rPr>
              <w:t>85</w:t>
            </w:r>
          </w:p>
        </w:tc>
        <w:tc>
          <w:tcPr>
            <w:tcW w:w="1181" w:type="dxa"/>
            <w:gridSpan w:val="2"/>
          </w:tcPr>
          <w:p w:rsidR="008F1544" w:rsidRPr="00E87A34" w:rsidRDefault="008F1544" w:rsidP="00AA1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2</w:t>
            </w:r>
            <w:r w:rsidR="00ED6E13" w:rsidRPr="00E87A34">
              <w:rPr>
                <w:rFonts w:ascii="Arial" w:eastAsia="Times New Roman" w:hAnsi="Arial" w:cs="Arial"/>
                <w:color w:val="000000"/>
                <w:sz w:val="20"/>
                <w:szCs w:val="20"/>
                <w:lang w:eastAsia="es-ES"/>
              </w:rPr>
              <w:t>,</w:t>
            </w:r>
            <w:r w:rsidRPr="00E87A34">
              <w:rPr>
                <w:rFonts w:ascii="Arial" w:eastAsia="Times New Roman" w:hAnsi="Arial" w:cs="Arial"/>
                <w:color w:val="000000"/>
                <w:sz w:val="20"/>
                <w:szCs w:val="20"/>
                <w:lang w:eastAsia="es-ES"/>
              </w:rPr>
              <w:t>10</w:t>
            </w:r>
          </w:p>
        </w:tc>
        <w:tc>
          <w:tcPr>
            <w:tcW w:w="1186" w:type="dxa"/>
            <w:gridSpan w:val="2"/>
          </w:tcPr>
          <w:p w:rsidR="008F1544" w:rsidRPr="00E87A34" w:rsidRDefault="008F1544" w:rsidP="00AA1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1</w:t>
            </w:r>
            <w:r w:rsidR="00ED6E13" w:rsidRPr="00E87A34">
              <w:rPr>
                <w:rFonts w:ascii="Arial" w:eastAsia="Times New Roman" w:hAnsi="Arial" w:cs="Arial"/>
                <w:color w:val="000000"/>
                <w:sz w:val="20"/>
                <w:szCs w:val="20"/>
                <w:lang w:eastAsia="es-ES"/>
              </w:rPr>
              <w:t>,</w:t>
            </w:r>
            <w:r w:rsidRPr="00E87A34">
              <w:rPr>
                <w:rFonts w:ascii="Arial" w:eastAsia="Times New Roman" w:hAnsi="Arial" w:cs="Arial"/>
                <w:color w:val="000000"/>
                <w:sz w:val="20"/>
                <w:szCs w:val="20"/>
                <w:lang w:eastAsia="es-ES"/>
              </w:rPr>
              <w:t>95</w:t>
            </w:r>
          </w:p>
        </w:tc>
      </w:tr>
      <w:tr w:rsidR="008F1544" w:rsidRPr="00E87A34" w:rsidTr="003F3B16">
        <w:trPr>
          <w:jc w:val="center"/>
        </w:trPr>
        <w:tc>
          <w:tcPr>
            <w:tcW w:w="1952" w:type="dxa"/>
          </w:tcPr>
          <w:p w:rsidR="008F1544" w:rsidRPr="00E87A34" w:rsidRDefault="008F1544" w:rsidP="0054099D">
            <w:pPr>
              <w:jc w:val="both"/>
              <w:rPr>
                <w:rFonts w:ascii="Arial" w:hAnsi="Arial" w:cs="Arial"/>
                <w:sz w:val="20"/>
                <w:szCs w:val="20"/>
              </w:rPr>
            </w:pPr>
            <w:r w:rsidRPr="00E87A34">
              <w:rPr>
                <w:rFonts w:ascii="Arial" w:hAnsi="Arial" w:cs="Arial"/>
                <w:sz w:val="20"/>
                <w:szCs w:val="20"/>
              </w:rPr>
              <w:t xml:space="preserve">Ls </w:t>
            </w:r>
          </w:p>
        </w:tc>
        <w:tc>
          <w:tcPr>
            <w:tcW w:w="1167" w:type="dxa"/>
          </w:tcPr>
          <w:p w:rsidR="008F1544" w:rsidRPr="00E87A34" w:rsidRDefault="008F1544" w:rsidP="00AA12DC">
            <w:pPr>
              <w:jc w:val="both"/>
              <w:rPr>
                <w:rFonts w:ascii="Arial" w:hAnsi="Arial" w:cs="Arial"/>
                <w:sz w:val="20"/>
                <w:szCs w:val="20"/>
              </w:rPr>
            </w:pPr>
            <w:r w:rsidRPr="00E87A34">
              <w:rPr>
                <w:rFonts w:ascii="Arial" w:hAnsi="Arial" w:cs="Arial"/>
                <w:sz w:val="20"/>
                <w:szCs w:val="20"/>
              </w:rPr>
              <w:t>4,5</w:t>
            </w:r>
          </w:p>
        </w:tc>
        <w:tc>
          <w:tcPr>
            <w:tcW w:w="619" w:type="dxa"/>
          </w:tcPr>
          <w:p w:rsidR="008F1544" w:rsidRPr="00E87A34" w:rsidRDefault="008F1544" w:rsidP="00AA12DC">
            <w:pPr>
              <w:jc w:val="both"/>
              <w:rPr>
                <w:rFonts w:ascii="Arial" w:hAnsi="Arial" w:cs="Arial"/>
                <w:sz w:val="20"/>
                <w:szCs w:val="20"/>
              </w:rPr>
            </w:pPr>
            <w:r w:rsidRPr="00E87A34">
              <w:rPr>
                <w:rFonts w:ascii="Arial" w:hAnsi="Arial" w:cs="Arial"/>
                <w:sz w:val="20"/>
                <w:szCs w:val="20"/>
              </w:rPr>
              <w:t>2</w:t>
            </w:r>
          </w:p>
        </w:tc>
        <w:tc>
          <w:tcPr>
            <w:tcW w:w="1397" w:type="dxa"/>
          </w:tcPr>
          <w:p w:rsidR="008F1544" w:rsidRPr="00E87A34" w:rsidRDefault="008F1544" w:rsidP="00AA12DC">
            <w:pPr>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0,105</w:t>
            </w:r>
          </w:p>
        </w:tc>
        <w:tc>
          <w:tcPr>
            <w:tcW w:w="1002" w:type="dxa"/>
          </w:tcPr>
          <w:p w:rsidR="008F1544" w:rsidRPr="00E87A34" w:rsidRDefault="008F1544" w:rsidP="00AA1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2</w:t>
            </w:r>
            <w:r w:rsidR="00ED6E13" w:rsidRPr="00E87A34">
              <w:rPr>
                <w:rFonts w:ascii="Arial" w:eastAsia="Times New Roman" w:hAnsi="Arial" w:cs="Arial"/>
                <w:color w:val="000000"/>
                <w:sz w:val="20"/>
                <w:szCs w:val="20"/>
                <w:lang w:eastAsia="es-ES"/>
              </w:rPr>
              <w:t>,</w:t>
            </w:r>
            <w:r w:rsidRPr="00E87A34">
              <w:rPr>
                <w:rFonts w:ascii="Arial" w:eastAsia="Times New Roman" w:hAnsi="Arial" w:cs="Arial"/>
                <w:color w:val="000000"/>
                <w:sz w:val="20"/>
                <w:szCs w:val="20"/>
                <w:lang w:eastAsia="es-ES"/>
              </w:rPr>
              <w:t>15</w:t>
            </w:r>
          </w:p>
        </w:tc>
        <w:tc>
          <w:tcPr>
            <w:tcW w:w="1181" w:type="dxa"/>
            <w:gridSpan w:val="2"/>
          </w:tcPr>
          <w:p w:rsidR="008F1544" w:rsidRPr="00E87A34" w:rsidRDefault="008F1544" w:rsidP="00AA1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2</w:t>
            </w:r>
            <w:r w:rsidR="00ED6E13" w:rsidRPr="00E87A34">
              <w:rPr>
                <w:rFonts w:ascii="Arial" w:eastAsia="Times New Roman" w:hAnsi="Arial" w:cs="Arial"/>
                <w:color w:val="000000"/>
                <w:sz w:val="20"/>
                <w:szCs w:val="20"/>
                <w:lang w:eastAsia="es-ES"/>
              </w:rPr>
              <w:t>,</w:t>
            </w:r>
            <w:r w:rsidRPr="00E87A34">
              <w:rPr>
                <w:rFonts w:ascii="Arial" w:eastAsia="Times New Roman" w:hAnsi="Arial" w:cs="Arial"/>
                <w:color w:val="000000"/>
                <w:sz w:val="20"/>
                <w:szCs w:val="20"/>
                <w:lang w:eastAsia="es-ES"/>
              </w:rPr>
              <w:t>20</w:t>
            </w:r>
          </w:p>
        </w:tc>
        <w:tc>
          <w:tcPr>
            <w:tcW w:w="1186" w:type="dxa"/>
            <w:gridSpan w:val="2"/>
          </w:tcPr>
          <w:p w:rsidR="008F1544" w:rsidRPr="00E87A34" w:rsidRDefault="008F1544" w:rsidP="00AA1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1</w:t>
            </w:r>
            <w:r w:rsidR="00ED6E13" w:rsidRPr="00E87A34">
              <w:rPr>
                <w:rFonts w:ascii="Arial" w:eastAsia="Times New Roman" w:hAnsi="Arial" w:cs="Arial"/>
                <w:color w:val="000000"/>
                <w:sz w:val="20"/>
                <w:szCs w:val="20"/>
                <w:lang w:eastAsia="es-ES"/>
              </w:rPr>
              <w:t>,</w:t>
            </w:r>
            <w:r w:rsidRPr="00E87A34">
              <w:rPr>
                <w:rFonts w:ascii="Arial" w:eastAsia="Times New Roman" w:hAnsi="Arial" w:cs="Arial"/>
                <w:color w:val="000000"/>
                <w:sz w:val="20"/>
                <w:szCs w:val="20"/>
                <w:lang w:eastAsia="es-ES"/>
              </w:rPr>
              <w:t>99</w:t>
            </w:r>
          </w:p>
        </w:tc>
      </w:tr>
      <w:tr w:rsidR="008F1544" w:rsidRPr="00E87A34" w:rsidTr="003F3B16">
        <w:trPr>
          <w:jc w:val="center"/>
        </w:trPr>
        <w:tc>
          <w:tcPr>
            <w:tcW w:w="1952" w:type="dxa"/>
          </w:tcPr>
          <w:p w:rsidR="008F1544" w:rsidRPr="00E87A34" w:rsidRDefault="008F1544" w:rsidP="0054099D">
            <w:pPr>
              <w:jc w:val="both"/>
              <w:rPr>
                <w:rFonts w:ascii="Arial" w:hAnsi="Arial" w:cs="Arial"/>
                <w:sz w:val="20"/>
                <w:szCs w:val="20"/>
              </w:rPr>
            </w:pPr>
            <w:r w:rsidRPr="00E87A34">
              <w:rPr>
                <w:rFonts w:ascii="Arial" w:hAnsi="Arial" w:cs="Arial"/>
                <w:sz w:val="20"/>
                <w:szCs w:val="20"/>
              </w:rPr>
              <w:t xml:space="preserve">Tc </w:t>
            </w:r>
          </w:p>
        </w:tc>
        <w:tc>
          <w:tcPr>
            <w:tcW w:w="1167" w:type="dxa"/>
          </w:tcPr>
          <w:p w:rsidR="008F1544" w:rsidRPr="00E87A34" w:rsidRDefault="008F1544" w:rsidP="00AA12DC">
            <w:pPr>
              <w:jc w:val="both"/>
              <w:rPr>
                <w:rFonts w:ascii="Arial" w:hAnsi="Arial" w:cs="Arial"/>
                <w:sz w:val="20"/>
                <w:szCs w:val="20"/>
              </w:rPr>
            </w:pPr>
            <w:r w:rsidRPr="00E87A34">
              <w:rPr>
                <w:rFonts w:ascii="Arial" w:hAnsi="Arial" w:cs="Arial"/>
                <w:sz w:val="20"/>
                <w:szCs w:val="20"/>
              </w:rPr>
              <w:t>20,723</w:t>
            </w:r>
          </w:p>
        </w:tc>
        <w:tc>
          <w:tcPr>
            <w:tcW w:w="619" w:type="dxa"/>
          </w:tcPr>
          <w:p w:rsidR="008F1544" w:rsidRPr="00E87A34" w:rsidRDefault="008F1544" w:rsidP="00AA12DC">
            <w:pPr>
              <w:jc w:val="both"/>
              <w:rPr>
                <w:rFonts w:ascii="Arial" w:hAnsi="Arial" w:cs="Arial"/>
                <w:sz w:val="20"/>
                <w:szCs w:val="20"/>
              </w:rPr>
            </w:pPr>
            <w:r w:rsidRPr="00E87A34">
              <w:rPr>
                <w:rFonts w:ascii="Arial" w:hAnsi="Arial" w:cs="Arial"/>
                <w:sz w:val="20"/>
                <w:szCs w:val="20"/>
              </w:rPr>
              <w:t>2</w:t>
            </w:r>
          </w:p>
        </w:tc>
        <w:tc>
          <w:tcPr>
            <w:tcW w:w="1397" w:type="dxa"/>
          </w:tcPr>
          <w:p w:rsidR="008F1544" w:rsidRPr="00E87A34" w:rsidRDefault="008F1544" w:rsidP="00AA12DC">
            <w:pPr>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3,162e-05</w:t>
            </w:r>
          </w:p>
        </w:tc>
        <w:tc>
          <w:tcPr>
            <w:tcW w:w="1002" w:type="dxa"/>
          </w:tcPr>
          <w:p w:rsidR="008F1544" w:rsidRPr="00E87A34" w:rsidRDefault="00983BC7" w:rsidP="00AA1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0</w:t>
            </w:r>
            <w:r w:rsidR="00ED6E13" w:rsidRPr="00E87A34">
              <w:rPr>
                <w:rFonts w:ascii="Arial" w:eastAsia="Times New Roman" w:hAnsi="Arial" w:cs="Arial"/>
                <w:color w:val="000000"/>
                <w:sz w:val="20"/>
                <w:szCs w:val="20"/>
                <w:lang w:eastAsia="es-ES"/>
              </w:rPr>
              <w:t>,</w:t>
            </w:r>
            <w:r w:rsidRPr="00E87A34">
              <w:rPr>
                <w:rFonts w:ascii="Arial" w:eastAsia="Times New Roman" w:hAnsi="Arial" w:cs="Arial"/>
                <w:color w:val="000000"/>
                <w:sz w:val="20"/>
                <w:szCs w:val="20"/>
                <w:lang w:eastAsia="es-ES"/>
              </w:rPr>
              <w:t>13</w:t>
            </w:r>
          </w:p>
        </w:tc>
        <w:tc>
          <w:tcPr>
            <w:tcW w:w="1181" w:type="dxa"/>
            <w:gridSpan w:val="2"/>
          </w:tcPr>
          <w:p w:rsidR="008F1544" w:rsidRPr="00E87A34" w:rsidRDefault="00983BC7" w:rsidP="00AA1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0</w:t>
            </w:r>
            <w:r w:rsidR="00ED6E13" w:rsidRPr="00E87A34">
              <w:rPr>
                <w:rFonts w:ascii="Arial" w:eastAsia="Times New Roman" w:hAnsi="Arial" w:cs="Arial"/>
                <w:color w:val="000000"/>
                <w:sz w:val="20"/>
                <w:szCs w:val="20"/>
                <w:lang w:eastAsia="es-ES"/>
              </w:rPr>
              <w:t>,</w:t>
            </w:r>
            <w:r w:rsidRPr="00E87A34">
              <w:rPr>
                <w:rFonts w:ascii="Arial" w:eastAsia="Times New Roman" w:hAnsi="Arial" w:cs="Arial"/>
                <w:color w:val="000000"/>
                <w:sz w:val="20"/>
                <w:szCs w:val="20"/>
                <w:lang w:eastAsia="es-ES"/>
              </w:rPr>
              <w:t>11</w:t>
            </w:r>
          </w:p>
        </w:tc>
        <w:tc>
          <w:tcPr>
            <w:tcW w:w="1186" w:type="dxa"/>
            <w:gridSpan w:val="2"/>
          </w:tcPr>
          <w:p w:rsidR="008F1544" w:rsidRPr="00E87A34" w:rsidRDefault="00983BC7" w:rsidP="00AA1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0</w:t>
            </w:r>
            <w:r w:rsidR="00ED6E13" w:rsidRPr="00E87A34">
              <w:rPr>
                <w:rFonts w:ascii="Arial" w:eastAsia="Times New Roman" w:hAnsi="Arial" w:cs="Arial"/>
                <w:color w:val="000000"/>
                <w:sz w:val="20"/>
                <w:szCs w:val="20"/>
                <w:lang w:eastAsia="es-ES"/>
              </w:rPr>
              <w:t>,</w:t>
            </w:r>
            <w:r w:rsidRPr="00E87A34">
              <w:rPr>
                <w:rFonts w:ascii="Arial" w:eastAsia="Times New Roman" w:hAnsi="Arial" w:cs="Arial"/>
                <w:color w:val="000000"/>
                <w:sz w:val="20"/>
                <w:szCs w:val="20"/>
                <w:lang w:eastAsia="es-ES"/>
              </w:rPr>
              <w:t>12</w:t>
            </w:r>
          </w:p>
        </w:tc>
      </w:tr>
      <w:tr w:rsidR="008F1544" w:rsidRPr="00E87A34" w:rsidTr="003F3B16">
        <w:trPr>
          <w:jc w:val="center"/>
        </w:trPr>
        <w:tc>
          <w:tcPr>
            <w:tcW w:w="1952" w:type="dxa"/>
          </w:tcPr>
          <w:p w:rsidR="008F1544" w:rsidRPr="00E87A34" w:rsidRDefault="008F1544" w:rsidP="0054099D">
            <w:pPr>
              <w:jc w:val="both"/>
              <w:rPr>
                <w:rFonts w:ascii="Arial" w:hAnsi="Arial" w:cs="Arial"/>
                <w:sz w:val="20"/>
                <w:szCs w:val="20"/>
              </w:rPr>
            </w:pPr>
            <w:r w:rsidRPr="00E87A34">
              <w:rPr>
                <w:rFonts w:ascii="Arial" w:hAnsi="Arial" w:cs="Arial"/>
                <w:sz w:val="20"/>
                <w:szCs w:val="20"/>
              </w:rPr>
              <w:t>T</w:t>
            </w:r>
            <w:r w:rsidR="0054099D" w:rsidRPr="00E87A34">
              <w:rPr>
                <w:rFonts w:ascii="Arial" w:hAnsi="Arial" w:cs="Arial"/>
                <w:sz w:val="20"/>
                <w:szCs w:val="20"/>
              </w:rPr>
              <w:t>f</w:t>
            </w:r>
            <w:r w:rsidR="00FC0153" w:rsidRPr="00E87A34">
              <w:rPr>
                <w:rFonts w:ascii="Arial" w:hAnsi="Arial" w:cs="Arial"/>
                <w:sz w:val="20"/>
                <w:szCs w:val="20"/>
              </w:rPr>
              <w:t xml:space="preserve"> </w:t>
            </w:r>
          </w:p>
        </w:tc>
        <w:tc>
          <w:tcPr>
            <w:tcW w:w="1167" w:type="dxa"/>
          </w:tcPr>
          <w:p w:rsidR="008F1544" w:rsidRPr="00E87A34" w:rsidRDefault="008F1544" w:rsidP="00AA12DC">
            <w:pPr>
              <w:jc w:val="both"/>
              <w:rPr>
                <w:rFonts w:ascii="Arial" w:hAnsi="Arial" w:cs="Arial"/>
                <w:sz w:val="20"/>
                <w:szCs w:val="20"/>
              </w:rPr>
            </w:pPr>
            <w:r w:rsidRPr="00E87A34">
              <w:rPr>
                <w:rFonts w:ascii="Arial" w:hAnsi="Arial" w:cs="Arial"/>
                <w:sz w:val="20"/>
                <w:szCs w:val="20"/>
              </w:rPr>
              <w:t>18,167</w:t>
            </w:r>
          </w:p>
        </w:tc>
        <w:tc>
          <w:tcPr>
            <w:tcW w:w="619" w:type="dxa"/>
          </w:tcPr>
          <w:p w:rsidR="008F1544" w:rsidRPr="00E87A34" w:rsidRDefault="008F1544" w:rsidP="00AA12DC">
            <w:pPr>
              <w:jc w:val="both"/>
              <w:rPr>
                <w:rFonts w:ascii="Arial" w:hAnsi="Arial" w:cs="Arial"/>
                <w:sz w:val="20"/>
                <w:szCs w:val="20"/>
              </w:rPr>
            </w:pPr>
            <w:r w:rsidRPr="00E87A34">
              <w:rPr>
                <w:rFonts w:ascii="Arial" w:hAnsi="Arial" w:cs="Arial"/>
                <w:sz w:val="20"/>
                <w:szCs w:val="20"/>
              </w:rPr>
              <w:t>2</w:t>
            </w:r>
          </w:p>
        </w:tc>
        <w:tc>
          <w:tcPr>
            <w:tcW w:w="1397" w:type="dxa"/>
          </w:tcPr>
          <w:p w:rsidR="008F1544" w:rsidRPr="00E87A34" w:rsidRDefault="008F1544" w:rsidP="00AA12DC">
            <w:pPr>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0,0001</w:t>
            </w:r>
          </w:p>
        </w:tc>
        <w:tc>
          <w:tcPr>
            <w:tcW w:w="1002" w:type="dxa"/>
          </w:tcPr>
          <w:p w:rsidR="008F1544" w:rsidRPr="00E87A34" w:rsidRDefault="00983BC7" w:rsidP="00AA1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0</w:t>
            </w:r>
            <w:r w:rsidR="00ED6E13" w:rsidRPr="00E87A34">
              <w:rPr>
                <w:rFonts w:ascii="Arial" w:eastAsia="Times New Roman" w:hAnsi="Arial" w:cs="Arial"/>
                <w:color w:val="000000"/>
                <w:sz w:val="20"/>
                <w:szCs w:val="20"/>
                <w:lang w:eastAsia="es-ES"/>
              </w:rPr>
              <w:t>,</w:t>
            </w:r>
            <w:r w:rsidRPr="00E87A34">
              <w:rPr>
                <w:rFonts w:ascii="Arial" w:eastAsia="Times New Roman" w:hAnsi="Arial" w:cs="Arial"/>
                <w:color w:val="000000"/>
                <w:sz w:val="20"/>
                <w:szCs w:val="20"/>
                <w:lang w:eastAsia="es-ES"/>
              </w:rPr>
              <w:t>08</w:t>
            </w:r>
          </w:p>
        </w:tc>
        <w:tc>
          <w:tcPr>
            <w:tcW w:w="1181" w:type="dxa"/>
            <w:gridSpan w:val="2"/>
          </w:tcPr>
          <w:p w:rsidR="008F1544" w:rsidRPr="00E87A34" w:rsidRDefault="00983BC7" w:rsidP="00AA1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0</w:t>
            </w:r>
            <w:r w:rsidR="00ED6E13" w:rsidRPr="00E87A34">
              <w:rPr>
                <w:rFonts w:ascii="Arial" w:eastAsia="Times New Roman" w:hAnsi="Arial" w:cs="Arial"/>
                <w:color w:val="000000"/>
                <w:sz w:val="20"/>
                <w:szCs w:val="20"/>
                <w:lang w:eastAsia="es-ES"/>
              </w:rPr>
              <w:t>,</w:t>
            </w:r>
            <w:r w:rsidRPr="00E87A34">
              <w:rPr>
                <w:rFonts w:ascii="Arial" w:eastAsia="Times New Roman" w:hAnsi="Arial" w:cs="Arial"/>
                <w:color w:val="000000"/>
                <w:sz w:val="20"/>
                <w:szCs w:val="20"/>
                <w:lang w:eastAsia="es-ES"/>
              </w:rPr>
              <w:t>13</w:t>
            </w:r>
          </w:p>
        </w:tc>
        <w:tc>
          <w:tcPr>
            <w:tcW w:w="1186" w:type="dxa"/>
            <w:gridSpan w:val="2"/>
          </w:tcPr>
          <w:p w:rsidR="008F1544" w:rsidRPr="00E87A34" w:rsidRDefault="00983BC7" w:rsidP="00AA1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0</w:t>
            </w:r>
            <w:r w:rsidR="00ED6E13" w:rsidRPr="00E87A34">
              <w:rPr>
                <w:rFonts w:ascii="Arial" w:eastAsia="Times New Roman" w:hAnsi="Arial" w:cs="Arial"/>
                <w:color w:val="000000"/>
                <w:sz w:val="20"/>
                <w:szCs w:val="20"/>
                <w:lang w:eastAsia="es-ES"/>
              </w:rPr>
              <w:t>,</w:t>
            </w:r>
            <w:r w:rsidRPr="00E87A34">
              <w:rPr>
                <w:rFonts w:ascii="Arial" w:eastAsia="Times New Roman" w:hAnsi="Arial" w:cs="Arial"/>
                <w:color w:val="000000"/>
                <w:sz w:val="20"/>
                <w:szCs w:val="20"/>
                <w:lang w:eastAsia="es-ES"/>
              </w:rPr>
              <w:t>12</w:t>
            </w:r>
          </w:p>
        </w:tc>
      </w:tr>
      <w:tr w:rsidR="008F1544" w:rsidRPr="00E87A34" w:rsidTr="003F3B16">
        <w:trPr>
          <w:jc w:val="center"/>
        </w:trPr>
        <w:tc>
          <w:tcPr>
            <w:tcW w:w="1952" w:type="dxa"/>
          </w:tcPr>
          <w:p w:rsidR="008F1544" w:rsidRPr="00E87A34" w:rsidRDefault="008F1544" w:rsidP="0054099D">
            <w:pPr>
              <w:jc w:val="both"/>
              <w:rPr>
                <w:rFonts w:ascii="Arial" w:hAnsi="Arial" w:cs="Arial"/>
                <w:sz w:val="20"/>
                <w:szCs w:val="20"/>
              </w:rPr>
            </w:pPr>
            <w:r w:rsidRPr="00E87A34">
              <w:rPr>
                <w:rFonts w:ascii="Arial" w:hAnsi="Arial" w:cs="Arial"/>
                <w:sz w:val="20"/>
                <w:szCs w:val="20"/>
              </w:rPr>
              <w:t>Ts</w:t>
            </w:r>
            <w:r w:rsidR="00FC0153" w:rsidRPr="00E87A34">
              <w:rPr>
                <w:rFonts w:ascii="Arial" w:hAnsi="Arial" w:cs="Arial"/>
                <w:sz w:val="20"/>
                <w:szCs w:val="20"/>
              </w:rPr>
              <w:t xml:space="preserve"> </w:t>
            </w:r>
          </w:p>
        </w:tc>
        <w:tc>
          <w:tcPr>
            <w:tcW w:w="1167" w:type="dxa"/>
          </w:tcPr>
          <w:p w:rsidR="008F1544" w:rsidRPr="00E87A34" w:rsidRDefault="008F1544" w:rsidP="00AA12DC">
            <w:pPr>
              <w:jc w:val="both"/>
              <w:rPr>
                <w:rFonts w:ascii="Arial" w:hAnsi="Arial" w:cs="Arial"/>
                <w:sz w:val="20"/>
                <w:szCs w:val="20"/>
              </w:rPr>
            </w:pPr>
            <w:r w:rsidRPr="00E87A34">
              <w:rPr>
                <w:rFonts w:ascii="Arial" w:hAnsi="Arial" w:cs="Arial"/>
                <w:sz w:val="20"/>
                <w:szCs w:val="20"/>
              </w:rPr>
              <w:t>17,333</w:t>
            </w:r>
          </w:p>
        </w:tc>
        <w:tc>
          <w:tcPr>
            <w:tcW w:w="619" w:type="dxa"/>
          </w:tcPr>
          <w:p w:rsidR="008F1544" w:rsidRPr="00E87A34" w:rsidRDefault="008F1544" w:rsidP="00AA12DC">
            <w:pPr>
              <w:jc w:val="both"/>
              <w:rPr>
                <w:rFonts w:ascii="Arial" w:hAnsi="Arial" w:cs="Arial"/>
                <w:sz w:val="20"/>
                <w:szCs w:val="20"/>
              </w:rPr>
            </w:pPr>
            <w:r w:rsidRPr="00E87A34">
              <w:rPr>
                <w:rFonts w:ascii="Arial" w:hAnsi="Arial" w:cs="Arial"/>
                <w:sz w:val="20"/>
                <w:szCs w:val="20"/>
              </w:rPr>
              <w:t>2</w:t>
            </w:r>
          </w:p>
        </w:tc>
        <w:tc>
          <w:tcPr>
            <w:tcW w:w="1397" w:type="dxa"/>
          </w:tcPr>
          <w:p w:rsidR="008F1544" w:rsidRPr="00E87A34" w:rsidRDefault="008F1544" w:rsidP="00AA12DC">
            <w:pPr>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0,0001</w:t>
            </w:r>
          </w:p>
        </w:tc>
        <w:tc>
          <w:tcPr>
            <w:tcW w:w="1002" w:type="dxa"/>
          </w:tcPr>
          <w:p w:rsidR="008F1544" w:rsidRPr="00E87A34" w:rsidRDefault="00983BC7" w:rsidP="00AA1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0</w:t>
            </w:r>
            <w:r w:rsidR="00ED6E13" w:rsidRPr="00E87A34">
              <w:rPr>
                <w:rFonts w:ascii="Arial" w:eastAsia="Times New Roman" w:hAnsi="Arial" w:cs="Arial"/>
                <w:color w:val="000000"/>
                <w:sz w:val="20"/>
                <w:szCs w:val="20"/>
                <w:lang w:eastAsia="es-ES"/>
              </w:rPr>
              <w:t>,</w:t>
            </w:r>
            <w:r w:rsidRPr="00E87A34">
              <w:rPr>
                <w:rFonts w:ascii="Arial" w:eastAsia="Times New Roman" w:hAnsi="Arial" w:cs="Arial"/>
                <w:color w:val="000000"/>
                <w:sz w:val="20"/>
                <w:szCs w:val="20"/>
                <w:lang w:eastAsia="es-ES"/>
              </w:rPr>
              <w:t>22</w:t>
            </w:r>
          </w:p>
        </w:tc>
        <w:tc>
          <w:tcPr>
            <w:tcW w:w="1181" w:type="dxa"/>
            <w:gridSpan w:val="2"/>
          </w:tcPr>
          <w:p w:rsidR="008F1544" w:rsidRPr="00E87A34" w:rsidRDefault="00983BC7" w:rsidP="00AA1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0</w:t>
            </w:r>
            <w:r w:rsidR="00ED6E13" w:rsidRPr="00E87A34">
              <w:rPr>
                <w:rFonts w:ascii="Arial" w:eastAsia="Times New Roman" w:hAnsi="Arial" w:cs="Arial"/>
                <w:color w:val="000000"/>
                <w:sz w:val="20"/>
                <w:szCs w:val="20"/>
                <w:lang w:eastAsia="es-ES"/>
              </w:rPr>
              <w:t>,</w:t>
            </w:r>
            <w:r w:rsidRPr="00E87A34">
              <w:rPr>
                <w:rFonts w:ascii="Arial" w:eastAsia="Times New Roman" w:hAnsi="Arial" w:cs="Arial"/>
                <w:color w:val="000000"/>
                <w:sz w:val="20"/>
                <w:szCs w:val="20"/>
                <w:lang w:eastAsia="es-ES"/>
              </w:rPr>
              <w:t>25</w:t>
            </w:r>
          </w:p>
        </w:tc>
        <w:tc>
          <w:tcPr>
            <w:tcW w:w="1186" w:type="dxa"/>
            <w:gridSpan w:val="2"/>
          </w:tcPr>
          <w:p w:rsidR="008F1544" w:rsidRPr="00E87A34" w:rsidRDefault="00983BC7" w:rsidP="00AA1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0</w:t>
            </w:r>
            <w:r w:rsidR="00ED6E13" w:rsidRPr="00E87A34">
              <w:rPr>
                <w:rFonts w:ascii="Arial" w:eastAsia="Times New Roman" w:hAnsi="Arial" w:cs="Arial"/>
                <w:color w:val="000000"/>
                <w:sz w:val="20"/>
                <w:szCs w:val="20"/>
                <w:lang w:eastAsia="es-ES"/>
              </w:rPr>
              <w:t>,</w:t>
            </w:r>
            <w:r w:rsidRPr="00E87A34">
              <w:rPr>
                <w:rFonts w:ascii="Arial" w:eastAsia="Times New Roman" w:hAnsi="Arial" w:cs="Arial"/>
                <w:color w:val="000000"/>
                <w:sz w:val="20"/>
                <w:szCs w:val="20"/>
                <w:lang w:eastAsia="es-ES"/>
              </w:rPr>
              <w:t>25</w:t>
            </w:r>
          </w:p>
        </w:tc>
      </w:tr>
      <w:tr w:rsidR="008F1544" w:rsidRPr="00E87A34" w:rsidTr="003F3B16">
        <w:trPr>
          <w:jc w:val="center"/>
        </w:trPr>
        <w:tc>
          <w:tcPr>
            <w:tcW w:w="1952" w:type="dxa"/>
          </w:tcPr>
          <w:p w:rsidR="008F1544" w:rsidRPr="00E87A34" w:rsidRDefault="008F1544" w:rsidP="0054099D">
            <w:pPr>
              <w:jc w:val="both"/>
              <w:rPr>
                <w:rFonts w:ascii="Arial" w:hAnsi="Arial" w:cs="Arial"/>
                <w:sz w:val="20"/>
                <w:szCs w:val="20"/>
              </w:rPr>
            </w:pPr>
            <w:r w:rsidRPr="00E87A34">
              <w:rPr>
                <w:rFonts w:ascii="Arial" w:hAnsi="Arial" w:cs="Arial"/>
                <w:sz w:val="20"/>
                <w:szCs w:val="20"/>
              </w:rPr>
              <w:t xml:space="preserve">Vr </w:t>
            </w:r>
          </w:p>
        </w:tc>
        <w:tc>
          <w:tcPr>
            <w:tcW w:w="1167" w:type="dxa"/>
          </w:tcPr>
          <w:p w:rsidR="008F1544" w:rsidRPr="00E87A34" w:rsidRDefault="008F1544" w:rsidP="00AA12DC">
            <w:pPr>
              <w:jc w:val="both"/>
              <w:rPr>
                <w:rFonts w:ascii="Arial" w:hAnsi="Arial" w:cs="Arial"/>
                <w:sz w:val="20"/>
                <w:szCs w:val="20"/>
              </w:rPr>
            </w:pPr>
            <w:r w:rsidRPr="00E87A34">
              <w:rPr>
                <w:rFonts w:ascii="Arial" w:hAnsi="Arial" w:cs="Arial"/>
                <w:sz w:val="20"/>
                <w:szCs w:val="20"/>
              </w:rPr>
              <w:t>18,541</w:t>
            </w:r>
          </w:p>
        </w:tc>
        <w:tc>
          <w:tcPr>
            <w:tcW w:w="619" w:type="dxa"/>
          </w:tcPr>
          <w:p w:rsidR="008F1544" w:rsidRPr="00E87A34" w:rsidRDefault="008F1544" w:rsidP="00AA12DC">
            <w:pPr>
              <w:jc w:val="both"/>
              <w:rPr>
                <w:rFonts w:ascii="Arial" w:hAnsi="Arial" w:cs="Arial"/>
                <w:sz w:val="20"/>
                <w:szCs w:val="20"/>
              </w:rPr>
            </w:pPr>
            <w:r w:rsidRPr="00E87A34">
              <w:rPr>
                <w:rFonts w:ascii="Arial" w:hAnsi="Arial" w:cs="Arial"/>
                <w:sz w:val="20"/>
                <w:szCs w:val="20"/>
              </w:rPr>
              <w:t>2</w:t>
            </w:r>
          </w:p>
        </w:tc>
        <w:tc>
          <w:tcPr>
            <w:tcW w:w="1397" w:type="dxa"/>
          </w:tcPr>
          <w:p w:rsidR="008F1544" w:rsidRPr="00E87A34" w:rsidRDefault="008F1544" w:rsidP="00AA12DC">
            <w:pPr>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9,418e-05</w:t>
            </w:r>
          </w:p>
        </w:tc>
        <w:tc>
          <w:tcPr>
            <w:tcW w:w="1002" w:type="dxa"/>
          </w:tcPr>
          <w:p w:rsidR="008F1544" w:rsidRPr="00E87A34" w:rsidRDefault="00983BC7" w:rsidP="00AA1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8</w:t>
            </w:r>
            <w:r w:rsidR="00ED6E13" w:rsidRPr="00E87A34">
              <w:rPr>
                <w:rFonts w:ascii="Arial" w:eastAsia="Times New Roman" w:hAnsi="Arial" w:cs="Arial"/>
                <w:color w:val="000000"/>
                <w:sz w:val="20"/>
                <w:szCs w:val="20"/>
                <w:lang w:eastAsia="es-ES"/>
              </w:rPr>
              <w:t>,</w:t>
            </w:r>
            <w:r w:rsidRPr="00E87A34">
              <w:rPr>
                <w:rFonts w:ascii="Arial" w:eastAsia="Times New Roman" w:hAnsi="Arial" w:cs="Arial"/>
                <w:color w:val="000000"/>
                <w:sz w:val="20"/>
                <w:szCs w:val="20"/>
                <w:lang w:eastAsia="es-ES"/>
              </w:rPr>
              <w:t>40</w:t>
            </w:r>
          </w:p>
        </w:tc>
        <w:tc>
          <w:tcPr>
            <w:tcW w:w="1181" w:type="dxa"/>
            <w:gridSpan w:val="2"/>
          </w:tcPr>
          <w:p w:rsidR="008F1544" w:rsidRPr="00E87A34" w:rsidRDefault="00983BC7" w:rsidP="00AA1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8</w:t>
            </w:r>
            <w:r w:rsidR="00ED6E13" w:rsidRPr="00E87A34">
              <w:rPr>
                <w:rFonts w:ascii="Arial" w:eastAsia="Times New Roman" w:hAnsi="Arial" w:cs="Arial"/>
                <w:color w:val="000000"/>
                <w:sz w:val="20"/>
                <w:szCs w:val="20"/>
                <w:lang w:eastAsia="es-ES"/>
              </w:rPr>
              <w:t>,</w:t>
            </w:r>
            <w:r w:rsidRPr="00E87A34">
              <w:rPr>
                <w:rFonts w:ascii="Arial" w:eastAsia="Times New Roman" w:hAnsi="Arial" w:cs="Arial"/>
                <w:color w:val="000000"/>
                <w:sz w:val="20"/>
                <w:szCs w:val="20"/>
                <w:lang w:eastAsia="es-ES"/>
              </w:rPr>
              <w:t>30</w:t>
            </w:r>
          </w:p>
        </w:tc>
        <w:tc>
          <w:tcPr>
            <w:tcW w:w="1186" w:type="dxa"/>
            <w:gridSpan w:val="2"/>
          </w:tcPr>
          <w:p w:rsidR="008F1544" w:rsidRPr="00E87A34" w:rsidRDefault="00983BC7" w:rsidP="00AA1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8</w:t>
            </w:r>
            <w:r w:rsidR="00ED6E13" w:rsidRPr="00E87A34">
              <w:rPr>
                <w:rFonts w:ascii="Arial" w:eastAsia="Times New Roman" w:hAnsi="Arial" w:cs="Arial"/>
                <w:color w:val="000000"/>
                <w:sz w:val="20"/>
                <w:szCs w:val="20"/>
                <w:lang w:eastAsia="es-ES"/>
              </w:rPr>
              <w:t>,</w:t>
            </w:r>
            <w:r w:rsidRPr="00E87A34">
              <w:rPr>
                <w:rFonts w:ascii="Arial" w:eastAsia="Times New Roman" w:hAnsi="Arial" w:cs="Arial"/>
                <w:color w:val="000000"/>
                <w:sz w:val="20"/>
                <w:szCs w:val="20"/>
                <w:lang w:eastAsia="es-ES"/>
              </w:rPr>
              <w:t>20</w:t>
            </w:r>
          </w:p>
        </w:tc>
      </w:tr>
      <w:tr w:rsidR="008F1544" w:rsidRPr="00E87A34" w:rsidTr="003F3B16">
        <w:trPr>
          <w:jc w:val="center"/>
        </w:trPr>
        <w:tc>
          <w:tcPr>
            <w:tcW w:w="1952" w:type="dxa"/>
          </w:tcPr>
          <w:p w:rsidR="008F1544" w:rsidRPr="00E87A34" w:rsidRDefault="008F1544" w:rsidP="0054099D">
            <w:pPr>
              <w:jc w:val="both"/>
              <w:rPr>
                <w:rFonts w:ascii="Arial" w:hAnsi="Arial" w:cs="Arial"/>
                <w:sz w:val="20"/>
                <w:szCs w:val="20"/>
              </w:rPr>
            </w:pPr>
            <w:r w:rsidRPr="00E87A34">
              <w:rPr>
                <w:rFonts w:ascii="Arial" w:hAnsi="Arial" w:cs="Arial"/>
                <w:sz w:val="20"/>
                <w:szCs w:val="20"/>
              </w:rPr>
              <w:t>Vs</w:t>
            </w:r>
            <w:r w:rsidR="00FC0153" w:rsidRPr="00E87A34">
              <w:rPr>
                <w:rFonts w:ascii="Arial" w:hAnsi="Arial" w:cs="Arial"/>
                <w:sz w:val="20"/>
                <w:szCs w:val="20"/>
              </w:rPr>
              <w:t xml:space="preserve"> </w:t>
            </w:r>
          </w:p>
        </w:tc>
        <w:tc>
          <w:tcPr>
            <w:tcW w:w="1167" w:type="dxa"/>
          </w:tcPr>
          <w:p w:rsidR="008F1544" w:rsidRPr="00E87A34" w:rsidRDefault="008F1544" w:rsidP="00AA12DC">
            <w:pPr>
              <w:jc w:val="both"/>
              <w:rPr>
                <w:rFonts w:ascii="Arial" w:hAnsi="Arial" w:cs="Arial"/>
                <w:sz w:val="20"/>
                <w:szCs w:val="20"/>
              </w:rPr>
            </w:pPr>
            <w:r w:rsidRPr="00E87A34">
              <w:rPr>
                <w:rFonts w:ascii="Arial" w:hAnsi="Arial" w:cs="Arial"/>
                <w:sz w:val="20"/>
                <w:szCs w:val="20"/>
              </w:rPr>
              <w:t>18,5</w:t>
            </w:r>
          </w:p>
        </w:tc>
        <w:tc>
          <w:tcPr>
            <w:tcW w:w="619" w:type="dxa"/>
          </w:tcPr>
          <w:p w:rsidR="008F1544" w:rsidRPr="00E87A34" w:rsidRDefault="008F1544" w:rsidP="00AA12DC">
            <w:pPr>
              <w:jc w:val="both"/>
              <w:rPr>
                <w:rFonts w:ascii="Arial" w:hAnsi="Arial" w:cs="Arial"/>
                <w:sz w:val="20"/>
                <w:szCs w:val="20"/>
              </w:rPr>
            </w:pPr>
            <w:r w:rsidRPr="00E87A34">
              <w:rPr>
                <w:rFonts w:ascii="Arial" w:hAnsi="Arial" w:cs="Arial"/>
                <w:sz w:val="20"/>
                <w:szCs w:val="20"/>
              </w:rPr>
              <w:t>2</w:t>
            </w:r>
          </w:p>
        </w:tc>
        <w:tc>
          <w:tcPr>
            <w:tcW w:w="1397" w:type="dxa"/>
          </w:tcPr>
          <w:p w:rsidR="008F1544" w:rsidRPr="00E87A34" w:rsidRDefault="008F1544" w:rsidP="00AA12DC">
            <w:pPr>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9,611e-05</w:t>
            </w:r>
          </w:p>
        </w:tc>
        <w:tc>
          <w:tcPr>
            <w:tcW w:w="1002" w:type="dxa"/>
          </w:tcPr>
          <w:p w:rsidR="008F1544" w:rsidRPr="00E87A34" w:rsidRDefault="00983BC7" w:rsidP="00AA1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9</w:t>
            </w:r>
            <w:r w:rsidR="00ED6E13" w:rsidRPr="00E87A34">
              <w:rPr>
                <w:rFonts w:ascii="Arial" w:eastAsia="Times New Roman" w:hAnsi="Arial" w:cs="Arial"/>
                <w:color w:val="000000"/>
                <w:sz w:val="20"/>
                <w:szCs w:val="20"/>
                <w:lang w:eastAsia="es-ES"/>
              </w:rPr>
              <w:t>,</w:t>
            </w:r>
            <w:r w:rsidRPr="00E87A34">
              <w:rPr>
                <w:rFonts w:ascii="Arial" w:eastAsia="Times New Roman" w:hAnsi="Arial" w:cs="Arial"/>
                <w:color w:val="000000"/>
                <w:sz w:val="20"/>
                <w:szCs w:val="20"/>
                <w:lang w:eastAsia="es-ES"/>
              </w:rPr>
              <w:t>60</w:t>
            </w:r>
          </w:p>
        </w:tc>
        <w:tc>
          <w:tcPr>
            <w:tcW w:w="1181" w:type="dxa"/>
            <w:gridSpan w:val="2"/>
          </w:tcPr>
          <w:p w:rsidR="008F1544" w:rsidRPr="00E87A34" w:rsidRDefault="00983BC7" w:rsidP="00AA1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9</w:t>
            </w:r>
            <w:r w:rsidR="00ED6E13" w:rsidRPr="00E87A34">
              <w:rPr>
                <w:rFonts w:ascii="Arial" w:eastAsia="Times New Roman" w:hAnsi="Arial" w:cs="Arial"/>
                <w:color w:val="000000"/>
                <w:sz w:val="20"/>
                <w:szCs w:val="20"/>
                <w:lang w:eastAsia="es-ES"/>
              </w:rPr>
              <w:t>,</w:t>
            </w:r>
            <w:r w:rsidRPr="00E87A34">
              <w:rPr>
                <w:rFonts w:ascii="Arial" w:eastAsia="Times New Roman" w:hAnsi="Arial" w:cs="Arial"/>
                <w:color w:val="000000"/>
                <w:sz w:val="20"/>
                <w:szCs w:val="20"/>
                <w:lang w:eastAsia="es-ES"/>
              </w:rPr>
              <w:t>00</w:t>
            </w:r>
          </w:p>
        </w:tc>
        <w:tc>
          <w:tcPr>
            <w:tcW w:w="1186" w:type="dxa"/>
            <w:gridSpan w:val="2"/>
          </w:tcPr>
          <w:p w:rsidR="008F1544" w:rsidRPr="00E87A34" w:rsidRDefault="00983BC7" w:rsidP="00AA1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8</w:t>
            </w:r>
            <w:r w:rsidR="00ED6E13" w:rsidRPr="00E87A34">
              <w:rPr>
                <w:rFonts w:ascii="Arial" w:eastAsia="Times New Roman" w:hAnsi="Arial" w:cs="Arial"/>
                <w:color w:val="000000"/>
                <w:sz w:val="20"/>
                <w:szCs w:val="20"/>
                <w:lang w:eastAsia="es-ES"/>
              </w:rPr>
              <w:t>,</w:t>
            </w:r>
            <w:r w:rsidRPr="00E87A34">
              <w:rPr>
                <w:rFonts w:ascii="Arial" w:eastAsia="Times New Roman" w:hAnsi="Arial" w:cs="Arial"/>
                <w:color w:val="000000"/>
                <w:sz w:val="20"/>
                <w:szCs w:val="20"/>
                <w:lang w:eastAsia="es-ES"/>
              </w:rPr>
              <w:t>05</w:t>
            </w:r>
          </w:p>
        </w:tc>
      </w:tr>
      <w:tr w:rsidR="008F1544" w:rsidRPr="00E87A34" w:rsidTr="003F3B16">
        <w:trPr>
          <w:jc w:val="center"/>
        </w:trPr>
        <w:tc>
          <w:tcPr>
            <w:tcW w:w="1952" w:type="dxa"/>
          </w:tcPr>
          <w:p w:rsidR="008F1544" w:rsidRPr="00E87A34" w:rsidRDefault="008F1544" w:rsidP="0054099D">
            <w:pPr>
              <w:jc w:val="both"/>
              <w:rPr>
                <w:rFonts w:ascii="Arial" w:hAnsi="Arial" w:cs="Arial"/>
                <w:sz w:val="20"/>
                <w:szCs w:val="20"/>
              </w:rPr>
            </w:pPr>
            <w:r w:rsidRPr="00E87A34">
              <w:rPr>
                <w:rFonts w:ascii="Arial" w:hAnsi="Arial" w:cs="Arial"/>
                <w:sz w:val="20"/>
                <w:szCs w:val="20"/>
              </w:rPr>
              <w:t xml:space="preserve">Vx </w:t>
            </w:r>
          </w:p>
        </w:tc>
        <w:tc>
          <w:tcPr>
            <w:tcW w:w="1167" w:type="dxa"/>
          </w:tcPr>
          <w:p w:rsidR="008F1544" w:rsidRPr="00E87A34" w:rsidRDefault="008F1544" w:rsidP="00AA12DC">
            <w:pPr>
              <w:jc w:val="both"/>
              <w:rPr>
                <w:rFonts w:ascii="Arial" w:hAnsi="Arial" w:cs="Arial"/>
                <w:sz w:val="20"/>
                <w:szCs w:val="20"/>
              </w:rPr>
            </w:pPr>
            <w:r w:rsidRPr="00E87A34">
              <w:rPr>
                <w:rFonts w:ascii="Arial" w:hAnsi="Arial" w:cs="Arial"/>
                <w:sz w:val="20"/>
                <w:szCs w:val="20"/>
              </w:rPr>
              <w:t>20,667</w:t>
            </w:r>
          </w:p>
        </w:tc>
        <w:tc>
          <w:tcPr>
            <w:tcW w:w="619" w:type="dxa"/>
          </w:tcPr>
          <w:p w:rsidR="008F1544" w:rsidRPr="00E87A34" w:rsidRDefault="008F1544" w:rsidP="00AA12DC">
            <w:pPr>
              <w:jc w:val="both"/>
              <w:rPr>
                <w:rFonts w:ascii="Arial" w:hAnsi="Arial" w:cs="Arial"/>
                <w:sz w:val="20"/>
                <w:szCs w:val="20"/>
              </w:rPr>
            </w:pPr>
            <w:r w:rsidRPr="00E87A34">
              <w:rPr>
                <w:rFonts w:ascii="Arial" w:hAnsi="Arial" w:cs="Arial"/>
                <w:sz w:val="20"/>
                <w:szCs w:val="20"/>
              </w:rPr>
              <w:t>2</w:t>
            </w:r>
          </w:p>
        </w:tc>
        <w:tc>
          <w:tcPr>
            <w:tcW w:w="1397" w:type="dxa"/>
          </w:tcPr>
          <w:p w:rsidR="008F1544" w:rsidRPr="00E87A34" w:rsidRDefault="008F1544" w:rsidP="00AA12DC">
            <w:pPr>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3,253e-05</w:t>
            </w:r>
          </w:p>
        </w:tc>
        <w:tc>
          <w:tcPr>
            <w:tcW w:w="1002" w:type="dxa"/>
          </w:tcPr>
          <w:p w:rsidR="008F1544" w:rsidRPr="00E87A34" w:rsidRDefault="00983BC7" w:rsidP="00AA1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8</w:t>
            </w:r>
            <w:r w:rsidR="00ED6E13" w:rsidRPr="00E87A34">
              <w:rPr>
                <w:rFonts w:ascii="Arial" w:eastAsia="Times New Roman" w:hAnsi="Arial" w:cs="Arial"/>
                <w:color w:val="000000"/>
                <w:sz w:val="20"/>
                <w:szCs w:val="20"/>
                <w:lang w:eastAsia="es-ES"/>
              </w:rPr>
              <w:t>,</w:t>
            </w:r>
            <w:r w:rsidRPr="00E87A34">
              <w:rPr>
                <w:rFonts w:ascii="Arial" w:eastAsia="Times New Roman" w:hAnsi="Arial" w:cs="Arial"/>
                <w:color w:val="000000"/>
                <w:sz w:val="20"/>
                <w:szCs w:val="20"/>
                <w:lang w:eastAsia="es-ES"/>
              </w:rPr>
              <w:t>38</w:t>
            </w:r>
          </w:p>
        </w:tc>
        <w:tc>
          <w:tcPr>
            <w:tcW w:w="1181" w:type="dxa"/>
            <w:gridSpan w:val="2"/>
          </w:tcPr>
          <w:p w:rsidR="008F1544" w:rsidRPr="00E87A34" w:rsidRDefault="00983BC7" w:rsidP="00AA1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8</w:t>
            </w:r>
            <w:r w:rsidR="00ED6E13" w:rsidRPr="00E87A34">
              <w:rPr>
                <w:rFonts w:ascii="Arial" w:eastAsia="Times New Roman" w:hAnsi="Arial" w:cs="Arial"/>
                <w:color w:val="000000"/>
                <w:sz w:val="20"/>
                <w:szCs w:val="20"/>
                <w:lang w:eastAsia="es-ES"/>
              </w:rPr>
              <w:t>,</w:t>
            </w:r>
            <w:r w:rsidRPr="00E87A34">
              <w:rPr>
                <w:rFonts w:ascii="Arial" w:eastAsia="Times New Roman" w:hAnsi="Arial" w:cs="Arial"/>
                <w:color w:val="000000"/>
                <w:sz w:val="20"/>
                <w:szCs w:val="20"/>
                <w:lang w:eastAsia="es-ES"/>
              </w:rPr>
              <w:t>26</w:t>
            </w:r>
          </w:p>
        </w:tc>
        <w:tc>
          <w:tcPr>
            <w:tcW w:w="1186" w:type="dxa"/>
            <w:gridSpan w:val="2"/>
          </w:tcPr>
          <w:p w:rsidR="008F1544" w:rsidRPr="00E87A34" w:rsidRDefault="00983BC7" w:rsidP="00AA1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8</w:t>
            </w:r>
            <w:r w:rsidR="00ED6E13" w:rsidRPr="00E87A34">
              <w:rPr>
                <w:rFonts w:ascii="Arial" w:eastAsia="Times New Roman" w:hAnsi="Arial" w:cs="Arial"/>
                <w:color w:val="000000"/>
                <w:sz w:val="20"/>
                <w:szCs w:val="20"/>
                <w:lang w:eastAsia="es-ES"/>
              </w:rPr>
              <w:t>,</w:t>
            </w:r>
            <w:r w:rsidRPr="00E87A34">
              <w:rPr>
                <w:rFonts w:ascii="Arial" w:eastAsia="Times New Roman" w:hAnsi="Arial" w:cs="Arial"/>
                <w:color w:val="000000"/>
                <w:sz w:val="20"/>
                <w:szCs w:val="20"/>
                <w:lang w:eastAsia="es-ES"/>
              </w:rPr>
              <w:t>18</w:t>
            </w:r>
          </w:p>
        </w:tc>
      </w:tr>
      <w:tr w:rsidR="008F1544" w:rsidRPr="00E87A34" w:rsidTr="003F3B16">
        <w:trPr>
          <w:jc w:val="center"/>
        </w:trPr>
        <w:tc>
          <w:tcPr>
            <w:tcW w:w="1952" w:type="dxa"/>
            <w:tcBorders>
              <w:bottom w:val="single" w:sz="4" w:space="0" w:color="auto"/>
            </w:tcBorders>
          </w:tcPr>
          <w:p w:rsidR="008F1544" w:rsidRPr="00E87A34" w:rsidRDefault="008F1544" w:rsidP="0054099D">
            <w:pPr>
              <w:jc w:val="both"/>
              <w:rPr>
                <w:rFonts w:ascii="Arial" w:hAnsi="Arial" w:cs="Arial"/>
                <w:sz w:val="20"/>
                <w:szCs w:val="20"/>
              </w:rPr>
            </w:pPr>
            <w:r w:rsidRPr="00E87A34">
              <w:rPr>
                <w:rFonts w:ascii="Arial" w:hAnsi="Arial" w:cs="Arial"/>
                <w:sz w:val="20"/>
                <w:szCs w:val="20"/>
              </w:rPr>
              <w:t xml:space="preserve">Vy </w:t>
            </w:r>
          </w:p>
        </w:tc>
        <w:tc>
          <w:tcPr>
            <w:tcW w:w="1167" w:type="dxa"/>
            <w:tcBorders>
              <w:bottom w:val="single" w:sz="4" w:space="0" w:color="auto"/>
            </w:tcBorders>
          </w:tcPr>
          <w:p w:rsidR="008F1544" w:rsidRPr="00E87A34" w:rsidRDefault="008F1544" w:rsidP="00AA12DC">
            <w:pPr>
              <w:jc w:val="both"/>
              <w:rPr>
                <w:rFonts w:ascii="Arial" w:hAnsi="Arial" w:cs="Arial"/>
                <w:sz w:val="20"/>
                <w:szCs w:val="20"/>
              </w:rPr>
            </w:pPr>
            <w:r w:rsidRPr="00E87A34">
              <w:rPr>
                <w:rFonts w:ascii="Arial" w:hAnsi="Arial" w:cs="Arial"/>
                <w:sz w:val="20"/>
                <w:szCs w:val="20"/>
              </w:rPr>
              <w:t>18,465</w:t>
            </w:r>
          </w:p>
        </w:tc>
        <w:tc>
          <w:tcPr>
            <w:tcW w:w="619" w:type="dxa"/>
            <w:tcBorders>
              <w:bottom w:val="single" w:sz="4" w:space="0" w:color="auto"/>
            </w:tcBorders>
          </w:tcPr>
          <w:p w:rsidR="008F1544" w:rsidRPr="00E87A34" w:rsidRDefault="008F1544" w:rsidP="00AA12DC">
            <w:pPr>
              <w:jc w:val="both"/>
              <w:rPr>
                <w:rFonts w:ascii="Arial" w:hAnsi="Arial" w:cs="Arial"/>
                <w:sz w:val="20"/>
                <w:szCs w:val="20"/>
              </w:rPr>
            </w:pPr>
            <w:r w:rsidRPr="00E87A34">
              <w:rPr>
                <w:rFonts w:ascii="Arial" w:hAnsi="Arial" w:cs="Arial"/>
                <w:sz w:val="20"/>
                <w:szCs w:val="20"/>
              </w:rPr>
              <w:t>2</w:t>
            </w:r>
          </w:p>
        </w:tc>
        <w:tc>
          <w:tcPr>
            <w:tcW w:w="1397" w:type="dxa"/>
            <w:tcBorders>
              <w:bottom w:val="single" w:sz="4" w:space="0" w:color="auto"/>
            </w:tcBorders>
          </w:tcPr>
          <w:p w:rsidR="008F1544" w:rsidRPr="00E87A34" w:rsidRDefault="008F1544" w:rsidP="00AA12DC">
            <w:pPr>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9,784e-05</w:t>
            </w:r>
          </w:p>
        </w:tc>
        <w:tc>
          <w:tcPr>
            <w:tcW w:w="1002" w:type="dxa"/>
            <w:tcBorders>
              <w:bottom w:val="single" w:sz="4" w:space="0" w:color="auto"/>
            </w:tcBorders>
          </w:tcPr>
          <w:p w:rsidR="008F1544" w:rsidRPr="00E87A34" w:rsidRDefault="00983BC7" w:rsidP="00AA1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0</w:t>
            </w:r>
            <w:r w:rsidR="00ED6E13" w:rsidRPr="00E87A34">
              <w:rPr>
                <w:rFonts w:ascii="Arial" w:eastAsia="Times New Roman" w:hAnsi="Arial" w:cs="Arial"/>
                <w:color w:val="000000"/>
                <w:sz w:val="20"/>
                <w:szCs w:val="20"/>
                <w:lang w:eastAsia="es-ES"/>
              </w:rPr>
              <w:t>,</w:t>
            </w:r>
            <w:r w:rsidRPr="00E87A34">
              <w:rPr>
                <w:rFonts w:ascii="Arial" w:eastAsia="Times New Roman" w:hAnsi="Arial" w:cs="Arial"/>
                <w:color w:val="000000"/>
                <w:sz w:val="20"/>
                <w:szCs w:val="20"/>
                <w:lang w:eastAsia="es-ES"/>
              </w:rPr>
              <w:t>40</w:t>
            </w:r>
          </w:p>
        </w:tc>
        <w:tc>
          <w:tcPr>
            <w:tcW w:w="1181" w:type="dxa"/>
            <w:gridSpan w:val="2"/>
            <w:tcBorders>
              <w:bottom w:val="single" w:sz="4" w:space="0" w:color="auto"/>
            </w:tcBorders>
          </w:tcPr>
          <w:p w:rsidR="008F1544" w:rsidRPr="00E87A34" w:rsidRDefault="00983BC7" w:rsidP="00AA1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0</w:t>
            </w:r>
            <w:r w:rsidR="00ED6E13" w:rsidRPr="00E87A34">
              <w:rPr>
                <w:rFonts w:ascii="Arial" w:eastAsia="Times New Roman" w:hAnsi="Arial" w:cs="Arial"/>
                <w:color w:val="000000"/>
                <w:sz w:val="20"/>
                <w:szCs w:val="20"/>
                <w:lang w:eastAsia="es-ES"/>
              </w:rPr>
              <w:t>,</w:t>
            </w:r>
            <w:r w:rsidRPr="00E87A34">
              <w:rPr>
                <w:rFonts w:ascii="Arial" w:eastAsia="Times New Roman" w:hAnsi="Arial" w:cs="Arial"/>
                <w:color w:val="000000"/>
                <w:sz w:val="20"/>
                <w:szCs w:val="20"/>
                <w:lang w:eastAsia="es-ES"/>
              </w:rPr>
              <w:t>60</w:t>
            </w:r>
          </w:p>
        </w:tc>
        <w:tc>
          <w:tcPr>
            <w:tcW w:w="1186" w:type="dxa"/>
            <w:gridSpan w:val="2"/>
            <w:tcBorders>
              <w:bottom w:val="single" w:sz="4" w:space="0" w:color="auto"/>
            </w:tcBorders>
          </w:tcPr>
          <w:p w:rsidR="008F1544" w:rsidRPr="00E87A34" w:rsidRDefault="00983BC7" w:rsidP="00AA1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both"/>
              <w:rPr>
                <w:rFonts w:ascii="Arial" w:eastAsia="Times New Roman" w:hAnsi="Arial" w:cs="Arial"/>
                <w:color w:val="000000"/>
                <w:sz w:val="20"/>
                <w:szCs w:val="20"/>
                <w:lang w:eastAsia="es-ES"/>
              </w:rPr>
            </w:pPr>
            <w:r w:rsidRPr="00E87A34">
              <w:rPr>
                <w:rFonts w:ascii="Arial" w:eastAsia="Times New Roman" w:hAnsi="Arial" w:cs="Arial"/>
                <w:color w:val="000000"/>
                <w:sz w:val="20"/>
                <w:szCs w:val="20"/>
                <w:lang w:eastAsia="es-ES"/>
              </w:rPr>
              <w:t>0</w:t>
            </w:r>
            <w:r w:rsidR="00ED6E13" w:rsidRPr="00E87A34">
              <w:rPr>
                <w:rFonts w:ascii="Arial" w:eastAsia="Times New Roman" w:hAnsi="Arial" w:cs="Arial"/>
                <w:color w:val="000000"/>
                <w:sz w:val="20"/>
                <w:szCs w:val="20"/>
                <w:lang w:eastAsia="es-ES"/>
              </w:rPr>
              <w:t>,</w:t>
            </w:r>
            <w:r w:rsidRPr="00E87A34">
              <w:rPr>
                <w:rFonts w:ascii="Arial" w:eastAsia="Times New Roman" w:hAnsi="Arial" w:cs="Arial"/>
                <w:color w:val="000000"/>
                <w:sz w:val="20"/>
                <w:szCs w:val="20"/>
                <w:lang w:eastAsia="es-ES"/>
              </w:rPr>
              <w:t>60</w:t>
            </w:r>
          </w:p>
        </w:tc>
      </w:tr>
    </w:tbl>
    <w:p w:rsidR="00ED6E13" w:rsidRPr="00E87A34" w:rsidRDefault="00ED6E13" w:rsidP="00AA12DC">
      <w:pPr>
        <w:jc w:val="both"/>
        <w:rPr>
          <w:rFonts w:ascii="Arial" w:eastAsia="Times New Roman" w:hAnsi="Arial" w:cs="Arial"/>
          <w:color w:val="FF0000"/>
          <w:sz w:val="20"/>
          <w:szCs w:val="20"/>
          <w:lang w:val="en-US" w:eastAsia="es-ES"/>
        </w:rPr>
      </w:pPr>
    </w:p>
    <w:p w:rsidR="009E7F4E" w:rsidRPr="00D32486" w:rsidRDefault="009E7F4E" w:rsidP="00AA12DC">
      <w:pPr>
        <w:jc w:val="both"/>
        <w:rPr>
          <w:rFonts w:ascii="Arial" w:eastAsia="Times New Roman" w:hAnsi="Arial" w:cs="Arial"/>
          <w:i/>
          <w:color w:val="5B9BD5" w:themeColor="accent1"/>
          <w:sz w:val="24"/>
          <w:szCs w:val="24"/>
          <w:lang w:val="es-ES_tradnl" w:eastAsia="es-ES"/>
        </w:rPr>
      </w:pPr>
      <w:r w:rsidRPr="00D32486">
        <w:rPr>
          <w:rFonts w:ascii="Arial" w:eastAsia="Times New Roman" w:hAnsi="Arial" w:cs="Arial"/>
          <w:i/>
          <w:color w:val="5B9BD5" w:themeColor="accent1"/>
          <w:sz w:val="24"/>
          <w:szCs w:val="24"/>
          <w:lang w:eastAsia="es-ES"/>
        </w:rPr>
        <w:t>Ojo</w:t>
      </w:r>
      <w:r w:rsidR="00D32486" w:rsidRPr="00D32486">
        <w:rPr>
          <w:rFonts w:ascii="Arial" w:eastAsia="Times New Roman" w:hAnsi="Arial" w:cs="Arial"/>
          <w:i/>
          <w:color w:val="5B9BD5" w:themeColor="accent1"/>
          <w:sz w:val="24"/>
          <w:szCs w:val="24"/>
          <w:lang w:eastAsia="es-ES"/>
        </w:rPr>
        <w:t>:</w:t>
      </w:r>
      <w:r w:rsidRPr="00D32486">
        <w:rPr>
          <w:rFonts w:ascii="Arial" w:eastAsia="Times New Roman" w:hAnsi="Arial" w:cs="Arial"/>
          <w:i/>
          <w:color w:val="5B9BD5" w:themeColor="accent1"/>
          <w:sz w:val="24"/>
          <w:szCs w:val="24"/>
          <w:lang w:eastAsia="es-ES"/>
        </w:rPr>
        <w:t xml:space="preserve"> </w:t>
      </w:r>
      <w:r w:rsidR="00D32486" w:rsidRPr="00D32486">
        <w:rPr>
          <w:rFonts w:ascii="Arial" w:eastAsia="Times New Roman" w:hAnsi="Arial" w:cs="Arial"/>
          <w:i/>
          <w:color w:val="5B9BD5" w:themeColor="accent1"/>
          <w:sz w:val="24"/>
          <w:szCs w:val="24"/>
          <w:lang w:val="es-ES_tradnl" w:eastAsia="es-ES"/>
        </w:rPr>
        <w:t>desarrollar más</w:t>
      </w:r>
      <w:r w:rsidR="00E87A34">
        <w:rPr>
          <w:rFonts w:ascii="Arial" w:eastAsia="Times New Roman" w:hAnsi="Arial" w:cs="Arial"/>
          <w:i/>
          <w:color w:val="5B9BD5" w:themeColor="accent1"/>
          <w:sz w:val="24"/>
          <w:szCs w:val="24"/>
          <w:lang w:val="es-ES_tradnl" w:eastAsia="es-ES"/>
        </w:rPr>
        <w:t xml:space="preserve"> el enunciado, estilo de tabla</w:t>
      </w:r>
      <w:r w:rsidR="00D32486" w:rsidRPr="00D32486">
        <w:rPr>
          <w:rFonts w:ascii="Arial" w:eastAsia="Times New Roman" w:hAnsi="Arial" w:cs="Arial"/>
          <w:i/>
          <w:color w:val="5B9BD5" w:themeColor="accent1"/>
          <w:sz w:val="24"/>
          <w:szCs w:val="24"/>
          <w:lang w:val="es-ES_tradnl" w:eastAsia="es-ES"/>
        </w:rPr>
        <w:t>.</w:t>
      </w:r>
    </w:p>
    <w:p w:rsidR="009E7F4E" w:rsidRPr="00E87A34" w:rsidRDefault="009E7F4E" w:rsidP="00AA12DC">
      <w:pPr>
        <w:jc w:val="both"/>
        <w:rPr>
          <w:rFonts w:ascii="Arial" w:eastAsia="Times New Roman" w:hAnsi="Arial" w:cs="Arial"/>
          <w:sz w:val="16"/>
          <w:szCs w:val="16"/>
          <w:lang w:val="es-ES_tradnl" w:eastAsia="es-ES"/>
        </w:rPr>
      </w:pPr>
    </w:p>
    <w:p w:rsidR="00FF6B05" w:rsidRPr="004C021D" w:rsidRDefault="00FF6B05" w:rsidP="00AA12DC">
      <w:pPr>
        <w:jc w:val="both"/>
        <w:rPr>
          <w:rFonts w:ascii="Arial" w:hAnsi="Arial" w:cs="Arial"/>
          <w:sz w:val="24"/>
          <w:szCs w:val="24"/>
        </w:rPr>
      </w:pPr>
      <w:r w:rsidRPr="004C021D">
        <w:rPr>
          <w:rFonts w:ascii="Arial" w:hAnsi="Arial" w:cs="Arial"/>
          <w:sz w:val="24"/>
          <w:szCs w:val="24"/>
        </w:rPr>
        <w:lastRenderedPageBreak/>
        <w:t xml:space="preserve">Para dicho rechazo se recurre a una convención (Morrison &amp; Henkel, 2006), </w:t>
      </w:r>
      <w:r w:rsidR="00D42135" w:rsidRPr="004C021D">
        <w:rPr>
          <w:rFonts w:ascii="Arial" w:hAnsi="Arial" w:cs="Arial"/>
          <w:sz w:val="24"/>
          <w:szCs w:val="24"/>
        </w:rPr>
        <w:t xml:space="preserve">que </w:t>
      </w:r>
      <w:r w:rsidRPr="004C021D">
        <w:rPr>
          <w:rFonts w:ascii="Arial" w:hAnsi="Arial" w:cs="Arial"/>
          <w:sz w:val="24"/>
          <w:szCs w:val="24"/>
        </w:rPr>
        <w:t>fija el nivel de confianza de la estimación en el campo de la psicología en α</w:t>
      </w:r>
      <w:bookmarkStart w:id="2" w:name="OLE_LINK1"/>
      <w:bookmarkStart w:id="3" w:name="OLE_LINK2"/>
      <w:r w:rsidRPr="004C021D">
        <w:rPr>
          <w:rFonts w:ascii="Arial" w:hAnsi="Arial" w:cs="Arial"/>
          <w:sz w:val="24"/>
          <w:szCs w:val="24"/>
        </w:rPr>
        <w:t>=0.05 (p&lt;0.05; que corresponde a un 5% de error)</w:t>
      </w:r>
    </w:p>
    <w:bookmarkEnd w:id="2"/>
    <w:bookmarkEnd w:id="3"/>
    <w:p w:rsidR="00E87A34" w:rsidRDefault="00BB09EB" w:rsidP="00AA12DC">
      <w:pPr>
        <w:jc w:val="both"/>
        <w:rPr>
          <w:rFonts w:ascii="Arial" w:hAnsi="Arial" w:cs="Arial"/>
          <w:sz w:val="24"/>
          <w:szCs w:val="24"/>
        </w:rPr>
      </w:pPr>
      <w:r w:rsidRPr="004C021D">
        <w:rPr>
          <w:rFonts w:ascii="Arial" w:hAnsi="Arial" w:cs="Arial"/>
          <w:sz w:val="24"/>
          <w:szCs w:val="24"/>
        </w:rPr>
        <w:t>Para el cálculo del</w:t>
      </w:r>
      <w:r w:rsidR="00124E3A" w:rsidRPr="004C021D">
        <w:rPr>
          <w:rFonts w:ascii="Arial" w:hAnsi="Arial" w:cs="Arial"/>
          <w:sz w:val="24"/>
          <w:szCs w:val="24"/>
        </w:rPr>
        <w:t xml:space="preserve"> tamaño del efecto l</w:t>
      </w:r>
      <w:r w:rsidR="00066E0C" w:rsidRPr="004C021D">
        <w:rPr>
          <w:rFonts w:ascii="Arial" w:hAnsi="Arial" w:cs="Arial"/>
          <w:sz w:val="24"/>
          <w:szCs w:val="24"/>
        </w:rPr>
        <w:t xml:space="preserve">as pruebas post-hoc, indicando la </w:t>
      </w:r>
      <w:r w:rsidR="00656D76" w:rsidRPr="004C021D">
        <w:rPr>
          <w:rFonts w:ascii="Arial" w:hAnsi="Arial" w:cs="Arial"/>
          <w:sz w:val="24"/>
          <w:szCs w:val="24"/>
        </w:rPr>
        <w:t>no existen</w:t>
      </w:r>
      <w:r w:rsidR="00066E0C" w:rsidRPr="004C021D">
        <w:rPr>
          <w:rFonts w:ascii="Arial" w:hAnsi="Arial" w:cs="Arial"/>
          <w:sz w:val="24"/>
          <w:szCs w:val="24"/>
        </w:rPr>
        <w:t>cia</w:t>
      </w:r>
      <w:r w:rsidR="00656D76" w:rsidRPr="004C021D">
        <w:rPr>
          <w:rFonts w:ascii="Arial" w:hAnsi="Arial" w:cs="Arial"/>
          <w:sz w:val="24"/>
          <w:szCs w:val="24"/>
        </w:rPr>
        <w:t xml:space="preserve"> </w:t>
      </w:r>
      <w:r w:rsidR="00066E0C" w:rsidRPr="004C021D">
        <w:rPr>
          <w:rFonts w:ascii="Arial" w:hAnsi="Arial" w:cs="Arial"/>
          <w:sz w:val="24"/>
          <w:szCs w:val="24"/>
        </w:rPr>
        <w:t xml:space="preserve">de </w:t>
      </w:r>
      <w:r w:rsidR="00656D76" w:rsidRPr="004C021D">
        <w:rPr>
          <w:rFonts w:ascii="Arial" w:hAnsi="Arial" w:cs="Arial"/>
          <w:sz w:val="24"/>
          <w:szCs w:val="24"/>
        </w:rPr>
        <w:t>diferencias estadísticamente significativas en</w:t>
      </w:r>
      <w:r w:rsidR="00066E0C" w:rsidRPr="004C021D">
        <w:rPr>
          <w:rFonts w:ascii="Arial" w:hAnsi="Arial" w:cs="Arial"/>
          <w:sz w:val="24"/>
          <w:szCs w:val="24"/>
        </w:rPr>
        <w:t>tre las variables</w:t>
      </w:r>
      <w:r w:rsidR="00A806EF" w:rsidRPr="004C021D">
        <w:rPr>
          <w:rFonts w:ascii="Arial" w:hAnsi="Arial" w:cs="Arial"/>
          <w:sz w:val="24"/>
          <w:szCs w:val="24"/>
        </w:rPr>
        <w:t xml:space="preserve"> a2-a3</w:t>
      </w:r>
      <w:r w:rsidR="00F914E5" w:rsidRPr="004C021D">
        <w:rPr>
          <w:rFonts w:ascii="Arial" w:hAnsi="Arial" w:cs="Arial"/>
          <w:sz w:val="24"/>
          <w:szCs w:val="24"/>
        </w:rPr>
        <w:t xml:space="preserve">, </w:t>
      </w:r>
      <w:r w:rsidR="000D59F4" w:rsidRPr="004C021D">
        <w:rPr>
          <w:rFonts w:ascii="Arial" w:hAnsi="Arial" w:cs="Arial"/>
          <w:sz w:val="24"/>
          <w:szCs w:val="24"/>
        </w:rPr>
        <w:t xml:space="preserve">fs2-fs3, </w:t>
      </w:r>
      <w:r w:rsidR="006320B6" w:rsidRPr="004C021D">
        <w:rPr>
          <w:rFonts w:ascii="Arial" w:hAnsi="Arial" w:cs="Arial"/>
          <w:sz w:val="24"/>
          <w:szCs w:val="24"/>
        </w:rPr>
        <w:t xml:space="preserve">h2-h3, </w:t>
      </w:r>
      <w:r w:rsidR="00217D73" w:rsidRPr="004C021D">
        <w:rPr>
          <w:rFonts w:ascii="Arial" w:hAnsi="Arial" w:cs="Arial"/>
          <w:sz w:val="24"/>
          <w:szCs w:val="24"/>
        </w:rPr>
        <w:t>T</w:t>
      </w:r>
      <w:r w:rsidR="00E87A34">
        <w:rPr>
          <w:rFonts w:ascii="Arial" w:hAnsi="Arial" w:cs="Arial"/>
          <w:sz w:val="24"/>
          <w:szCs w:val="24"/>
        </w:rPr>
        <w:t>f</w:t>
      </w:r>
      <w:r w:rsidR="00217D73" w:rsidRPr="004C021D">
        <w:rPr>
          <w:rFonts w:ascii="Arial" w:hAnsi="Arial" w:cs="Arial"/>
          <w:sz w:val="24"/>
          <w:szCs w:val="24"/>
        </w:rPr>
        <w:t>2-T</w:t>
      </w:r>
      <w:r w:rsidR="00E87A34">
        <w:rPr>
          <w:rFonts w:ascii="Arial" w:hAnsi="Arial" w:cs="Arial"/>
          <w:sz w:val="24"/>
          <w:szCs w:val="24"/>
        </w:rPr>
        <w:t>f</w:t>
      </w:r>
      <w:r w:rsidR="006320B6" w:rsidRPr="004C021D">
        <w:rPr>
          <w:rFonts w:ascii="Arial" w:hAnsi="Arial" w:cs="Arial"/>
          <w:sz w:val="24"/>
          <w:szCs w:val="24"/>
        </w:rPr>
        <w:t>3</w:t>
      </w:r>
      <w:r w:rsidR="00A806EF" w:rsidRPr="004C021D">
        <w:rPr>
          <w:rFonts w:ascii="Arial" w:hAnsi="Arial" w:cs="Arial"/>
          <w:sz w:val="24"/>
          <w:szCs w:val="24"/>
        </w:rPr>
        <w:t xml:space="preserve">, </w:t>
      </w:r>
      <w:r w:rsidR="00217D73" w:rsidRPr="004C021D">
        <w:rPr>
          <w:rFonts w:ascii="Arial" w:hAnsi="Arial" w:cs="Arial"/>
          <w:sz w:val="24"/>
          <w:szCs w:val="24"/>
        </w:rPr>
        <w:t>Ts2-Ts3</w:t>
      </w:r>
      <w:r w:rsidR="00A806EF" w:rsidRPr="004C021D">
        <w:rPr>
          <w:rFonts w:ascii="Arial" w:hAnsi="Arial" w:cs="Arial"/>
          <w:sz w:val="24"/>
          <w:szCs w:val="24"/>
        </w:rPr>
        <w:t>, Vy2-Vy3. S</w:t>
      </w:r>
      <w:r w:rsidR="00656D76" w:rsidRPr="004C021D">
        <w:rPr>
          <w:rFonts w:ascii="Arial" w:hAnsi="Arial" w:cs="Arial"/>
          <w:sz w:val="24"/>
          <w:szCs w:val="24"/>
        </w:rPr>
        <w:t>in embargo sí existen</w:t>
      </w:r>
      <w:r w:rsidR="00990793" w:rsidRPr="004C021D">
        <w:rPr>
          <w:rFonts w:ascii="Arial" w:hAnsi="Arial" w:cs="Arial"/>
          <w:sz w:val="24"/>
          <w:szCs w:val="24"/>
        </w:rPr>
        <w:t xml:space="preserve"> diferencias estadísticamente significativas</w:t>
      </w:r>
      <w:r w:rsidR="00656D76" w:rsidRPr="004C021D">
        <w:rPr>
          <w:rFonts w:ascii="Arial" w:hAnsi="Arial" w:cs="Arial"/>
          <w:sz w:val="24"/>
          <w:szCs w:val="24"/>
        </w:rPr>
        <w:t xml:space="preserve"> entre </w:t>
      </w:r>
      <w:r w:rsidR="00990793" w:rsidRPr="004C021D">
        <w:rPr>
          <w:rFonts w:ascii="Arial" w:hAnsi="Arial" w:cs="Arial"/>
          <w:sz w:val="24"/>
          <w:szCs w:val="24"/>
        </w:rPr>
        <w:t>a1-a2, a1-a</w:t>
      </w:r>
      <w:r w:rsidR="00BC65E6" w:rsidRPr="004C021D">
        <w:rPr>
          <w:rFonts w:ascii="Arial" w:hAnsi="Arial" w:cs="Arial"/>
          <w:sz w:val="24"/>
          <w:szCs w:val="24"/>
        </w:rPr>
        <w:t>3</w:t>
      </w:r>
      <w:r w:rsidR="00990793" w:rsidRPr="004C021D">
        <w:rPr>
          <w:rFonts w:ascii="Arial" w:hAnsi="Arial" w:cs="Arial"/>
          <w:sz w:val="24"/>
          <w:szCs w:val="24"/>
        </w:rPr>
        <w:t xml:space="preserve">, fs1-fs2, fs1-fs3, h1-h2, h1-h3, Ls1-Ls2, Ls2-Ls3, Tc1-Tc2, Tc1-Tc3, Tc2-Tc3, </w:t>
      </w:r>
      <w:r w:rsidR="009B0EF4" w:rsidRPr="004C021D">
        <w:rPr>
          <w:rFonts w:ascii="Arial" w:hAnsi="Arial" w:cs="Arial"/>
          <w:sz w:val="24"/>
          <w:szCs w:val="24"/>
        </w:rPr>
        <w:t>T</w:t>
      </w:r>
      <w:r w:rsidR="00E87A34">
        <w:rPr>
          <w:rFonts w:ascii="Arial" w:hAnsi="Arial" w:cs="Arial"/>
          <w:sz w:val="24"/>
          <w:szCs w:val="24"/>
        </w:rPr>
        <w:t>f</w:t>
      </w:r>
      <w:r w:rsidR="009B0EF4" w:rsidRPr="004C021D">
        <w:rPr>
          <w:rFonts w:ascii="Arial" w:hAnsi="Arial" w:cs="Arial"/>
          <w:sz w:val="24"/>
          <w:szCs w:val="24"/>
        </w:rPr>
        <w:t>1-T</w:t>
      </w:r>
      <w:r w:rsidR="00E87A34">
        <w:rPr>
          <w:rFonts w:ascii="Arial" w:hAnsi="Arial" w:cs="Arial"/>
          <w:sz w:val="24"/>
          <w:szCs w:val="24"/>
        </w:rPr>
        <w:t>f</w:t>
      </w:r>
      <w:r w:rsidR="009B0EF4" w:rsidRPr="004C021D">
        <w:rPr>
          <w:rFonts w:ascii="Arial" w:hAnsi="Arial" w:cs="Arial"/>
          <w:sz w:val="24"/>
          <w:szCs w:val="24"/>
        </w:rPr>
        <w:t>2, T</w:t>
      </w:r>
      <w:r w:rsidR="00E87A34">
        <w:rPr>
          <w:rFonts w:ascii="Arial" w:hAnsi="Arial" w:cs="Arial"/>
          <w:sz w:val="24"/>
          <w:szCs w:val="24"/>
        </w:rPr>
        <w:t>f</w:t>
      </w:r>
      <w:r w:rsidR="009B0EF4" w:rsidRPr="004C021D">
        <w:rPr>
          <w:rFonts w:ascii="Arial" w:hAnsi="Arial" w:cs="Arial"/>
          <w:sz w:val="24"/>
          <w:szCs w:val="24"/>
        </w:rPr>
        <w:t>1-T</w:t>
      </w:r>
      <w:r w:rsidR="00E87A34">
        <w:rPr>
          <w:rFonts w:ascii="Arial" w:hAnsi="Arial" w:cs="Arial"/>
          <w:sz w:val="24"/>
          <w:szCs w:val="24"/>
        </w:rPr>
        <w:t>f</w:t>
      </w:r>
      <w:r w:rsidR="009B0EF4" w:rsidRPr="004C021D">
        <w:rPr>
          <w:rFonts w:ascii="Arial" w:hAnsi="Arial" w:cs="Arial"/>
          <w:sz w:val="24"/>
          <w:szCs w:val="24"/>
        </w:rPr>
        <w:t>3, Ts1-Ts2, Ts1-Ts3</w:t>
      </w:r>
      <w:r w:rsidR="00BC65E6" w:rsidRPr="004C021D">
        <w:rPr>
          <w:rFonts w:ascii="Arial" w:hAnsi="Arial" w:cs="Arial"/>
          <w:sz w:val="24"/>
          <w:szCs w:val="24"/>
        </w:rPr>
        <w:t xml:space="preserve">, Vr1-Vr2, Vr1-Vr3, Vr2-Vr3, </w:t>
      </w:r>
      <w:bookmarkStart w:id="4" w:name="OLE_LINK40"/>
      <w:bookmarkStart w:id="5" w:name="OLE_LINK41"/>
      <w:r w:rsidR="00BC65E6" w:rsidRPr="004C021D">
        <w:rPr>
          <w:rFonts w:ascii="Arial" w:hAnsi="Arial" w:cs="Arial"/>
          <w:sz w:val="24"/>
          <w:szCs w:val="24"/>
        </w:rPr>
        <w:t>Vs1-Vs2</w:t>
      </w:r>
      <w:bookmarkEnd w:id="4"/>
      <w:bookmarkEnd w:id="5"/>
      <w:r w:rsidR="00BC65E6" w:rsidRPr="004C021D">
        <w:rPr>
          <w:rFonts w:ascii="Arial" w:hAnsi="Arial" w:cs="Arial"/>
          <w:sz w:val="24"/>
          <w:szCs w:val="24"/>
        </w:rPr>
        <w:t xml:space="preserve">, Vs1-Vs2, Vs2-Vs3, Vx1-Vx2, Vx1-Vx3, Vx2-Vx3, </w:t>
      </w:r>
      <w:bookmarkStart w:id="6" w:name="OLE_LINK42"/>
      <w:bookmarkStart w:id="7" w:name="OLE_LINK43"/>
      <w:r w:rsidR="00BC65E6" w:rsidRPr="004C021D">
        <w:rPr>
          <w:rFonts w:ascii="Arial" w:hAnsi="Arial" w:cs="Arial"/>
          <w:sz w:val="24"/>
          <w:szCs w:val="24"/>
        </w:rPr>
        <w:t>Vy1-Vy2</w:t>
      </w:r>
      <w:bookmarkEnd w:id="6"/>
      <w:bookmarkEnd w:id="7"/>
      <w:r w:rsidR="00BC65E6" w:rsidRPr="004C021D">
        <w:rPr>
          <w:rFonts w:ascii="Arial" w:hAnsi="Arial" w:cs="Arial"/>
          <w:sz w:val="24"/>
          <w:szCs w:val="24"/>
        </w:rPr>
        <w:t>, Vy1-Vy3</w:t>
      </w:r>
      <w:r w:rsidR="00A806EF" w:rsidRPr="004C021D">
        <w:rPr>
          <w:rFonts w:ascii="Arial" w:hAnsi="Arial" w:cs="Arial"/>
          <w:sz w:val="24"/>
          <w:szCs w:val="24"/>
        </w:rPr>
        <w:t xml:space="preserve"> (Tabla </w:t>
      </w:r>
      <w:r w:rsidR="00E87A34">
        <w:rPr>
          <w:rFonts w:ascii="Arial" w:hAnsi="Arial" w:cs="Arial"/>
          <w:sz w:val="24"/>
          <w:szCs w:val="24"/>
        </w:rPr>
        <w:t>3</w:t>
      </w:r>
      <w:r w:rsidR="00A806EF" w:rsidRPr="004C021D">
        <w:rPr>
          <w:rFonts w:ascii="Arial" w:hAnsi="Arial" w:cs="Arial"/>
          <w:sz w:val="24"/>
          <w:szCs w:val="24"/>
        </w:rPr>
        <w:t>).</w:t>
      </w:r>
    </w:p>
    <w:p w:rsidR="00A806EF" w:rsidRDefault="00A806EF" w:rsidP="00AA12DC">
      <w:pPr>
        <w:jc w:val="both"/>
        <w:rPr>
          <w:rFonts w:ascii="Times New Roman" w:hAnsi="Times New Roman" w:cs="Times New Roman"/>
        </w:rPr>
      </w:pPr>
    </w:p>
    <w:p w:rsidR="00A806EF" w:rsidRPr="00E87A34" w:rsidRDefault="00A806EF" w:rsidP="00AA12DC">
      <w:pPr>
        <w:jc w:val="both"/>
        <w:rPr>
          <w:rFonts w:ascii="Arial" w:hAnsi="Arial" w:cs="Arial"/>
          <w:sz w:val="20"/>
          <w:szCs w:val="20"/>
        </w:rPr>
      </w:pPr>
      <w:r w:rsidRPr="00E87A34">
        <w:rPr>
          <w:rFonts w:ascii="Arial" w:hAnsi="Arial" w:cs="Arial"/>
          <w:sz w:val="20"/>
          <w:szCs w:val="20"/>
        </w:rPr>
        <w:t xml:space="preserve">Tabla </w:t>
      </w:r>
      <w:r w:rsidR="00E87A34" w:rsidRPr="00E87A34">
        <w:rPr>
          <w:rFonts w:ascii="Arial" w:hAnsi="Arial" w:cs="Arial"/>
          <w:sz w:val="20"/>
          <w:szCs w:val="20"/>
        </w:rPr>
        <w:t>3</w:t>
      </w:r>
      <w:r w:rsidRPr="00E87A34">
        <w:rPr>
          <w:rFonts w:ascii="Arial" w:hAnsi="Arial" w:cs="Arial"/>
          <w:sz w:val="20"/>
          <w:szCs w:val="20"/>
        </w:rPr>
        <w:t>. Pruebas post-hoc</w:t>
      </w:r>
    </w:p>
    <w:tbl>
      <w:tblPr>
        <w:tblStyle w:val="Tablaconcuadrcula"/>
        <w:tblW w:w="0" w:type="auto"/>
        <w:tblLook w:val="04A0" w:firstRow="1" w:lastRow="0" w:firstColumn="1" w:lastColumn="0" w:noHBand="0" w:noVBand="1"/>
      </w:tblPr>
      <w:tblGrid>
        <w:gridCol w:w="993"/>
        <w:gridCol w:w="1559"/>
        <w:gridCol w:w="1559"/>
        <w:gridCol w:w="2628"/>
        <w:gridCol w:w="1765"/>
      </w:tblGrid>
      <w:tr w:rsidR="0050206D" w:rsidRPr="00E87A34" w:rsidTr="00066E0C">
        <w:tc>
          <w:tcPr>
            <w:tcW w:w="993" w:type="dxa"/>
            <w:tcBorders>
              <w:left w:val="nil"/>
              <w:bottom w:val="single" w:sz="4" w:space="0" w:color="auto"/>
              <w:right w:val="nil"/>
            </w:tcBorders>
          </w:tcPr>
          <w:p w:rsidR="0050206D" w:rsidRPr="00E87A34" w:rsidRDefault="0050206D" w:rsidP="00AA12DC">
            <w:pPr>
              <w:jc w:val="both"/>
              <w:rPr>
                <w:rFonts w:ascii="Arial" w:hAnsi="Arial" w:cs="Arial"/>
                <w:sz w:val="20"/>
                <w:szCs w:val="20"/>
              </w:rPr>
            </w:pPr>
            <w:r w:rsidRPr="00E87A34">
              <w:rPr>
                <w:rFonts w:ascii="Arial" w:hAnsi="Arial" w:cs="Arial"/>
                <w:sz w:val="20"/>
                <w:szCs w:val="20"/>
              </w:rPr>
              <w:t>Variable</w:t>
            </w:r>
          </w:p>
        </w:tc>
        <w:tc>
          <w:tcPr>
            <w:tcW w:w="1559" w:type="dxa"/>
            <w:tcBorders>
              <w:left w:val="nil"/>
              <w:bottom w:val="single" w:sz="4" w:space="0" w:color="auto"/>
              <w:right w:val="nil"/>
            </w:tcBorders>
          </w:tcPr>
          <w:p w:rsidR="0050206D" w:rsidRPr="00E87A34" w:rsidRDefault="0050206D" w:rsidP="00AA12DC">
            <w:pPr>
              <w:jc w:val="both"/>
              <w:rPr>
                <w:rFonts w:ascii="Arial" w:hAnsi="Arial" w:cs="Arial"/>
                <w:sz w:val="20"/>
                <w:szCs w:val="20"/>
              </w:rPr>
            </w:pPr>
            <w:r w:rsidRPr="00E87A34">
              <w:rPr>
                <w:rFonts w:ascii="Arial" w:hAnsi="Arial" w:cs="Arial"/>
                <w:sz w:val="20"/>
                <w:szCs w:val="20"/>
              </w:rPr>
              <w:t>Post-hoc</w:t>
            </w:r>
          </w:p>
        </w:tc>
        <w:tc>
          <w:tcPr>
            <w:tcW w:w="1559" w:type="dxa"/>
            <w:tcBorders>
              <w:left w:val="nil"/>
              <w:bottom w:val="single" w:sz="4" w:space="0" w:color="auto"/>
              <w:right w:val="nil"/>
            </w:tcBorders>
          </w:tcPr>
          <w:p w:rsidR="0050206D" w:rsidRPr="00E87A34" w:rsidRDefault="0050206D" w:rsidP="00AA12DC">
            <w:pPr>
              <w:jc w:val="both"/>
              <w:rPr>
                <w:rFonts w:ascii="Arial" w:hAnsi="Arial" w:cs="Arial"/>
                <w:sz w:val="20"/>
                <w:szCs w:val="20"/>
              </w:rPr>
            </w:pPr>
            <w:r w:rsidRPr="00E87A34">
              <w:rPr>
                <w:rFonts w:ascii="Arial" w:hAnsi="Arial" w:cs="Arial"/>
                <w:sz w:val="20"/>
                <w:szCs w:val="20"/>
              </w:rPr>
              <w:t>Statistic</w:t>
            </w:r>
          </w:p>
        </w:tc>
        <w:tc>
          <w:tcPr>
            <w:tcW w:w="2628" w:type="dxa"/>
            <w:tcBorders>
              <w:left w:val="nil"/>
              <w:bottom w:val="single" w:sz="4" w:space="0" w:color="auto"/>
              <w:right w:val="nil"/>
            </w:tcBorders>
          </w:tcPr>
          <w:p w:rsidR="0050206D" w:rsidRPr="00E87A34" w:rsidRDefault="0050206D" w:rsidP="00AA12DC">
            <w:pPr>
              <w:jc w:val="both"/>
              <w:rPr>
                <w:rFonts w:ascii="Arial" w:hAnsi="Arial" w:cs="Arial"/>
                <w:sz w:val="20"/>
                <w:szCs w:val="20"/>
              </w:rPr>
            </w:pPr>
            <w:r w:rsidRPr="00E87A34">
              <w:rPr>
                <w:rFonts w:ascii="Arial" w:hAnsi="Arial" w:cs="Arial"/>
                <w:sz w:val="20"/>
                <w:szCs w:val="20"/>
              </w:rPr>
              <w:t>Correction Bonferroni</w:t>
            </w:r>
          </w:p>
        </w:tc>
        <w:tc>
          <w:tcPr>
            <w:tcW w:w="1765" w:type="dxa"/>
            <w:tcBorders>
              <w:left w:val="nil"/>
              <w:bottom w:val="single" w:sz="4" w:space="0" w:color="auto"/>
              <w:right w:val="nil"/>
            </w:tcBorders>
          </w:tcPr>
          <w:p w:rsidR="0050206D" w:rsidRPr="00E87A34" w:rsidRDefault="0050206D" w:rsidP="00AA12DC">
            <w:pPr>
              <w:jc w:val="both"/>
              <w:rPr>
                <w:rFonts w:ascii="Arial" w:hAnsi="Arial" w:cs="Arial"/>
                <w:sz w:val="20"/>
                <w:szCs w:val="20"/>
              </w:rPr>
            </w:pPr>
            <w:r w:rsidRPr="00E87A34">
              <w:rPr>
                <w:rFonts w:ascii="Arial" w:hAnsi="Arial" w:cs="Arial"/>
                <w:sz w:val="20"/>
                <w:szCs w:val="20"/>
              </w:rPr>
              <w:t>Correction Holm</w:t>
            </w:r>
          </w:p>
        </w:tc>
      </w:tr>
      <w:tr w:rsidR="0050206D" w:rsidRPr="00E87A34" w:rsidTr="00066E0C">
        <w:tc>
          <w:tcPr>
            <w:tcW w:w="993" w:type="dxa"/>
            <w:tcBorders>
              <w:top w:val="single" w:sz="4" w:space="0" w:color="auto"/>
              <w:left w:val="nil"/>
              <w:bottom w:val="nil"/>
              <w:right w:val="nil"/>
            </w:tcBorders>
          </w:tcPr>
          <w:p w:rsidR="0050206D" w:rsidRPr="00E87A34" w:rsidRDefault="00E87A34" w:rsidP="00AA12DC">
            <w:pPr>
              <w:pStyle w:val="HTMLconformatoprevio"/>
              <w:shd w:val="clear" w:color="auto" w:fill="FFFFFF"/>
              <w:wordWrap w:val="0"/>
              <w:spacing w:line="225" w:lineRule="atLeast"/>
              <w:jc w:val="both"/>
              <w:rPr>
                <w:rFonts w:ascii="Arial" w:hAnsi="Arial" w:cs="Arial"/>
                <w:color w:val="000000"/>
              </w:rPr>
            </w:pPr>
            <w:bookmarkStart w:id="8" w:name="_Hlk446149073"/>
            <w:r w:rsidRPr="00E87A34">
              <w:rPr>
                <w:rFonts w:ascii="Arial" w:hAnsi="Arial" w:cs="Arial"/>
                <w:color w:val="000000"/>
              </w:rPr>
              <w:t>A</w:t>
            </w:r>
          </w:p>
        </w:tc>
        <w:tc>
          <w:tcPr>
            <w:tcW w:w="1559" w:type="dxa"/>
            <w:tcBorders>
              <w:top w:val="single" w:sz="4" w:space="0" w:color="auto"/>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bookmarkStart w:id="9" w:name="OLE_LINK5"/>
            <w:r w:rsidRPr="00E87A34">
              <w:rPr>
                <w:rFonts w:ascii="Arial" w:hAnsi="Arial" w:cs="Arial"/>
                <w:color w:val="000000"/>
              </w:rPr>
              <w:t>a1-a2</w:t>
            </w:r>
            <w:bookmarkEnd w:id="9"/>
          </w:p>
        </w:tc>
        <w:tc>
          <w:tcPr>
            <w:tcW w:w="1559" w:type="dxa"/>
            <w:tcBorders>
              <w:top w:val="single" w:sz="4" w:space="0" w:color="auto"/>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10</w:t>
            </w:r>
            <w:r w:rsidR="00D42135" w:rsidRPr="00E87A34">
              <w:rPr>
                <w:rFonts w:ascii="Arial" w:hAnsi="Arial" w:cs="Arial"/>
                <w:color w:val="000000"/>
              </w:rPr>
              <w:t>,</w:t>
            </w:r>
            <w:r w:rsidRPr="00E87A34">
              <w:rPr>
                <w:rFonts w:ascii="Arial" w:hAnsi="Arial" w:cs="Arial"/>
                <w:color w:val="000000"/>
              </w:rPr>
              <w:t>995</w:t>
            </w:r>
          </w:p>
        </w:tc>
        <w:tc>
          <w:tcPr>
            <w:tcW w:w="2628" w:type="dxa"/>
            <w:tcBorders>
              <w:top w:val="single" w:sz="4" w:space="0" w:color="auto"/>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6</w:t>
            </w:r>
            <w:r w:rsidR="00D42135" w:rsidRPr="00E87A34">
              <w:rPr>
                <w:rFonts w:ascii="Arial" w:hAnsi="Arial" w:cs="Arial"/>
                <w:color w:val="000000"/>
              </w:rPr>
              <w:t>,</w:t>
            </w:r>
            <w:r w:rsidRPr="00E87A34">
              <w:rPr>
                <w:rFonts w:ascii="Arial" w:hAnsi="Arial" w:cs="Arial"/>
                <w:color w:val="000000"/>
              </w:rPr>
              <w:t>264e-10</w:t>
            </w:r>
          </w:p>
        </w:tc>
        <w:tc>
          <w:tcPr>
            <w:tcW w:w="1765" w:type="dxa"/>
            <w:tcBorders>
              <w:top w:val="single" w:sz="4" w:space="0" w:color="auto"/>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6</w:t>
            </w:r>
            <w:r w:rsidR="00D42135" w:rsidRPr="00E87A34">
              <w:rPr>
                <w:rFonts w:ascii="Arial" w:hAnsi="Arial" w:cs="Arial"/>
                <w:color w:val="000000"/>
              </w:rPr>
              <w:t>,</w:t>
            </w:r>
            <w:r w:rsidRPr="00E87A34">
              <w:rPr>
                <w:rFonts w:ascii="Arial" w:hAnsi="Arial" w:cs="Arial"/>
                <w:color w:val="000000"/>
              </w:rPr>
              <w:t>264e-10</w:t>
            </w:r>
          </w:p>
        </w:tc>
      </w:tr>
      <w:tr w:rsidR="0050206D" w:rsidRPr="00E87A34" w:rsidTr="00066E0C">
        <w:tc>
          <w:tcPr>
            <w:tcW w:w="993" w:type="dxa"/>
            <w:tcBorders>
              <w:top w:val="nil"/>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p>
        </w:tc>
        <w:tc>
          <w:tcPr>
            <w:tcW w:w="1559" w:type="dxa"/>
            <w:tcBorders>
              <w:top w:val="nil"/>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a1-a3</w:t>
            </w:r>
          </w:p>
        </w:tc>
        <w:tc>
          <w:tcPr>
            <w:tcW w:w="1559" w:type="dxa"/>
            <w:tcBorders>
              <w:top w:val="nil"/>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10</w:t>
            </w:r>
            <w:r w:rsidR="00D42135" w:rsidRPr="00E87A34">
              <w:rPr>
                <w:rFonts w:ascii="Arial" w:hAnsi="Arial" w:cs="Arial"/>
                <w:color w:val="000000"/>
              </w:rPr>
              <w:t>,</w:t>
            </w:r>
            <w:r w:rsidRPr="00E87A34">
              <w:rPr>
                <w:rFonts w:ascii="Arial" w:hAnsi="Arial" w:cs="Arial"/>
                <w:color w:val="000000"/>
              </w:rPr>
              <w:t>401</w:t>
            </w:r>
          </w:p>
        </w:tc>
        <w:tc>
          <w:tcPr>
            <w:tcW w:w="2628" w:type="dxa"/>
            <w:tcBorders>
              <w:top w:val="nil"/>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1</w:t>
            </w:r>
            <w:r w:rsidR="00D42135" w:rsidRPr="00E87A34">
              <w:rPr>
                <w:rFonts w:ascii="Arial" w:hAnsi="Arial" w:cs="Arial"/>
                <w:color w:val="000000"/>
              </w:rPr>
              <w:t>,</w:t>
            </w:r>
            <w:r w:rsidRPr="00E87A34">
              <w:rPr>
                <w:rFonts w:ascii="Arial" w:hAnsi="Arial" w:cs="Arial"/>
                <w:color w:val="000000"/>
              </w:rPr>
              <w:t>760e-09</w:t>
            </w:r>
          </w:p>
        </w:tc>
        <w:tc>
          <w:tcPr>
            <w:tcW w:w="1765" w:type="dxa"/>
            <w:tcBorders>
              <w:top w:val="nil"/>
              <w:left w:val="nil"/>
              <w:bottom w:val="nil"/>
              <w:right w:val="nil"/>
            </w:tcBorders>
          </w:tcPr>
          <w:p w:rsidR="0050206D"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1</w:t>
            </w:r>
            <w:r w:rsidR="00D42135" w:rsidRPr="00E87A34">
              <w:rPr>
                <w:rFonts w:ascii="Arial" w:hAnsi="Arial" w:cs="Arial"/>
                <w:color w:val="000000"/>
              </w:rPr>
              <w:t>,</w:t>
            </w:r>
            <w:r w:rsidRPr="00E87A34">
              <w:rPr>
                <w:rFonts w:ascii="Arial" w:hAnsi="Arial" w:cs="Arial"/>
                <w:color w:val="000000"/>
              </w:rPr>
              <w:t>173e-09</w:t>
            </w:r>
          </w:p>
        </w:tc>
      </w:tr>
      <w:tr w:rsidR="0050206D" w:rsidRPr="00E87A34" w:rsidTr="00066E0C">
        <w:tc>
          <w:tcPr>
            <w:tcW w:w="993" w:type="dxa"/>
            <w:tcBorders>
              <w:top w:val="nil"/>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p>
        </w:tc>
        <w:tc>
          <w:tcPr>
            <w:tcW w:w="1559" w:type="dxa"/>
            <w:tcBorders>
              <w:top w:val="nil"/>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a2-a3</w:t>
            </w:r>
          </w:p>
        </w:tc>
        <w:tc>
          <w:tcPr>
            <w:tcW w:w="1559" w:type="dxa"/>
            <w:tcBorders>
              <w:top w:val="nil"/>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0</w:t>
            </w:r>
            <w:r w:rsidR="00D42135" w:rsidRPr="00E87A34">
              <w:rPr>
                <w:rFonts w:ascii="Arial" w:hAnsi="Arial" w:cs="Arial"/>
                <w:color w:val="000000"/>
              </w:rPr>
              <w:t>,</w:t>
            </w:r>
            <w:r w:rsidRPr="00E87A34">
              <w:rPr>
                <w:rFonts w:ascii="Arial" w:hAnsi="Arial" w:cs="Arial"/>
                <w:color w:val="000000"/>
              </w:rPr>
              <w:t>594</w:t>
            </w:r>
          </w:p>
        </w:tc>
        <w:tc>
          <w:tcPr>
            <w:tcW w:w="2628" w:type="dxa"/>
            <w:tcBorders>
              <w:top w:val="nil"/>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1</w:t>
            </w:r>
          </w:p>
        </w:tc>
        <w:tc>
          <w:tcPr>
            <w:tcW w:w="1765" w:type="dxa"/>
            <w:tcBorders>
              <w:top w:val="nil"/>
              <w:left w:val="nil"/>
              <w:bottom w:val="nil"/>
              <w:right w:val="nil"/>
            </w:tcBorders>
          </w:tcPr>
          <w:p w:rsidR="0050206D"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0</w:t>
            </w:r>
            <w:r w:rsidR="00D42135" w:rsidRPr="00E87A34">
              <w:rPr>
                <w:rFonts w:ascii="Arial" w:hAnsi="Arial" w:cs="Arial"/>
                <w:color w:val="000000"/>
              </w:rPr>
              <w:t>,</w:t>
            </w:r>
            <w:r w:rsidRPr="00E87A34">
              <w:rPr>
                <w:rFonts w:ascii="Arial" w:hAnsi="Arial" w:cs="Arial"/>
                <w:color w:val="000000"/>
              </w:rPr>
              <w:t>558</w:t>
            </w:r>
          </w:p>
        </w:tc>
      </w:tr>
      <w:bookmarkEnd w:id="8"/>
      <w:tr w:rsidR="0050206D" w:rsidRPr="00E87A34" w:rsidTr="00066E0C">
        <w:tc>
          <w:tcPr>
            <w:tcW w:w="993" w:type="dxa"/>
            <w:tcBorders>
              <w:top w:val="nil"/>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fs</w:t>
            </w:r>
          </w:p>
        </w:tc>
        <w:tc>
          <w:tcPr>
            <w:tcW w:w="1559" w:type="dxa"/>
            <w:tcBorders>
              <w:top w:val="nil"/>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bookmarkStart w:id="10" w:name="OLE_LINK6"/>
            <w:bookmarkStart w:id="11" w:name="OLE_LINK7"/>
            <w:r w:rsidRPr="00E87A34">
              <w:rPr>
                <w:rFonts w:ascii="Arial" w:hAnsi="Arial" w:cs="Arial"/>
                <w:color w:val="000000"/>
              </w:rPr>
              <w:t>fs1-fs2</w:t>
            </w:r>
            <w:bookmarkEnd w:id="10"/>
            <w:bookmarkEnd w:id="11"/>
          </w:p>
        </w:tc>
        <w:tc>
          <w:tcPr>
            <w:tcW w:w="1559" w:type="dxa"/>
            <w:tcBorders>
              <w:top w:val="nil"/>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7</w:t>
            </w:r>
            <w:r w:rsidR="00D42135" w:rsidRPr="00E87A34">
              <w:rPr>
                <w:rFonts w:ascii="Arial" w:hAnsi="Arial" w:cs="Arial"/>
                <w:color w:val="000000"/>
              </w:rPr>
              <w:t>,</w:t>
            </w:r>
            <w:r w:rsidRPr="00E87A34">
              <w:rPr>
                <w:rFonts w:ascii="Arial" w:hAnsi="Arial" w:cs="Arial"/>
                <w:color w:val="000000"/>
              </w:rPr>
              <w:t>496</w:t>
            </w:r>
          </w:p>
        </w:tc>
        <w:tc>
          <w:tcPr>
            <w:tcW w:w="2628" w:type="dxa"/>
            <w:tcBorders>
              <w:top w:val="nil"/>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5</w:t>
            </w:r>
            <w:r w:rsidR="00D42135" w:rsidRPr="00E87A34">
              <w:rPr>
                <w:rFonts w:ascii="Arial" w:hAnsi="Arial" w:cs="Arial"/>
                <w:color w:val="000000"/>
              </w:rPr>
              <w:t>,</w:t>
            </w:r>
            <w:r w:rsidRPr="00E87A34">
              <w:rPr>
                <w:rFonts w:ascii="Arial" w:hAnsi="Arial" w:cs="Arial"/>
                <w:color w:val="000000"/>
              </w:rPr>
              <w:t>119e-07</w:t>
            </w:r>
          </w:p>
        </w:tc>
        <w:tc>
          <w:tcPr>
            <w:tcW w:w="1765" w:type="dxa"/>
            <w:tcBorders>
              <w:top w:val="nil"/>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3</w:t>
            </w:r>
            <w:r w:rsidR="00D42135" w:rsidRPr="00E87A34">
              <w:rPr>
                <w:rFonts w:ascii="Arial" w:hAnsi="Arial" w:cs="Arial"/>
                <w:color w:val="000000"/>
              </w:rPr>
              <w:t>,</w:t>
            </w:r>
            <w:r w:rsidRPr="00E87A34">
              <w:rPr>
                <w:rFonts w:ascii="Arial" w:hAnsi="Arial" w:cs="Arial"/>
                <w:color w:val="000000"/>
              </w:rPr>
              <w:t>413e-07</w:t>
            </w:r>
          </w:p>
        </w:tc>
      </w:tr>
      <w:tr w:rsidR="0050206D" w:rsidRPr="00E87A34" w:rsidTr="00066E0C">
        <w:tc>
          <w:tcPr>
            <w:tcW w:w="993" w:type="dxa"/>
            <w:tcBorders>
              <w:top w:val="nil"/>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p>
        </w:tc>
        <w:tc>
          <w:tcPr>
            <w:tcW w:w="1559" w:type="dxa"/>
            <w:tcBorders>
              <w:top w:val="nil"/>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fs1-fs3</w:t>
            </w:r>
          </w:p>
        </w:tc>
        <w:tc>
          <w:tcPr>
            <w:tcW w:w="1559" w:type="dxa"/>
            <w:tcBorders>
              <w:top w:val="nil"/>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7</w:t>
            </w:r>
            <w:r w:rsidR="00D42135" w:rsidRPr="00E87A34">
              <w:rPr>
                <w:rFonts w:ascii="Arial" w:hAnsi="Arial" w:cs="Arial"/>
                <w:color w:val="000000"/>
              </w:rPr>
              <w:t>,</w:t>
            </w:r>
            <w:r w:rsidRPr="00E87A34">
              <w:rPr>
                <w:rFonts w:ascii="Arial" w:hAnsi="Arial" w:cs="Arial"/>
                <w:color w:val="000000"/>
              </w:rPr>
              <w:t>764</w:t>
            </w:r>
          </w:p>
        </w:tc>
        <w:tc>
          <w:tcPr>
            <w:tcW w:w="2628" w:type="dxa"/>
            <w:tcBorders>
              <w:top w:val="nil"/>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2</w:t>
            </w:r>
            <w:r w:rsidR="00D42135" w:rsidRPr="00E87A34">
              <w:rPr>
                <w:rFonts w:ascii="Arial" w:hAnsi="Arial" w:cs="Arial"/>
                <w:color w:val="000000"/>
              </w:rPr>
              <w:t>,</w:t>
            </w:r>
            <w:r w:rsidRPr="00E87A34">
              <w:rPr>
                <w:rFonts w:ascii="Arial" w:hAnsi="Arial" w:cs="Arial"/>
                <w:color w:val="000000"/>
              </w:rPr>
              <w:t>898e-07</w:t>
            </w:r>
          </w:p>
        </w:tc>
        <w:tc>
          <w:tcPr>
            <w:tcW w:w="1765" w:type="dxa"/>
            <w:tcBorders>
              <w:top w:val="nil"/>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2</w:t>
            </w:r>
            <w:r w:rsidR="00D42135" w:rsidRPr="00E87A34">
              <w:rPr>
                <w:rFonts w:ascii="Arial" w:hAnsi="Arial" w:cs="Arial"/>
                <w:color w:val="000000"/>
              </w:rPr>
              <w:t>,</w:t>
            </w:r>
            <w:r w:rsidRPr="00E87A34">
              <w:rPr>
                <w:rFonts w:ascii="Arial" w:hAnsi="Arial" w:cs="Arial"/>
                <w:color w:val="000000"/>
              </w:rPr>
              <w:t>898e-07</w:t>
            </w:r>
          </w:p>
        </w:tc>
      </w:tr>
      <w:tr w:rsidR="0050206D" w:rsidRPr="00E87A34" w:rsidTr="00066E0C">
        <w:tc>
          <w:tcPr>
            <w:tcW w:w="993" w:type="dxa"/>
            <w:tcBorders>
              <w:top w:val="nil"/>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p>
        </w:tc>
        <w:tc>
          <w:tcPr>
            <w:tcW w:w="1559" w:type="dxa"/>
            <w:tcBorders>
              <w:top w:val="nil"/>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fs2-fs3</w:t>
            </w:r>
          </w:p>
        </w:tc>
        <w:tc>
          <w:tcPr>
            <w:tcW w:w="1559" w:type="dxa"/>
            <w:tcBorders>
              <w:top w:val="nil"/>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0</w:t>
            </w:r>
            <w:r w:rsidR="00D42135" w:rsidRPr="00E87A34">
              <w:rPr>
                <w:rFonts w:ascii="Arial" w:hAnsi="Arial" w:cs="Arial"/>
                <w:color w:val="000000"/>
              </w:rPr>
              <w:t>,</w:t>
            </w:r>
            <w:r w:rsidRPr="00E87A34">
              <w:rPr>
                <w:rFonts w:ascii="Arial" w:hAnsi="Arial" w:cs="Arial"/>
                <w:color w:val="000000"/>
              </w:rPr>
              <w:t>267</w:t>
            </w:r>
          </w:p>
        </w:tc>
        <w:tc>
          <w:tcPr>
            <w:tcW w:w="2628" w:type="dxa"/>
            <w:tcBorders>
              <w:top w:val="nil"/>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1</w:t>
            </w:r>
          </w:p>
        </w:tc>
        <w:tc>
          <w:tcPr>
            <w:tcW w:w="1765" w:type="dxa"/>
            <w:tcBorders>
              <w:top w:val="nil"/>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0</w:t>
            </w:r>
            <w:r w:rsidR="00D42135" w:rsidRPr="00E87A34">
              <w:rPr>
                <w:rFonts w:ascii="Arial" w:hAnsi="Arial" w:cs="Arial"/>
                <w:color w:val="000000"/>
              </w:rPr>
              <w:t>,</w:t>
            </w:r>
            <w:r w:rsidRPr="00E87A34">
              <w:rPr>
                <w:rFonts w:ascii="Arial" w:hAnsi="Arial" w:cs="Arial"/>
                <w:color w:val="000000"/>
              </w:rPr>
              <w:t>791</w:t>
            </w:r>
          </w:p>
        </w:tc>
      </w:tr>
      <w:tr w:rsidR="0050206D" w:rsidRPr="00E87A34" w:rsidTr="00066E0C">
        <w:tc>
          <w:tcPr>
            <w:tcW w:w="993" w:type="dxa"/>
            <w:tcBorders>
              <w:top w:val="nil"/>
              <w:left w:val="nil"/>
              <w:bottom w:val="nil"/>
              <w:right w:val="nil"/>
            </w:tcBorders>
          </w:tcPr>
          <w:p w:rsidR="0050206D" w:rsidRPr="00E87A34" w:rsidRDefault="00E87A34"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H</w:t>
            </w:r>
          </w:p>
        </w:tc>
        <w:tc>
          <w:tcPr>
            <w:tcW w:w="1559" w:type="dxa"/>
            <w:tcBorders>
              <w:top w:val="nil"/>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h1-h2</w:t>
            </w:r>
          </w:p>
        </w:tc>
        <w:tc>
          <w:tcPr>
            <w:tcW w:w="1559" w:type="dxa"/>
            <w:tcBorders>
              <w:top w:val="nil"/>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10</w:t>
            </w:r>
            <w:r w:rsidR="00D42135" w:rsidRPr="00E87A34">
              <w:rPr>
                <w:rFonts w:ascii="Arial" w:hAnsi="Arial" w:cs="Arial"/>
                <w:color w:val="000000"/>
              </w:rPr>
              <w:t>,</w:t>
            </w:r>
            <w:r w:rsidRPr="00E87A34">
              <w:rPr>
                <w:rFonts w:ascii="Arial" w:hAnsi="Arial" w:cs="Arial"/>
                <w:color w:val="000000"/>
              </w:rPr>
              <w:t>995</w:t>
            </w:r>
          </w:p>
        </w:tc>
        <w:tc>
          <w:tcPr>
            <w:tcW w:w="2628" w:type="dxa"/>
            <w:tcBorders>
              <w:top w:val="nil"/>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6</w:t>
            </w:r>
            <w:r w:rsidR="00D42135" w:rsidRPr="00E87A34">
              <w:rPr>
                <w:rFonts w:ascii="Arial" w:hAnsi="Arial" w:cs="Arial"/>
                <w:color w:val="000000"/>
              </w:rPr>
              <w:t>,</w:t>
            </w:r>
            <w:r w:rsidRPr="00E87A34">
              <w:rPr>
                <w:rFonts w:ascii="Arial" w:hAnsi="Arial" w:cs="Arial"/>
                <w:color w:val="000000"/>
              </w:rPr>
              <w:t>264e-10</w:t>
            </w:r>
          </w:p>
        </w:tc>
        <w:tc>
          <w:tcPr>
            <w:tcW w:w="1765" w:type="dxa"/>
            <w:tcBorders>
              <w:top w:val="nil"/>
              <w:left w:val="nil"/>
              <w:bottom w:val="nil"/>
              <w:right w:val="nil"/>
            </w:tcBorders>
          </w:tcPr>
          <w:p w:rsidR="0050206D"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6</w:t>
            </w:r>
            <w:r w:rsidR="00D42135" w:rsidRPr="00E87A34">
              <w:rPr>
                <w:rFonts w:ascii="Arial" w:hAnsi="Arial" w:cs="Arial"/>
                <w:color w:val="000000"/>
              </w:rPr>
              <w:t>,</w:t>
            </w:r>
            <w:r w:rsidRPr="00E87A34">
              <w:rPr>
                <w:rFonts w:ascii="Arial" w:hAnsi="Arial" w:cs="Arial"/>
                <w:color w:val="000000"/>
              </w:rPr>
              <w:t>264e-10</w:t>
            </w:r>
          </w:p>
        </w:tc>
      </w:tr>
      <w:tr w:rsidR="0050206D" w:rsidRPr="00E87A34" w:rsidTr="00066E0C">
        <w:tc>
          <w:tcPr>
            <w:tcW w:w="993" w:type="dxa"/>
            <w:tcBorders>
              <w:top w:val="nil"/>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p>
        </w:tc>
        <w:tc>
          <w:tcPr>
            <w:tcW w:w="1559" w:type="dxa"/>
            <w:tcBorders>
              <w:top w:val="nil"/>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bookmarkStart w:id="12" w:name="OLE_LINK8"/>
            <w:bookmarkStart w:id="13" w:name="OLE_LINK9"/>
            <w:r w:rsidRPr="00E87A34">
              <w:rPr>
                <w:rFonts w:ascii="Arial" w:hAnsi="Arial" w:cs="Arial"/>
                <w:color w:val="000000"/>
              </w:rPr>
              <w:t>h1-h3</w:t>
            </w:r>
            <w:bookmarkEnd w:id="12"/>
            <w:bookmarkEnd w:id="13"/>
          </w:p>
        </w:tc>
        <w:tc>
          <w:tcPr>
            <w:tcW w:w="1559" w:type="dxa"/>
            <w:tcBorders>
              <w:top w:val="nil"/>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10</w:t>
            </w:r>
            <w:r w:rsidR="00D42135" w:rsidRPr="00E87A34">
              <w:rPr>
                <w:rFonts w:ascii="Arial" w:hAnsi="Arial" w:cs="Arial"/>
                <w:color w:val="000000"/>
              </w:rPr>
              <w:t>,</w:t>
            </w:r>
            <w:r w:rsidRPr="00E87A34">
              <w:rPr>
                <w:rFonts w:ascii="Arial" w:hAnsi="Arial" w:cs="Arial"/>
                <w:color w:val="000000"/>
              </w:rPr>
              <w:t>401</w:t>
            </w:r>
          </w:p>
        </w:tc>
        <w:tc>
          <w:tcPr>
            <w:tcW w:w="2628" w:type="dxa"/>
            <w:tcBorders>
              <w:top w:val="nil"/>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1</w:t>
            </w:r>
            <w:r w:rsidR="00D42135" w:rsidRPr="00E87A34">
              <w:rPr>
                <w:rFonts w:ascii="Arial" w:hAnsi="Arial" w:cs="Arial"/>
                <w:color w:val="000000"/>
              </w:rPr>
              <w:t>,</w:t>
            </w:r>
            <w:r w:rsidRPr="00E87A34">
              <w:rPr>
                <w:rFonts w:ascii="Arial" w:hAnsi="Arial" w:cs="Arial"/>
                <w:color w:val="000000"/>
              </w:rPr>
              <w:t>760e-09</w:t>
            </w:r>
          </w:p>
        </w:tc>
        <w:tc>
          <w:tcPr>
            <w:tcW w:w="1765" w:type="dxa"/>
            <w:tcBorders>
              <w:top w:val="nil"/>
              <w:left w:val="nil"/>
              <w:bottom w:val="nil"/>
              <w:right w:val="nil"/>
            </w:tcBorders>
          </w:tcPr>
          <w:p w:rsidR="0050206D"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1</w:t>
            </w:r>
            <w:r w:rsidR="00D42135" w:rsidRPr="00E87A34">
              <w:rPr>
                <w:rFonts w:ascii="Arial" w:hAnsi="Arial" w:cs="Arial"/>
                <w:color w:val="000000"/>
              </w:rPr>
              <w:t>,</w:t>
            </w:r>
            <w:r w:rsidRPr="00E87A34">
              <w:rPr>
                <w:rFonts w:ascii="Arial" w:hAnsi="Arial" w:cs="Arial"/>
                <w:color w:val="000000"/>
              </w:rPr>
              <w:t>173e-09</w:t>
            </w:r>
          </w:p>
        </w:tc>
      </w:tr>
      <w:tr w:rsidR="0050206D" w:rsidRPr="00E87A34" w:rsidTr="00066E0C">
        <w:tc>
          <w:tcPr>
            <w:tcW w:w="993" w:type="dxa"/>
            <w:tcBorders>
              <w:top w:val="nil"/>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p>
        </w:tc>
        <w:tc>
          <w:tcPr>
            <w:tcW w:w="1559" w:type="dxa"/>
            <w:tcBorders>
              <w:top w:val="nil"/>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h2-h3</w:t>
            </w:r>
          </w:p>
        </w:tc>
        <w:tc>
          <w:tcPr>
            <w:tcW w:w="1559" w:type="dxa"/>
            <w:tcBorders>
              <w:top w:val="nil"/>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0</w:t>
            </w:r>
            <w:r w:rsidR="00D42135" w:rsidRPr="00E87A34">
              <w:rPr>
                <w:rFonts w:ascii="Arial" w:hAnsi="Arial" w:cs="Arial"/>
                <w:color w:val="000000"/>
              </w:rPr>
              <w:t>,</w:t>
            </w:r>
            <w:r w:rsidRPr="00E87A34">
              <w:rPr>
                <w:rFonts w:ascii="Arial" w:hAnsi="Arial" w:cs="Arial"/>
                <w:color w:val="000000"/>
              </w:rPr>
              <w:t>5943</w:t>
            </w:r>
          </w:p>
        </w:tc>
        <w:tc>
          <w:tcPr>
            <w:tcW w:w="2628" w:type="dxa"/>
            <w:tcBorders>
              <w:top w:val="nil"/>
              <w:left w:val="nil"/>
              <w:bottom w:val="nil"/>
              <w:right w:val="nil"/>
            </w:tcBorders>
          </w:tcPr>
          <w:p w:rsidR="0050206D" w:rsidRPr="00E87A34" w:rsidRDefault="0050206D"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1</w:t>
            </w:r>
          </w:p>
        </w:tc>
        <w:tc>
          <w:tcPr>
            <w:tcW w:w="1765" w:type="dxa"/>
            <w:tcBorders>
              <w:top w:val="nil"/>
              <w:left w:val="nil"/>
              <w:bottom w:val="nil"/>
              <w:right w:val="nil"/>
            </w:tcBorders>
          </w:tcPr>
          <w:p w:rsidR="0050206D"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0</w:t>
            </w:r>
            <w:r w:rsidR="00D42135" w:rsidRPr="00E87A34">
              <w:rPr>
                <w:rFonts w:ascii="Arial" w:hAnsi="Arial" w:cs="Arial"/>
                <w:color w:val="000000"/>
              </w:rPr>
              <w:t>,</w:t>
            </w:r>
            <w:r w:rsidRPr="00E87A34">
              <w:rPr>
                <w:rFonts w:ascii="Arial" w:hAnsi="Arial" w:cs="Arial"/>
                <w:color w:val="000000"/>
              </w:rPr>
              <w:t>558</w:t>
            </w:r>
          </w:p>
        </w:tc>
      </w:tr>
      <w:tr w:rsidR="00F030C8" w:rsidRPr="00E87A34" w:rsidTr="00066E0C">
        <w:tc>
          <w:tcPr>
            <w:tcW w:w="993"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bookmarkStart w:id="14" w:name="_Hlk446176113"/>
            <w:r w:rsidRPr="00E87A34">
              <w:rPr>
                <w:rFonts w:ascii="Arial" w:hAnsi="Arial" w:cs="Arial"/>
                <w:color w:val="000000"/>
              </w:rPr>
              <w:t>Ls</w:t>
            </w: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highlight w:val="lightGray"/>
              </w:rPr>
            </w:pPr>
            <w:bookmarkStart w:id="15" w:name="OLE_LINK12"/>
            <w:bookmarkStart w:id="16" w:name="OLE_LINK13"/>
            <w:r w:rsidRPr="00E87A34">
              <w:rPr>
                <w:rFonts w:ascii="Arial" w:hAnsi="Arial" w:cs="Arial"/>
                <w:color w:val="000000"/>
                <w:highlight w:val="lightGray"/>
              </w:rPr>
              <w:t>Ls1-Ls2</w:t>
            </w:r>
            <w:bookmarkEnd w:id="15"/>
            <w:bookmarkEnd w:id="16"/>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highlight w:val="lightGray"/>
              </w:rPr>
            </w:pPr>
            <w:r w:rsidRPr="00E87A34">
              <w:rPr>
                <w:rFonts w:ascii="Arial" w:hAnsi="Arial" w:cs="Arial"/>
                <w:color w:val="000000"/>
                <w:highlight w:val="lightGray"/>
              </w:rPr>
              <w:t>3</w:t>
            </w:r>
            <w:r w:rsidR="00D42135" w:rsidRPr="00E87A34">
              <w:rPr>
                <w:rFonts w:ascii="Arial" w:hAnsi="Arial" w:cs="Arial"/>
                <w:color w:val="000000"/>
                <w:highlight w:val="lightGray"/>
              </w:rPr>
              <w:t>,</w:t>
            </w:r>
            <w:r w:rsidRPr="00E87A34">
              <w:rPr>
                <w:rFonts w:ascii="Arial" w:hAnsi="Arial" w:cs="Arial"/>
                <w:color w:val="000000"/>
                <w:highlight w:val="lightGray"/>
              </w:rPr>
              <w:t>785</w:t>
            </w:r>
          </w:p>
        </w:tc>
        <w:tc>
          <w:tcPr>
            <w:tcW w:w="2628"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highlight w:val="lightGray"/>
              </w:rPr>
            </w:pPr>
            <w:r w:rsidRPr="00E87A34">
              <w:rPr>
                <w:rFonts w:ascii="Arial" w:hAnsi="Arial" w:cs="Arial"/>
                <w:color w:val="000000"/>
                <w:highlight w:val="lightGray"/>
              </w:rPr>
              <w:t>0</w:t>
            </w:r>
            <w:r w:rsidR="00D42135" w:rsidRPr="00E87A34">
              <w:rPr>
                <w:rFonts w:ascii="Arial" w:hAnsi="Arial" w:cs="Arial"/>
                <w:color w:val="000000"/>
                <w:highlight w:val="lightGray"/>
              </w:rPr>
              <w:t>,</w:t>
            </w:r>
            <w:r w:rsidRPr="00E87A34">
              <w:rPr>
                <w:rFonts w:ascii="Arial" w:hAnsi="Arial" w:cs="Arial"/>
                <w:color w:val="000000"/>
                <w:highlight w:val="lightGray"/>
              </w:rPr>
              <w:t>001</w:t>
            </w:r>
          </w:p>
        </w:tc>
        <w:tc>
          <w:tcPr>
            <w:tcW w:w="1765"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highlight w:val="lightGray"/>
              </w:rPr>
            </w:pPr>
            <w:r w:rsidRPr="00E87A34">
              <w:rPr>
                <w:rFonts w:ascii="Arial" w:hAnsi="Arial" w:cs="Arial"/>
                <w:color w:val="000000"/>
                <w:highlight w:val="lightGray"/>
              </w:rPr>
              <w:t>0</w:t>
            </w:r>
            <w:r w:rsidR="00D42135" w:rsidRPr="00E87A34">
              <w:rPr>
                <w:rFonts w:ascii="Arial" w:hAnsi="Arial" w:cs="Arial"/>
                <w:color w:val="000000"/>
                <w:highlight w:val="lightGray"/>
              </w:rPr>
              <w:t>,</w:t>
            </w:r>
            <w:r w:rsidRPr="00E87A34">
              <w:rPr>
                <w:rFonts w:ascii="Arial" w:hAnsi="Arial" w:cs="Arial"/>
                <w:color w:val="000000"/>
                <w:highlight w:val="lightGray"/>
              </w:rPr>
              <w:t>003</w:t>
            </w:r>
          </w:p>
        </w:tc>
      </w:tr>
      <w:bookmarkEnd w:id="14"/>
      <w:tr w:rsidR="00F030C8" w:rsidRPr="00E87A34" w:rsidTr="00066E0C">
        <w:tc>
          <w:tcPr>
            <w:tcW w:w="993"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highlight w:val="lightGray"/>
              </w:rPr>
            </w:pPr>
            <w:r w:rsidRPr="00E87A34">
              <w:rPr>
                <w:rFonts w:ascii="Arial" w:hAnsi="Arial" w:cs="Arial"/>
                <w:color w:val="000000"/>
                <w:highlight w:val="lightGray"/>
              </w:rPr>
              <w:t>Ls1-Ls3</w:t>
            </w: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highlight w:val="lightGray"/>
              </w:rPr>
            </w:pPr>
            <w:r w:rsidRPr="00E87A34">
              <w:rPr>
                <w:rFonts w:ascii="Arial" w:hAnsi="Arial" w:cs="Arial"/>
                <w:color w:val="000000"/>
                <w:highlight w:val="lightGray"/>
              </w:rPr>
              <w:t>0</w:t>
            </w:r>
            <w:r w:rsidR="00D42135" w:rsidRPr="00E87A34">
              <w:rPr>
                <w:rFonts w:ascii="Arial" w:hAnsi="Arial" w:cs="Arial"/>
                <w:color w:val="000000"/>
                <w:highlight w:val="lightGray"/>
              </w:rPr>
              <w:t>,</w:t>
            </w:r>
            <w:r w:rsidRPr="00E87A34">
              <w:rPr>
                <w:rFonts w:ascii="Arial" w:hAnsi="Arial" w:cs="Arial"/>
                <w:color w:val="000000"/>
                <w:highlight w:val="lightGray"/>
              </w:rPr>
              <w:t>000</w:t>
            </w:r>
          </w:p>
        </w:tc>
        <w:tc>
          <w:tcPr>
            <w:tcW w:w="2628"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highlight w:val="lightGray"/>
              </w:rPr>
            </w:pPr>
            <w:r w:rsidRPr="00E87A34">
              <w:rPr>
                <w:rFonts w:ascii="Arial" w:hAnsi="Arial" w:cs="Arial"/>
                <w:color w:val="000000"/>
                <w:highlight w:val="lightGray"/>
              </w:rPr>
              <w:t>1</w:t>
            </w:r>
          </w:p>
        </w:tc>
        <w:tc>
          <w:tcPr>
            <w:tcW w:w="1765"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highlight w:val="lightGray"/>
              </w:rPr>
            </w:pPr>
            <w:r w:rsidRPr="00E87A34">
              <w:rPr>
                <w:rFonts w:ascii="Arial" w:hAnsi="Arial" w:cs="Arial"/>
                <w:color w:val="000000"/>
                <w:highlight w:val="lightGray"/>
              </w:rPr>
              <w:t>1</w:t>
            </w:r>
          </w:p>
        </w:tc>
      </w:tr>
      <w:tr w:rsidR="00F030C8" w:rsidRPr="00E87A34" w:rsidTr="00066E0C">
        <w:tc>
          <w:tcPr>
            <w:tcW w:w="993"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highlight w:val="lightGray"/>
              </w:rPr>
            </w:pPr>
            <w:bookmarkStart w:id="17" w:name="OLE_LINK14"/>
            <w:bookmarkStart w:id="18" w:name="OLE_LINK15"/>
            <w:r w:rsidRPr="00E87A34">
              <w:rPr>
                <w:rFonts w:ascii="Arial" w:hAnsi="Arial" w:cs="Arial"/>
                <w:color w:val="000000"/>
                <w:highlight w:val="lightGray"/>
              </w:rPr>
              <w:t>Ls2-Ls3</w:t>
            </w:r>
            <w:bookmarkEnd w:id="17"/>
            <w:bookmarkEnd w:id="18"/>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highlight w:val="lightGray"/>
              </w:rPr>
            </w:pPr>
            <w:r w:rsidRPr="00E87A34">
              <w:rPr>
                <w:rFonts w:ascii="Arial" w:hAnsi="Arial" w:cs="Arial"/>
                <w:color w:val="000000"/>
                <w:highlight w:val="lightGray"/>
              </w:rPr>
              <w:t>3</w:t>
            </w:r>
            <w:r w:rsidR="00D42135" w:rsidRPr="00E87A34">
              <w:rPr>
                <w:rFonts w:ascii="Arial" w:hAnsi="Arial" w:cs="Arial"/>
                <w:color w:val="000000"/>
                <w:highlight w:val="lightGray"/>
              </w:rPr>
              <w:t>,</w:t>
            </w:r>
            <w:r w:rsidRPr="00E87A34">
              <w:rPr>
                <w:rFonts w:ascii="Arial" w:hAnsi="Arial" w:cs="Arial"/>
                <w:color w:val="000000"/>
                <w:highlight w:val="lightGray"/>
              </w:rPr>
              <w:t>785</w:t>
            </w:r>
          </w:p>
        </w:tc>
        <w:tc>
          <w:tcPr>
            <w:tcW w:w="2628"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highlight w:val="lightGray"/>
              </w:rPr>
            </w:pPr>
            <w:r w:rsidRPr="00E87A34">
              <w:rPr>
                <w:rFonts w:ascii="Arial" w:hAnsi="Arial" w:cs="Arial"/>
                <w:color w:val="000000"/>
                <w:highlight w:val="lightGray"/>
              </w:rPr>
              <w:t>0</w:t>
            </w:r>
            <w:r w:rsidR="00D42135" w:rsidRPr="00E87A34">
              <w:rPr>
                <w:rFonts w:ascii="Arial" w:hAnsi="Arial" w:cs="Arial"/>
                <w:color w:val="000000"/>
                <w:highlight w:val="lightGray"/>
              </w:rPr>
              <w:t>,</w:t>
            </w:r>
            <w:r w:rsidRPr="00E87A34">
              <w:rPr>
                <w:rFonts w:ascii="Arial" w:hAnsi="Arial" w:cs="Arial"/>
                <w:color w:val="000000"/>
                <w:highlight w:val="lightGray"/>
              </w:rPr>
              <w:t>001</w:t>
            </w:r>
          </w:p>
        </w:tc>
        <w:tc>
          <w:tcPr>
            <w:tcW w:w="1765"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highlight w:val="lightGray"/>
              </w:rPr>
            </w:pPr>
            <w:r w:rsidRPr="00E87A34">
              <w:rPr>
                <w:rFonts w:ascii="Arial" w:hAnsi="Arial" w:cs="Arial"/>
                <w:color w:val="000000"/>
                <w:highlight w:val="lightGray"/>
              </w:rPr>
              <w:t>0</w:t>
            </w:r>
            <w:r w:rsidR="00D42135" w:rsidRPr="00E87A34">
              <w:rPr>
                <w:rFonts w:ascii="Arial" w:hAnsi="Arial" w:cs="Arial"/>
                <w:color w:val="000000"/>
                <w:highlight w:val="lightGray"/>
              </w:rPr>
              <w:t>,</w:t>
            </w:r>
            <w:r w:rsidRPr="00E87A34">
              <w:rPr>
                <w:rFonts w:ascii="Arial" w:hAnsi="Arial" w:cs="Arial"/>
                <w:color w:val="000000"/>
                <w:highlight w:val="lightGray"/>
              </w:rPr>
              <w:t>003</w:t>
            </w:r>
          </w:p>
        </w:tc>
      </w:tr>
      <w:tr w:rsidR="00F030C8" w:rsidRPr="00E87A34" w:rsidTr="00066E0C">
        <w:tc>
          <w:tcPr>
            <w:tcW w:w="993"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Tc</w:t>
            </w: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bookmarkStart w:id="19" w:name="OLE_LINK16"/>
            <w:bookmarkStart w:id="20" w:name="OLE_LINK17"/>
            <w:r w:rsidRPr="00E87A34">
              <w:rPr>
                <w:rFonts w:ascii="Arial" w:hAnsi="Arial" w:cs="Arial"/>
                <w:color w:val="000000"/>
              </w:rPr>
              <w:t>Tc1-Tc2</w:t>
            </w:r>
            <w:bookmarkEnd w:id="19"/>
            <w:bookmarkEnd w:id="20"/>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14</w:t>
            </w:r>
            <w:r w:rsidR="00D42135" w:rsidRPr="00E87A34">
              <w:rPr>
                <w:rFonts w:ascii="Arial" w:hAnsi="Arial" w:cs="Arial"/>
                <w:color w:val="000000"/>
              </w:rPr>
              <w:t>,</w:t>
            </w:r>
            <w:r w:rsidRPr="00E87A34">
              <w:rPr>
                <w:rFonts w:ascii="Arial" w:hAnsi="Arial" w:cs="Arial"/>
                <w:color w:val="000000"/>
              </w:rPr>
              <w:t>247</w:t>
            </w:r>
          </w:p>
        </w:tc>
        <w:tc>
          <w:tcPr>
            <w:tcW w:w="2628"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4</w:t>
            </w:r>
            <w:r w:rsidR="00D42135" w:rsidRPr="00E87A34">
              <w:rPr>
                <w:rFonts w:ascii="Arial" w:hAnsi="Arial" w:cs="Arial"/>
                <w:color w:val="000000"/>
              </w:rPr>
              <w:t>,</w:t>
            </w:r>
            <w:r w:rsidRPr="00E87A34">
              <w:rPr>
                <w:rFonts w:ascii="Arial" w:hAnsi="Arial" w:cs="Arial"/>
                <w:color w:val="000000"/>
              </w:rPr>
              <w:t>131e-12</w:t>
            </w:r>
          </w:p>
        </w:tc>
        <w:tc>
          <w:tcPr>
            <w:tcW w:w="1765"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4</w:t>
            </w:r>
            <w:r w:rsidR="00D42135" w:rsidRPr="00E87A34">
              <w:rPr>
                <w:rFonts w:ascii="Arial" w:hAnsi="Arial" w:cs="Arial"/>
                <w:color w:val="000000"/>
              </w:rPr>
              <w:t>,</w:t>
            </w:r>
            <w:r w:rsidRPr="00E87A34">
              <w:rPr>
                <w:rFonts w:ascii="Arial" w:hAnsi="Arial" w:cs="Arial"/>
                <w:color w:val="000000"/>
              </w:rPr>
              <w:t>131e-12</w:t>
            </w:r>
          </w:p>
        </w:tc>
      </w:tr>
      <w:tr w:rsidR="00F030C8" w:rsidRPr="00E87A34" w:rsidTr="00066E0C">
        <w:tc>
          <w:tcPr>
            <w:tcW w:w="993"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Tc1-Tc3</w:t>
            </w: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8</w:t>
            </w:r>
            <w:r w:rsidR="00D42135" w:rsidRPr="00E87A34">
              <w:rPr>
                <w:rFonts w:ascii="Arial" w:hAnsi="Arial" w:cs="Arial"/>
                <w:color w:val="000000"/>
              </w:rPr>
              <w:t>,</w:t>
            </w:r>
            <w:r w:rsidRPr="00E87A34">
              <w:rPr>
                <w:rFonts w:ascii="Arial" w:hAnsi="Arial" w:cs="Arial"/>
                <w:color w:val="000000"/>
              </w:rPr>
              <w:t>095</w:t>
            </w:r>
          </w:p>
        </w:tc>
        <w:tc>
          <w:tcPr>
            <w:tcW w:w="2628"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1</w:t>
            </w:r>
            <w:r w:rsidR="00D42135" w:rsidRPr="00E87A34">
              <w:rPr>
                <w:rFonts w:ascii="Arial" w:hAnsi="Arial" w:cs="Arial"/>
                <w:color w:val="000000"/>
              </w:rPr>
              <w:t>,</w:t>
            </w:r>
            <w:r w:rsidRPr="00E87A34">
              <w:rPr>
                <w:rFonts w:ascii="Arial" w:hAnsi="Arial" w:cs="Arial"/>
                <w:color w:val="000000"/>
              </w:rPr>
              <w:t>454e-07</w:t>
            </w:r>
          </w:p>
        </w:tc>
        <w:tc>
          <w:tcPr>
            <w:tcW w:w="1765"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9</w:t>
            </w:r>
            <w:r w:rsidR="00D42135" w:rsidRPr="00E87A34">
              <w:rPr>
                <w:rFonts w:ascii="Arial" w:hAnsi="Arial" w:cs="Arial"/>
                <w:color w:val="000000"/>
              </w:rPr>
              <w:t>,</w:t>
            </w:r>
            <w:r w:rsidRPr="00E87A34">
              <w:rPr>
                <w:rFonts w:ascii="Arial" w:hAnsi="Arial" w:cs="Arial"/>
                <w:color w:val="000000"/>
              </w:rPr>
              <w:t>695e-08</w:t>
            </w:r>
          </w:p>
        </w:tc>
      </w:tr>
      <w:tr w:rsidR="00F030C8" w:rsidRPr="00E87A34" w:rsidTr="00066E0C">
        <w:tc>
          <w:tcPr>
            <w:tcW w:w="993"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bookmarkStart w:id="21" w:name="OLE_LINK18"/>
            <w:r w:rsidRPr="00E87A34">
              <w:rPr>
                <w:rFonts w:ascii="Arial" w:hAnsi="Arial" w:cs="Arial"/>
                <w:color w:val="000000"/>
              </w:rPr>
              <w:t>Tc2-Tc3</w:t>
            </w:r>
            <w:bookmarkEnd w:id="21"/>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6</w:t>
            </w:r>
            <w:r w:rsidR="00D42135" w:rsidRPr="00E87A34">
              <w:rPr>
                <w:rFonts w:ascii="Arial" w:hAnsi="Arial" w:cs="Arial"/>
                <w:color w:val="000000"/>
              </w:rPr>
              <w:t>,</w:t>
            </w:r>
            <w:r w:rsidRPr="00E87A34">
              <w:rPr>
                <w:rFonts w:ascii="Arial" w:hAnsi="Arial" w:cs="Arial"/>
                <w:color w:val="000000"/>
              </w:rPr>
              <w:t>152</w:t>
            </w:r>
          </w:p>
        </w:tc>
        <w:tc>
          <w:tcPr>
            <w:tcW w:w="2628"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1</w:t>
            </w:r>
            <w:r w:rsidR="00D42135" w:rsidRPr="00E87A34">
              <w:rPr>
                <w:rFonts w:ascii="Arial" w:hAnsi="Arial" w:cs="Arial"/>
                <w:color w:val="000000"/>
              </w:rPr>
              <w:t>,</w:t>
            </w:r>
            <w:r w:rsidRPr="00E87A34">
              <w:rPr>
                <w:rFonts w:ascii="Arial" w:hAnsi="Arial" w:cs="Arial"/>
                <w:color w:val="000000"/>
              </w:rPr>
              <w:t>026e-05</w:t>
            </w:r>
          </w:p>
        </w:tc>
        <w:tc>
          <w:tcPr>
            <w:tcW w:w="1765"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3</w:t>
            </w:r>
            <w:r w:rsidR="00D42135" w:rsidRPr="00E87A34">
              <w:rPr>
                <w:rFonts w:ascii="Arial" w:hAnsi="Arial" w:cs="Arial"/>
                <w:color w:val="000000"/>
              </w:rPr>
              <w:t>,</w:t>
            </w:r>
            <w:r w:rsidRPr="00E87A34">
              <w:rPr>
                <w:rFonts w:ascii="Arial" w:hAnsi="Arial" w:cs="Arial"/>
                <w:color w:val="000000"/>
              </w:rPr>
              <w:t>420e-06</w:t>
            </w:r>
          </w:p>
        </w:tc>
      </w:tr>
      <w:tr w:rsidR="00F030C8" w:rsidRPr="00E87A34" w:rsidTr="00066E0C">
        <w:tc>
          <w:tcPr>
            <w:tcW w:w="993" w:type="dxa"/>
            <w:tcBorders>
              <w:top w:val="nil"/>
              <w:left w:val="nil"/>
              <w:bottom w:val="nil"/>
              <w:right w:val="nil"/>
            </w:tcBorders>
          </w:tcPr>
          <w:p w:rsidR="00F030C8" w:rsidRPr="00E87A34" w:rsidRDefault="00F030C8" w:rsidP="00E87A34">
            <w:pPr>
              <w:pStyle w:val="HTMLconformatoprevio"/>
              <w:shd w:val="clear" w:color="auto" w:fill="FFFFFF"/>
              <w:wordWrap w:val="0"/>
              <w:spacing w:line="225" w:lineRule="atLeast"/>
              <w:jc w:val="both"/>
              <w:rPr>
                <w:rFonts w:ascii="Arial" w:hAnsi="Arial" w:cs="Arial"/>
                <w:color w:val="FF0000"/>
              </w:rPr>
            </w:pPr>
            <w:r w:rsidRPr="00E87A34">
              <w:rPr>
                <w:rFonts w:ascii="Arial" w:hAnsi="Arial" w:cs="Arial"/>
                <w:color w:val="000000"/>
              </w:rPr>
              <w:t>T</w:t>
            </w:r>
            <w:r w:rsidR="00E87A34" w:rsidRPr="00E87A34">
              <w:rPr>
                <w:rFonts w:ascii="Arial" w:hAnsi="Arial" w:cs="Arial"/>
                <w:color w:val="000000"/>
              </w:rPr>
              <w:t>f</w:t>
            </w:r>
          </w:p>
        </w:tc>
        <w:tc>
          <w:tcPr>
            <w:tcW w:w="1559" w:type="dxa"/>
            <w:tcBorders>
              <w:top w:val="nil"/>
              <w:left w:val="nil"/>
              <w:bottom w:val="nil"/>
              <w:right w:val="nil"/>
            </w:tcBorders>
          </w:tcPr>
          <w:p w:rsidR="00F030C8" w:rsidRPr="00E87A34" w:rsidRDefault="00F030C8" w:rsidP="00E87A34">
            <w:pPr>
              <w:pStyle w:val="HTMLconformatoprevio"/>
              <w:shd w:val="clear" w:color="auto" w:fill="FFFFFF"/>
              <w:wordWrap w:val="0"/>
              <w:spacing w:line="225" w:lineRule="atLeast"/>
              <w:jc w:val="both"/>
              <w:rPr>
                <w:rFonts w:ascii="Arial" w:hAnsi="Arial" w:cs="Arial"/>
                <w:color w:val="000000"/>
              </w:rPr>
            </w:pPr>
            <w:bookmarkStart w:id="22" w:name="OLE_LINK19"/>
            <w:bookmarkStart w:id="23" w:name="OLE_LINK20"/>
            <w:r w:rsidRPr="00E87A34">
              <w:rPr>
                <w:rFonts w:ascii="Arial" w:hAnsi="Arial" w:cs="Arial"/>
                <w:color w:val="000000"/>
              </w:rPr>
              <w:t>T</w:t>
            </w:r>
            <w:r w:rsidR="00E87A34" w:rsidRPr="00E87A34">
              <w:rPr>
                <w:rFonts w:ascii="Arial" w:hAnsi="Arial" w:cs="Arial"/>
                <w:color w:val="000000"/>
              </w:rPr>
              <w:t>f</w:t>
            </w:r>
            <w:r w:rsidRPr="00E87A34">
              <w:rPr>
                <w:rFonts w:ascii="Arial" w:hAnsi="Arial" w:cs="Arial"/>
                <w:color w:val="000000"/>
              </w:rPr>
              <w:t>1-T</w:t>
            </w:r>
            <w:r w:rsidR="00E87A34" w:rsidRPr="00E87A34">
              <w:rPr>
                <w:rFonts w:ascii="Arial" w:hAnsi="Arial" w:cs="Arial"/>
                <w:color w:val="000000"/>
              </w:rPr>
              <w:t>f</w:t>
            </w:r>
            <w:r w:rsidRPr="00E87A34">
              <w:rPr>
                <w:rFonts w:ascii="Arial" w:hAnsi="Arial" w:cs="Arial"/>
                <w:color w:val="000000"/>
              </w:rPr>
              <w:t>2</w:t>
            </w:r>
            <w:bookmarkEnd w:id="22"/>
            <w:bookmarkEnd w:id="23"/>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11</w:t>
            </w:r>
            <w:r w:rsidR="00D42135" w:rsidRPr="00E87A34">
              <w:rPr>
                <w:rFonts w:ascii="Arial" w:hAnsi="Arial" w:cs="Arial"/>
                <w:color w:val="000000"/>
              </w:rPr>
              <w:t>,</w:t>
            </w:r>
            <w:r w:rsidRPr="00E87A34">
              <w:rPr>
                <w:rFonts w:ascii="Arial" w:hAnsi="Arial" w:cs="Arial"/>
                <w:color w:val="000000"/>
              </w:rPr>
              <w:t xml:space="preserve">076 </w:t>
            </w:r>
          </w:p>
        </w:tc>
        <w:tc>
          <w:tcPr>
            <w:tcW w:w="2628"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5</w:t>
            </w:r>
            <w:r w:rsidR="00D42135" w:rsidRPr="00E87A34">
              <w:rPr>
                <w:rFonts w:ascii="Arial" w:hAnsi="Arial" w:cs="Arial"/>
                <w:color w:val="000000"/>
              </w:rPr>
              <w:t>,</w:t>
            </w:r>
            <w:r w:rsidRPr="00E87A34">
              <w:rPr>
                <w:rFonts w:ascii="Arial" w:hAnsi="Arial" w:cs="Arial"/>
                <w:color w:val="000000"/>
              </w:rPr>
              <w:t>458e-10</w:t>
            </w:r>
          </w:p>
        </w:tc>
        <w:tc>
          <w:tcPr>
            <w:tcW w:w="1765"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5</w:t>
            </w:r>
            <w:r w:rsidR="00D42135" w:rsidRPr="00E87A34">
              <w:rPr>
                <w:rFonts w:ascii="Arial" w:hAnsi="Arial" w:cs="Arial"/>
                <w:color w:val="000000"/>
              </w:rPr>
              <w:t>,</w:t>
            </w:r>
            <w:r w:rsidRPr="00E87A34">
              <w:rPr>
                <w:rFonts w:ascii="Arial" w:hAnsi="Arial" w:cs="Arial"/>
                <w:color w:val="000000"/>
              </w:rPr>
              <w:t>458e-10</w:t>
            </w:r>
          </w:p>
        </w:tc>
      </w:tr>
      <w:tr w:rsidR="00F030C8" w:rsidRPr="00E87A34" w:rsidTr="00066E0C">
        <w:tc>
          <w:tcPr>
            <w:tcW w:w="993"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p>
        </w:tc>
        <w:tc>
          <w:tcPr>
            <w:tcW w:w="1559" w:type="dxa"/>
            <w:tcBorders>
              <w:top w:val="nil"/>
              <w:left w:val="nil"/>
              <w:bottom w:val="nil"/>
              <w:right w:val="nil"/>
            </w:tcBorders>
          </w:tcPr>
          <w:p w:rsidR="00F030C8" w:rsidRPr="00E87A34" w:rsidRDefault="00F030C8" w:rsidP="00E87A34">
            <w:pPr>
              <w:pStyle w:val="HTMLconformatoprevio"/>
              <w:shd w:val="clear" w:color="auto" w:fill="FFFFFF"/>
              <w:wordWrap w:val="0"/>
              <w:spacing w:line="225" w:lineRule="atLeast"/>
              <w:jc w:val="both"/>
              <w:rPr>
                <w:rFonts w:ascii="Arial" w:hAnsi="Arial" w:cs="Arial"/>
                <w:color w:val="000000"/>
              </w:rPr>
            </w:pPr>
            <w:bookmarkStart w:id="24" w:name="OLE_LINK21"/>
            <w:bookmarkStart w:id="25" w:name="OLE_LINK22"/>
            <w:r w:rsidRPr="00E87A34">
              <w:rPr>
                <w:rFonts w:ascii="Arial" w:hAnsi="Arial" w:cs="Arial"/>
                <w:color w:val="000000"/>
              </w:rPr>
              <w:t>T</w:t>
            </w:r>
            <w:r w:rsidR="00E87A34" w:rsidRPr="00E87A34">
              <w:rPr>
                <w:rFonts w:ascii="Arial" w:hAnsi="Arial" w:cs="Arial"/>
                <w:color w:val="000000"/>
              </w:rPr>
              <w:t>f</w:t>
            </w:r>
            <w:r w:rsidRPr="00E87A34">
              <w:rPr>
                <w:rFonts w:ascii="Arial" w:hAnsi="Arial" w:cs="Arial"/>
                <w:color w:val="000000"/>
              </w:rPr>
              <w:t>1-T</w:t>
            </w:r>
            <w:r w:rsidR="00E87A34" w:rsidRPr="00E87A34">
              <w:rPr>
                <w:rFonts w:ascii="Arial" w:hAnsi="Arial" w:cs="Arial"/>
                <w:color w:val="000000"/>
              </w:rPr>
              <w:t>f</w:t>
            </w:r>
            <w:r w:rsidRPr="00E87A34">
              <w:rPr>
                <w:rFonts w:ascii="Arial" w:hAnsi="Arial" w:cs="Arial"/>
                <w:color w:val="000000"/>
              </w:rPr>
              <w:t>3</w:t>
            </w:r>
            <w:bookmarkEnd w:id="24"/>
            <w:bookmarkEnd w:id="25"/>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9</w:t>
            </w:r>
            <w:r w:rsidR="00D42135" w:rsidRPr="00E87A34">
              <w:rPr>
                <w:rFonts w:ascii="Arial" w:hAnsi="Arial" w:cs="Arial"/>
                <w:color w:val="000000"/>
              </w:rPr>
              <w:t>,</w:t>
            </w:r>
            <w:r w:rsidRPr="00E87A34">
              <w:rPr>
                <w:rFonts w:ascii="Arial" w:hAnsi="Arial" w:cs="Arial"/>
                <w:color w:val="000000"/>
              </w:rPr>
              <w:t>910</w:t>
            </w:r>
          </w:p>
        </w:tc>
        <w:tc>
          <w:tcPr>
            <w:tcW w:w="2628"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4</w:t>
            </w:r>
            <w:r w:rsidR="00D42135" w:rsidRPr="00E87A34">
              <w:rPr>
                <w:rFonts w:ascii="Arial" w:hAnsi="Arial" w:cs="Arial"/>
                <w:color w:val="000000"/>
              </w:rPr>
              <w:t>,</w:t>
            </w:r>
            <w:r w:rsidRPr="00E87A34">
              <w:rPr>
                <w:rFonts w:ascii="Arial" w:hAnsi="Arial" w:cs="Arial"/>
                <w:color w:val="000000"/>
              </w:rPr>
              <w:t>260e-09</w:t>
            </w:r>
          </w:p>
        </w:tc>
        <w:tc>
          <w:tcPr>
            <w:tcW w:w="1765"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2</w:t>
            </w:r>
            <w:r w:rsidR="00D42135" w:rsidRPr="00E87A34">
              <w:rPr>
                <w:rFonts w:ascii="Arial" w:hAnsi="Arial" w:cs="Arial"/>
                <w:color w:val="000000"/>
              </w:rPr>
              <w:t>,</w:t>
            </w:r>
            <w:r w:rsidRPr="00E87A34">
              <w:rPr>
                <w:rFonts w:ascii="Arial" w:hAnsi="Arial" w:cs="Arial"/>
                <w:color w:val="000000"/>
              </w:rPr>
              <w:t>840e-09</w:t>
            </w:r>
          </w:p>
        </w:tc>
      </w:tr>
      <w:tr w:rsidR="00F030C8" w:rsidRPr="00E87A34" w:rsidTr="00066E0C">
        <w:tc>
          <w:tcPr>
            <w:tcW w:w="993"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p>
        </w:tc>
        <w:tc>
          <w:tcPr>
            <w:tcW w:w="1559" w:type="dxa"/>
            <w:tcBorders>
              <w:top w:val="nil"/>
              <w:left w:val="nil"/>
              <w:bottom w:val="nil"/>
              <w:right w:val="nil"/>
            </w:tcBorders>
          </w:tcPr>
          <w:p w:rsidR="00F030C8" w:rsidRPr="00E87A34" w:rsidRDefault="00F030C8" w:rsidP="00E87A34">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T</w:t>
            </w:r>
            <w:r w:rsidR="00E87A34" w:rsidRPr="00E87A34">
              <w:rPr>
                <w:rFonts w:ascii="Arial" w:hAnsi="Arial" w:cs="Arial"/>
                <w:color w:val="000000"/>
              </w:rPr>
              <w:t>f</w:t>
            </w:r>
            <w:r w:rsidRPr="00E87A34">
              <w:rPr>
                <w:rFonts w:ascii="Arial" w:hAnsi="Arial" w:cs="Arial"/>
                <w:color w:val="000000"/>
              </w:rPr>
              <w:t>2-T</w:t>
            </w:r>
            <w:r w:rsidR="00E87A34" w:rsidRPr="00E87A34">
              <w:rPr>
                <w:rFonts w:ascii="Arial" w:hAnsi="Arial" w:cs="Arial"/>
                <w:color w:val="000000"/>
              </w:rPr>
              <w:t>f</w:t>
            </w:r>
            <w:r w:rsidRPr="00E87A34">
              <w:rPr>
                <w:rFonts w:ascii="Arial" w:hAnsi="Arial" w:cs="Arial"/>
                <w:color w:val="000000"/>
              </w:rPr>
              <w:t>3</w:t>
            </w: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1</w:t>
            </w:r>
            <w:r w:rsidR="00D42135" w:rsidRPr="00E87A34">
              <w:rPr>
                <w:rFonts w:ascii="Arial" w:hAnsi="Arial" w:cs="Arial"/>
                <w:color w:val="000000"/>
              </w:rPr>
              <w:t>,</w:t>
            </w:r>
            <w:r w:rsidRPr="00E87A34">
              <w:rPr>
                <w:rFonts w:ascii="Arial" w:hAnsi="Arial" w:cs="Arial"/>
                <w:color w:val="000000"/>
              </w:rPr>
              <w:t>165</w:t>
            </w:r>
          </w:p>
        </w:tc>
        <w:tc>
          <w:tcPr>
            <w:tcW w:w="2628"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0</w:t>
            </w:r>
            <w:r w:rsidR="00D42135" w:rsidRPr="00E87A34">
              <w:rPr>
                <w:rFonts w:ascii="Arial" w:hAnsi="Arial" w:cs="Arial"/>
                <w:color w:val="000000"/>
              </w:rPr>
              <w:t>,</w:t>
            </w:r>
            <w:r w:rsidRPr="00E87A34">
              <w:rPr>
                <w:rFonts w:ascii="Arial" w:hAnsi="Arial" w:cs="Arial"/>
                <w:color w:val="000000"/>
              </w:rPr>
              <w:t>768</w:t>
            </w:r>
          </w:p>
        </w:tc>
        <w:tc>
          <w:tcPr>
            <w:tcW w:w="1765"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0</w:t>
            </w:r>
            <w:r w:rsidR="00D42135" w:rsidRPr="00E87A34">
              <w:rPr>
                <w:rFonts w:ascii="Arial" w:hAnsi="Arial" w:cs="Arial"/>
                <w:color w:val="000000"/>
              </w:rPr>
              <w:t>,</w:t>
            </w:r>
            <w:r w:rsidRPr="00E87A34">
              <w:rPr>
                <w:rFonts w:ascii="Arial" w:hAnsi="Arial" w:cs="Arial"/>
                <w:color w:val="000000"/>
              </w:rPr>
              <w:t>256</w:t>
            </w:r>
          </w:p>
        </w:tc>
      </w:tr>
      <w:tr w:rsidR="00F030C8" w:rsidRPr="00E87A34" w:rsidTr="00066E0C">
        <w:tc>
          <w:tcPr>
            <w:tcW w:w="993"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Ts</w:t>
            </w: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bookmarkStart w:id="26" w:name="OLE_LINK23"/>
            <w:bookmarkStart w:id="27" w:name="OLE_LINK24"/>
            <w:r w:rsidRPr="00E87A34">
              <w:rPr>
                <w:rFonts w:ascii="Arial" w:hAnsi="Arial" w:cs="Arial"/>
                <w:color w:val="000000"/>
              </w:rPr>
              <w:t>Ts1-Ts2</w:t>
            </w:r>
            <w:bookmarkEnd w:id="26"/>
            <w:bookmarkEnd w:id="27"/>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9</w:t>
            </w:r>
            <w:r w:rsidR="00D42135" w:rsidRPr="00E87A34">
              <w:rPr>
                <w:rFonts w:ascii="Arial" w:hAnsi="Arial" w:cs="Arial"/>
                <w:color w:val="000000"/>
              </w:rPr>
              <w:t>,</w:t>
            </w:r>
            <w:r w:rsidRPr="00E87A34">
              <w:rPr>
                <w:rFonts w:ascii="Arial" w:hAnsi="Arial" w:cs="Arial"/>
                <w:color w:val="000000"/>
              </w:rPr>
              <w:t>703</w:t>
            </w:r>
          </w:p>
        </w:tc>
        <w:tc>
          <w:tcPr>
            <w:tcW w:w="2628"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6</w:t>
            </w:r>
            <w:r w:rsidR="00D42135" w:rsidRPr="00E87A34">
              <w:rPr>
                <w:rFonts w:ascii="Arial" w:hAnsi="Arial" w:cs="Arial"/>
                <w:color w:val="000000"/>
              </w:rPr>
              <w:t>,</w:t>
            </w:r>
            <w:r w:rsidRPr="00E87A34">
              <w:rPr>
                <w:rFonts w:ascii="Arial" w:hAnsi="Arial" w:cs="Arial"/>
                <w:color w:val="000000"/>
              </w:rPr>
              <w:t>247e-09</w:t>
            </w:r>
          </w:p>
        </w:tc>
        <w:tc>
          <w:tcPr>
            <w:tcW w:w="1765"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4</w:t>
            </w:r>
            <w:r w:rsidR="00D42135" w:rsidRPr="00E87A34">
              <w:rPr>
                <w:rFonts w:ascii="Arial" w:hAnsi="Arial" w:cs="Arial"/>
                <w:color w:val="000000"/>
              </w:rPr>
              <w:t>,</w:t>
            </w:r>
            <w:r w:rsidRPr="00E87A34">
              <w:rPr>
                <w:rFonts w:ascii="Arial" w:hAnsi="Arial" w:cs="Arial"/>
                <w:color w:val="000000"/>
              </w:rPr>
              <w:t>165e-09</w:t>
            </w:r>
          </w:p>
        </w:tc>
      </w:tr>
      <w:tr w:rsidR="00F030C8" w:rsidRPr="00E87A34" w:rsidTr="00066E0C">
        <w:tc>
          <w:tcPr>
            <w:tcW w:w="993"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Ts1-Ts3</w:t>
            </w: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10</w:t>
            </w:r>
            <w:r w:rsidR="00D42135" w:rsidRPr="00E87A34">
              <w:rPr>
                <w:rFonts w:ascii="Arial" w:hAnsi="Arial" w:cs="Arial"/>
                <w:color w:val="000000"/>
              </w:rPr>
              <w:t>,</w:t>
            </w:r>
            <w:r w:rsidRPr="00E87A34">
              <w:rPr>
                <w:rFonts w:ascii="Arial" w:hAnsi="Arial" w:cs="Arial"/>
                <w:color w:val="000000"/>
              </w:rPr>
              <w:t>309</w:t>
            </w:r>
          </w:p>
        </w:tc>
        <w:tc>
          <w:tcPr>
            <w:tcW w:w="2628"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2</w:t>
            </w:r>
            <w:r w:rsidR="00D42135" w:rsidRPr="00E87A34">
              <w:rPr>
                <w:rFonts w:ascii="Arial" w:hAnsi="Arial" w:cs="Arial"/>
                <w:color w:val="000000"/>
              </w:rPr>
              <w:t>,</w:t>
            </w:r>
            <w:r w:rsidRPr="00E87A34">
              <w:rPr>
                <w:rFonts w:ascii="Arial" w:hAnsi="Arial" w:cs="Arial"/>
                <w:color w:val="000000"/>
              </w:rPr>
              <w:t>073e-09</w:t>
            </w:r>
          </w:p>
        </w:tc>
        <w:tc>
          <w:tcPr>
            <w:tcW w:w="1765"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2</w:t>
            </w:r>
            <w:r w:rsidR="00D42135" w:rsidRPr="00E87A34">
              <w:rPr>
                <w:rFonts w:ascii="Arial" w:hAnsi="Arial" w:cs="Arial"/>
                <w:color w:val="000000"/>
              </w:rPr>
              <w:t>,</w:t>
            </w:r>
            <w:r w:rsidRPr="00E87A34">
              <w:rPr>
                <w:rFonts w:ascii="Arial" w:hAnsi="Arial" w:cs="Arial"/>
                <w:color w:val="000000"/>
              </w:rPr>
              <w:t>073e-09</w:t>
            </w:r>
          </w:p>
        </w:tc>
      </w:tr>
      <w:tr w:rsidR="00F030C8" w:rsidRPr="00E87A34" w:rsidTr="00066E0C">
        <w:tc>
          <w:tcPr>
            <w:tcW w:w="993"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Ts2-Ts3</w:t>
            </w: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0</w:t>
            </w:r>
            <w:r w:rsidR="00D42135" w:rsidRPr="00E87A34">
              <w:rPr>
                <w:rFonts w:ascii="Arial" w:hAnsi="Arial" w:cs="Arial"/>
                <w:color w:val="000000"/>
              </w:rPr>
              <w:t>,</w:t>
            </w:r>
            <w:r w:rsidRPr="00E87A34">
              <w:rPr>
                <w:rFonts w:ascii="Arial" w:hAnsi="Arial" w:cs="Arial"/>
                <w:color w:val="000000"/>
              </w:rPr>
              <w:t>606</w:t>
            </w:r>
          </w:p>
        </w:tc>
        <w:tc>
          <w:tcPr>
            <w:tcW w:w="2628"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1</w:t>
            </w:r>
          </w:p>
        </w:tc>
        <w:tc>
          <w:tcPr>
            <w:tcW w:w="1765"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0</w:t>
            </w:r>
            <w:r w:rsidR="00D42135" w:rsidRPr="00E87A34">
              <w:rPr>
                <w:rFonts w:ascii="Arial" w:hAnsi="Arial" w:cs="Arial"/>
                <w:color w:val="000000"/>
              </w:rPr>
              <w:t>,</w:t>
            </w:r>
            <w:r w:rsidRPr="00E87A34">
              <w:rPr>
                <w:rFonts w:ascii="Arial" w:hAnsi="Arial" w:cs="Arial"/>
                <w:color w:val="000000"/>
              </w:rPr>
              <w:t>550</w:t>
            </w:r>
          </w:p>
        </w:tc>
      </w:tr>
      <w:tr w:rsidR="00F030C8" w:rsidRPr="00E87A34" w:rsidTr="00066E0C">
        <w:tc>
          <w:tcPr>
            <w:tcW w:w="993"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bookmarkStart w:id="28" w:name="_Hlk446345097"/>
            <w:r w:rsidRPr="00E87A34">
              <w:rPr>
                <w:rFonts w:ascii="Arial" w:hAnsi="Arial" w:cs="Arial"/>
                <w:color w:val="000000"/>
              </w:rPr>
              <w:t>Vr</w:t>
            </w: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Vr1-Vr2</w:t>
            </w: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5</w:t>
            </w:r>
            <w:r w:rsidR="00D42135" w:rsidRPr="00E87A34">
              <w:rPr>
                <w:rFonts w:ascii="Arial" w:hAnsi="Arial" w:cs="Arial"/>
                <w:color w:val="000000"/>
              </w:rPr>
              <w:t>,</w:t>
            </w:r>
            <w:r w:rsidRPr="00E87A34">
              <w:rPr>
                <w:rFonts w:ascii="Arial" w:hAnsi="Arial" w:cs="Arial"/>
                <w:color w:val="000000"/>
              </w:rPr>
              <w:t>716</w:t>
            </w:r>
          </w:p>
        </w:tc>
        <w:tc>
          <w:tcPr>
            <w:tcW w:w="2628"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2</w:t>
            </w:r>
            <w:r w:rsidR="00D42135" w:rsidRPr="00E87A34">
              <w:rPr>
                <w:rFonts w:ascii="Arial" w:hAnsi="Arial" w:cs="Arial"/>
                <w:color w:val="000000"/>
              </w:rPr>
              <w:t>,</w:t>
            </w:r>
            <w:r w:rsidRPr="00E87A34">
              <w:rPr>
                <w:rFonts w:ascii="Arial" w:hAnsi="Arial" w:cs="Arial"/>
                <w:color w:val="000000"/>
              </w:rPr>
              <w:t>841e-05</w:t>
            </w:r>
          </w:p>
        </w:tc>
        <w:tc>
          <w:tcPr>
            <w:tcW w:w="1765"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9</w:t>
            </w:r>
            <w:r w:rsidR="00D42135" w:rsidRPr="00E87A34">
              <w:rPr>
                <w:rFonts w:ascii="Arial" w:hAnsi="Arial" w:cs="Arial"/>
                <w:color w:val="000000"/>
              </w:rPr>
              <w:t>,</w:t>
            </w:r>
            <w:r w:rsidRPr="00E87A34">
              <w:rPr>
                <w:rFonts w:ascii="Arial" w:hAnsi="Arial" w:cs="Arial"/>
                <w:color w:val="000000"/>
              </w:rPr>
              <w:t>473e-06</w:t>
            </w:r>
          </w:p>
        </w:tc>
      </w:tr>
      <w:tr w:rsidR="00F030C8" w:rsidRPr="00E87A34" w:rsidTr="00066E0C">
        <w:tc>
          <w:tcPr>
            <w:tcW w:w="993"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Vr1-Vr3</w:t>
            </w: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12</w:t>
            </w:r>
            <w:r w:rsidR="00D42135" w:rsidRPr="00E87A34">
              <w:rPr>
                <w:rFonts w:ascii="Arial" w:hAnsi="Arial" w:cs="Arial"/>
                <w:color w:val="000000"/>
              </w:rPr>
              <w:t>,</w:t>
            </w:r>
            <w:r w:rsidRPr="00E87A34">
              <w:rPr>
                <w:rFonts w:ascii="Arial" w:hAnsi="Arial" w:cs="Arial"/>
                <w:color w:val="000000"/>
              </w:rPr>
              <w:t>442</w:t>
            </w:r>
          </w:p>
        </w:tc>
        <w:tc>
          <w:tcPr>
            <w:tcW w:w="2628"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5</w:t>
            </w:r>
            <w:r w:rsidR="00D42135" w:rsidRPr="00E87A34">
              <w:rPr>
                <w:rFonts w:ascii="Arial" w:hAnsi="Arial" w:cs="Arial"/>
                <w:color w:val="000000"/>
              </w:rPr>
              <w:t>,</w:t>
            </w:r>
            <w:r w:rsidRPr="00E87A34">
              <w:rPr>
                <w:rFonts w:ascii="Arial" w:hAnsi="Arial" w:cs="Arial"/>
                <w:color w:val="000000"/>
              </w:rPr>
              <w:t>932e-11</w:t>
            </w:r>
          </w:p>
        </w:tc>
        <w:tc>
          <w:tcPr>
            <w:tcW w:w="1765"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5</w:t>
            </w:r>
            <w:r w:rsidR="00D42135" w:rsidRPr="00E87A34">
              <w:rPr>
                <w:rFonts w:ascii="Arial" w:hAnsi="Arial" w:cs="Arial"/>
                <w:color w:val="000000"/>
              </w:rPr>
              <w:t>,</w:t>
            </w:r>
            <w:r w:rsidRPr="00E87A34">
              <w:rPr>
                <w:rFonts w:ascii="Arial" w:hAnsi="Arial" w:cs="Arial"/>
                <w:color w:val="000000"/>
              </w:rPr>
              <w:t>932e-11</w:t>
            </w:r>
          </w:p>
        </w:tc>
      </w:tr>
      <w:tr w:rsidR="00F030C8" w:rsidRPr="00E87A34" w:rsidTr="00066E0C">
        <w:tc>
          <w:tcPr>
            <w:tcW w:w="993"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Vr2-Vr3</w:t>
            </w: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6</w:t>
            </w:r>
            <w:r w:rsidR="00D42135" w:rsidRPr="00E87A34">
              <w:rPr>
                <w:rFonts w:ascii="Arial" w:hAnsi="Arial" w:cs="Arial"/>
                <w:color w:val="000000"/>
              </w:rPr>
              <w:t>,</w:t>
            </w:r>
            <w:r w:rsidRPr="00E87A34">
              <w:rPr>
                <w:rFonts w:ascii="Arial" w:hAnsi="Arial" w:cs="Arial"/>
                <w:color w:val="000000"/>
              </w:rPr>
              <w:t>725</w:t>
            </w:r>
          </w:p>
        </w:tc>
        <w:tc>
          <w:tcPr>
            <w:tcW w:w="2628"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2</w:t>
            </w:r>
            <w:r w:rsidR="00D42135" w:rsidRPr="00E87A34">
              <w:rPr>
                <w:rFonts w:ascii="Arial" w:hAnsi="Arial" w:cs="Arial"/>
                <w:color w:val="000000"/>
              </w:rPr>
              <w:t>,</w:t>
            </w:r>
            <w:r w:rsidRPr="00E87A34">
              <w:rPr>
                <w:rFonts w:ascii="Arial" w:hAnsi="Arial" w:cs="Arial"/>
                <w:color w:val="000000"/>
              </w:rPr>
              <w:t>778e-06</w:t>
            </w:r>
          </w:p>
        </w:tc>
        <w:tc>
          <w:tcPr>
            <w:tcW w:w="1765" w:type="dxa"/>
            <w:tcBorders>
              <w:top w:val="nil"/>
              <w:left w:val="nil"/>
              <w:bottom w:val="nil"/>
              <w:right w:val="nil"/>
            </w:tcBorders>
          </w:tcPr>
          <w:p w:rsidR="00F030C8" w:rsidRPr="00E87A34" w:rsidRDefault="00341539"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1</w:t>
            </w:r>
            <w:r w:rsidR="00D42135" w:rsidRPr="00E87A34">
              <w:rPr>
                <w:rFonts w:ascii="Arial" w:hAnsi="Arial" w:cs="Arial"/>
                <w:color w:val="000000"/>
              </w:rPr>
              <w:t>,</w:t>
            </w:r>
            <w:r w:rsidRPr="00E87A34">
              <w:rPr>
                <w:rFonts w:ascii="Arial" w:hAnsi="Arial" w:cs="Arial"/>
                <w:color w:val="000000"/>
              </w:rPr>
              <w:t>852e-06</w:t>
            </w:r>
          </w:p>
        </w:tc>
      </w:tr>
      <w:tr w:rsidR="00F030C8" w:rsidRPr="00E87A34" w:rsidTr="00066E0C">
        <w:tc>
          <w:tcPr>
            <w:tcW w:w="993"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Vs</w:t>
            </w: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Vs1-Vs2</w:t>
            </w: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5</w:t>
            </w:r>
            <w:r w:rsidR="00D42135" w:rsidRPr="00E87A34">
              <w:rPr>
                <w:rFonts w:ascii="Arial" w:hAnsi="Arial" w:cs="Arial"/>
                <w:color w:val="000000"/>
              </w:rPr>
              <w:t>,</w:t>
            </w:r>
            <w:r w:rsidRPr="00E87A34">
              <w:rPr>
                <w:rFonts w:ascii="Arial" w:hAnsi="Arial" w:cs="Arial"/>
                <w:color w:val="000000"/>
              </w:rPr>
              <w:t>306</w:t>
            </w:r>
          </w:p>
        </w:tc>
        <w:tc>
          <w:tcPr>
            <w:tcW w:w="2628"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7</w:t>
            </w:r>
            <w:r w:rsidR="00D42135" w:rsidRPr="00E87A34">
              <w:rPr>
                <w:rFonts w:ascii="Arial" w:hAnsi="Arial" w:cs="Arial"/>
                <w:color w:val="000000"/>
              </w:rPr>
              <w:t>,</w:t>
            </w:r>
            <w:r w:rsidRPr="00E87A34">
              <w:rPr>
                <w:rFonts w:ascii="Arial" w:hAnsi="Arial" w:cs="Arial"/>
                <w:color w:val="000000"/>
              </w:rPr>
              <w:t>540e-05</w:t>
            </w:r>
          </w:p>
        </w:tc>
        <w:tc>
          <w:tcPr>
            <w:tcW w:w="1765" w:type="dxa"/>
            <w:tcBorders>
              <w:top w:val="nil"/>
              <w:left w:val="nil"/>
              <w:bottom w:val="nil"/>
              <w:right w:val="nil"/>
            </w:tcBorders>
          </w:tcPr>
          <w:p w:rsidR="00F030C8" w:rsidRPr="00E87A34" w:rsidRDefault="00341539"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2</w:t>
            </w:r>
            <w:r w:rsidR="00D42135" w:rsidRPr="00E87A34">
              <w:rPr>
                <w:rFonts w:ascii="Arial" w:hAnsi="Arial" w:cs="Arial"/>
                <w:color w:val="000000"/>
              </w:rPr>
              <w:t>,</w:t>
            </w:r>
            <w:r w:rsidRPr="00E87A34">
              <w:rPr>
                <w:rFonts w:ascii="Arial" w:hAnsi="Arial" w:cs="Arial"/>
                <w:color w:val="000000"/>
              </w:rPr>
              <w:t>513e-05</w:t>
            </w:r>
          </w:p>
        </w:tc>
      </w:tr>
      <w:tr w:rsidR="00F030C8" w:rsidRPr="00E87A34" w:rsidTr="00066E0C">
        <w:tc>
          <w:tcPr>
            <w:tcW w:w="993"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Vs1-Vs</w:t>
            </w:r>
            <w:r w:rsidR="00341539" w:rsidRPr="00E87A34">
              <w:rPr>
                <w:rFonts w:ascii="Arial" w:hAnsi="Arial" w:cs="Arial"/>
                <w:color w:val="000000"/>
              </w:rPr>
              <w:t>3</w:t>
            </w: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12</w:t>
            </w:r>
            <w:r w:rsidR="00D42135" w:rsidRPr="00E87A34">
              <w:rPr>
                <w:rFonts w:ascii="Arial" w:hAnsi="Arial" w:cs="Arial"/>
                <w:color w:val="000000"/>
              </w:rPr>
              <w:t>,</w:t>
            </w:r>
            <w:r w:rsidRPr="00E87A34">
              <w:rPr>
                <w:rFonts w:ascii="Arial" w:hAnsi="Arial" w:cs="Arial"/>
                <w:color w:val="000000"/>
              </w:rPr>
              <w:t>382</w:t>
            </w:r>
          </w:p>
        </w:tc>
        <w:tc>
          <w:tcPr>
            <w:tcW w:w="2628"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6</w:t>
            </w:r>
            <w:r w:rsidR="00D42135" w:rsidRPr="00E87A34">
              <w:rPr>
                <w:rFonts w:ascii="Arial" w:hAnsi="Arial" w:cs="Arial"/>
                <w:color w:val="000000"/>
              </w:rPr>
              <w:t>,</w:t>
            </w:r>
            <w:r w:rsidRPr="00E87A34">
              <w:rPr>
                <w:rFonts w:ascii="Arial" w:hAnsi="Arial" w:cs="Arial"/>
                <w:color w:val="000000"/>
              </w:rPr>
              <w:t>509e-11</w:t>
            </w:r>
          </w:p>
        </w:tc>
        <w:tc>
          <w:tcPr>
            <w:tcW w:w="1765" w:type="dxa"/>
            <w:tcBorders>
              <w:top w:val="nil"/>
              <w:left w:val="nil"/>
              <w:bottom w:val="nil"/>
              <w:right w:val="nil"/>
            </w:tcBorders>
          </w:tcPr>
          <w:p w:rsidR="00F030C8" w:rsidRPr="00E87A34" w:rsidRDefault="00341539"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6</w:t>
            </w:r>
            <w:r w:rsidR="00D42135" w:rsidRPr="00E87A34">
              <w:rPr>
                <w:rFonts w:ascii="Arial" w:hAnsi="Arial" w:cs="Arial"/>
                <w:color w:val="000000"/>
              </w:rPr>
              <w:t>,</w:t>
            </w:r>
            <w:r w:rsidRPr="00E87A34">
              <w:rPr>
                <w:rFonts w:ascii="Arial" w:hAnsi="Arial" w:cs="Arial"/>
                <w:color w:val="000000"/>
              </w:rPr>
              <w:t>509e-1</w:t>
            </w:r>
            <w:r w:rsidR="00BF7464" w:rsidRPr="00E87A34">
              <w:rPr>
                <w:rFonts w:ascii="Arial" w:hAnsi="Arial" w:cs="Arial"/>
                <w:color w:val="000000"/>
              </w:rPr>
              <w:t>0</w:t>
            </w:r>
          </w:p>
        </w:tc>
      </w:tr>
      <w:tr w:rsidR="00F030C8" w:rsidRPr="00E87A34" w:rsidTr="00066E0C">
        <w:tc>
          <w:tcPr>
            <w:tcW w:w="993"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Vs2-Vs3</w:t>
            </w: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7</w:t>
            </w:r>
            <w:r w:rsidR="00D42135" w:rsidRPr="00E87A34">
              <w:rPr>
                <w:rFonts w:ascii="Arial" w:hAnsi="Arial" w:cs="Arial"/>
                <w:color w:val="000000"/>
              </w:rPr>
              <w:t>,</w:t>
            </w:r>
            <w:r w:rsidRPr="00E87A34">
              <w:rPr>
                <w:rFonts w:ascii="Arial" w:hAnsi="Arial" w:cs="Arial"/>
                <w:color w:val="000000"/>
              </w:rPr>
              <w:t>075</w:t>
            </w:r>
          </w:p>
        </w:tc>
        <w:tc>
          <w:tcPr>
            <w:tcW w:w="2628"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1</w:t>
            </w:r>
            <w:r w:rsidR="00D42135" w:rsidRPr="00E87A34">
              <w:rPr>
                <w:rFonts w:ascii="Arial" w:hAnsi="Arial" w:cs="Arial"/>
                <w:color w:val="000000"/>
              </w:rPr>
              <w:t>,</w:t>
            </w:r>
            <w:r w:rsidRPr="00E87A34">
              <w:rPr>
                <w:rFonts w:ascii="Arial" w:hAnsi="Arial" w:cs="Arial"/>
                <w:color w:val="000000"/>
              </w:rPr>
              <w:t>275e-06</w:t>
            </w:r>
          </w:p>
        </w:tc>
        <w:tc>
          <w:tcPr>
            <w:tcW w:w="1765" w:type="dxa"/>
            <w:tcBorders>
              <w:top w:val="nil"/>
              <w:left w:val="nil"/>
              <w:bottom w:val="nil"/>
              <w:right w:val="nil"/>
            </w:tcBorders>
          </w:tcPr>
          <w:p w:rsidR="00F030C8" w:rsidRPr="00E87A34" w:rsidRDefault="00341539"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8</w:t>
            </w:r>
            <w:r w:rsidR="00D42135" w:rsidRPr="00E87A34">
              <w:rPr>
                <w:rFonts w:ascii="Arial" w:hAnsi="Arial" w:cs="Arial"/>
                <w:color w:val="000000"/>
              </w:rPr>
              <w:t>,</w:t>
            </w:r>
            <w:r w:rsidRPr="00E87A34">
              <w:rPr>
                <w:rFonts w:ascii="Arial" w:hAnsi="Arial" w:cs="Arial"/>
                <w:color w:val="000000"/>
              </w:rPr>
              <w:t>505e-07</w:t>
            </w:r>
          </w:p>
        </w:tc>
      </w:tr>
      <w:tr w:rsidR="00F030C8" w:rsidRPr="00E87A34" w:rsidTr="00066E0C">
        <w:tc>
          <w:tcPr>
            <w:tcW w:w="993"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Vx</w:t>
            </w: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Vx1-Vx2</w:t>
            </w: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5</w:t>
            </w:r>
            <w:r w:rsidR="00D42135" w:rsidRPr="00E87A34">
              <w:rPr>
                <w:rFonts w:ascii="Arial" w:hAnsi="Arial" w:cs="Arial"/>
                <w:color w:val="000000"/>
              </w:rPr>
              <w:t>,</w:t>
            </w:r>
            <w:r w:rsidRPr="00E87A34">
              <w:rPr>
                <w:rFonts w:ascii="Arial" w:hAnsi="Arial" w:cs="Arial"/>
                <w:color w:val="000000"/>
              </w:rPr>
              <w:t>114</w:t>
            </w:r>
          </w:p>
        </w:tc>
        <w:tc>
          <w:tcPr>
            <w:tcW w:w="2628"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1</w:t>
            </w:r>
            <w:r w:rsidR="00D42135" w:rsidRPr="00E87A34">
              <w:rPr>
                <w:rFonts w:ascii="Arial" w:hAnsi="Arial" w:cs="Arial"/>
                <w:color w:val="000000"/>
              </w:rPr>
              <w:t>,</w:t>
            </w:r>
            <w:r w:rsidRPr="00E87A34">
              <w:rPr>
                <w:rFonts w:ascii="Arial" w:hAnsi="Arial" w:cs="Arial"/>
                <w:color w:val="000000"/>
              </w:rPr>
              <w:t>197e-04</w:t>
            </w:r>
          </w:p>
        </w:tc>
        <w:tc>
          <w:tcPr>
            <w:tcW w:w="1765" w:type="dxa"/>
            <w:tcBorders>
              <w:top w:val="nil"/>
              <w:left w:val="nil"/>
              <w:bottom w:val="nil"/>
              <w:right w:val="nil"/>
            </w:tcBorders>
          </w:tcPr>
          <w:p w:rsidR="00F030C8" w:rsidRPr="00E87A34" w:rsidRDefault="00341539"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3</w:t>
            </w:r>
            <w:r w:rsidR="00D42135" w:rsidRPr="00E87A34">
              <w:rPr>
                <w:rFonts w:ascii="Arial" w:hAnsi="Arial" w:cs="Arial"/>
                <w:color w:val="000000"/>
              </w:rPr>
              <w:t>,</w:t>
            </w:r>
            <w:r w:rsidRPr="00E87A34">
              <w:rPr>
                <w:rFonts w:ascii="Arial" w:hAnsi="Arial" w:cs="Arial"/>
                <w:color w:val="000000"/>
              </w:rPr>
              <w:t>990e-05</w:t>
            </w:r>
          </w:p>
        </w:tc>
      </w:tr>
      <w:tr w:rsidR="00F030C8" w:rsidRPr="00E87A34" w:rsidTr="00066E0C">
        <w:tc>
          <w:tcPr>
            <w:tcW w:w="993"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Vx1-Vx3</w:t>
            </w: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14</w:t>
            </w:r>
            <w:r w:rsidR="00D42135" w:rsidRPr="00E87A34">
              <w:rPr>
                <w:rFonts w:ascii="Arial" w:hAnsi="Arial" w:cs="Arial"/>
                <w:color w:val="000000"/>
              </w:rPr>
              <w:t>,</w:t>
            </w:r>
            <w:r w:rsidRPr="00E87A34">
              <w:rPr>
                <w:rFonts w:ascii="Arial" w:hAnsi="Arial" w:cs="Arial"/>
                <w:color w:val="000000"/>
              </w:rPr>
              <w:t>065</w:t>
            </w:r>
          </w:p>
        </w:tc>
        <w:tc>
          <w:tcPr>
            <w:tcW w:w="2628"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5</w:t>
            </w:r>
            <w:r w:rsidR="00D42135" w:rsidRPr="00E87A34">
              <w:rPr>
                <w:rFonts w:ascii="Arial" w:hAnsi="Arial" w:cs="Arial"/>
                <w:color w:val="000000"/>
              </w:rPr>
              <w:t>,</w:t>
            </w:r>
            <w:r w:rsidRPr="00E87A34">
              <w:rPr>
                <w:rFonts w:ascii="Arial" w:hAnsi="Arial" w:cs="Arial"/>
                <w:color w:val="000000"/>
              </w:rPr>
              <w:t>333e-12</w:t>
            </w:r>
          </w:p>
        </w:tc>
        <w:tc>
          <w:tcPr>
            <w:tcW w:w="1765" w:type="dxa"/>
            <w:tcBorders>
              <w:top w:val="nil"/>
              <w:left w:val="nil"/>
              <w:bottom w:val="nil"/>
              <w:right w:val="nil"/>
            </w:tcBorders>
          </w:tcPr>
          <w:p w:rsidR="00F030C8" w:rsidRPr="00E87A34" w:rsidRDefault="00341539"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5</w:t>
            </w:r>
            <w:r w:rsidR="00D42135" w:rsidRPr="00E87A34">
              <w:rPr>
                <w:rFonts w:ascii="Arial" w:hAnsi="Arial" w:cs="Arial"/>
                <w:color w:val="000000"/>
              </w:rPr>
              <w:t>,</w:t>
            </w:r>
            <w:r w:rsidRPr="00E87A34">
              <w:rPr>
                <w:rFonts w:ascii="Arial" w:hAnsi="Arial" w:cs="Arial"/>
                <w:color w:val="000000"/>
              </w:rPr>
              <w:t>333e-12</w:t>
            </w:r>
          </w:p>
        </w:tc>
      </w:tr>
      <w:tr w:rsidR="00F030C8" w:rsidRPr="00E87A34" w:rsidTr="00066E0C">
        <w:tc>
          <w:tcPr>
            <w:tcW w:w="993"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Vx2-Vx3</w:t>
            </w: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8</w:t>
            </w:r>
            <w:r w:rsidR="00D42135" w:rsidRPr="00E87A34">
              <w:rPr>
                <w:rFonts w:ascii="Arial" w:hAnsi="Arial" w:cs="Arial"/>
                <w:color w:val="000000"/>
              </w:rPr>
              <w:t>,</w:t>
            </w:r>
            <w:r w:rsidRPr="00E87A34">
              <w:rPr>
                <w:rFonts w:ascii="Arial" w:hAnsi="Arial" w:cs="Arial"/>
                <w:color w:val="000000"/>
              </w:rPr>
              <w:t>951</w:t>
            </w:r>
          </w:p>
        </w:tc>
        <w:tc>
          <w:tcPr>
            <w:tcW w:w="2628"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2</w:t>
            </w:r>
            <w:r w:rsidR="00D42135" w:rsidRPr="00E87A34">
              <w:rPr>
                <w:rFonts w:ascii="Arial" w:hAnsi="Arial" w:cs="Arial"/>
                <w:color w:val="000000"/>
              </w:rPr>
              <w:t>,</w:t>
            </w:r>
            <w:r w:rsidRPr="00E87A34">
              <w:rPr>
                <w:rFonts w:ascii="Arial" w:hAnsi="Arial" w:cs="Arial"/>
                <w:color w:val="000000"/>
              </w:rPr>
              <w:t>612e-08</w:t>
            </w:r>
          </w:p>
        </w:tc>
        <w:tc>
          <w:tcPr>
            <w:tcW w:w="1765" w:type="dxa"/>
            <w:tcBorders>
              <w:top w:val="nil"/>
              <w:left w:val="nil"/>
              <w:bottom w:val="nil"/>
              <w:right w:val="nil"/>
            </w:tcBorders>
          </w:tcPr>
          <w:p w:rsidR="00F030C8" w:rsidRPr="00E87A34" w:rsidRDefault="00341539"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1</w:t>
            </w:r>
            <w:r w:rsidR="00D42135" w:rsidRPr="00E87A34">
              <w:rPr>
                <w:rFonts w:ascii="Arial" w:hAnsi="Arial" w:cs="Arial"/>
                <w:color w:val="000000"/>
              </w:rPr>
              <w:t>,</w:t>
            </w:r>
            <w:r w:rsidRPr="00E87A34">
              <w:rPr>
                <w:rFonts w:ascii="Arial" w:hAnsi="Arial" w:cs="Arial"/>
                <w:color w:val="000000"/>
              </w:rPr>
              <w:t>741e-08</w:t>
            </w:r>
          </w:p>
        </w:tc>
      </w:tr>
      <w:tr w:rsidR="00F030C8" w:rsidRPr="00E87A34" w:rsidTr="00066E0C">
        <w:tc>
          <w:tcPr>
            <w:tcW w:w="993"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Vy</w:t>
            </w: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Vy1-Vy2</w:t>
            </w: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10</w:t>
            </w:r>
            <w:r w:rsidR="00D42135" w:rsidRPr="00E87A34">
              <w:rPr>
                <w:rFonts w:ascii="Arial" w:hAnsi="Arial" w:cs="Arial"/>
                <w:color w:val="000000"/>
              </w:rPr>
              <w:t>,</w:t>
            </w:r>
            <w:r w:rsidRPr="00E87A34">
              <w:rPr>
                <w:rFonts w:ascii="Arial" w:hAnsi="Arial" w:cs="Arial"/>
                <w:color w:val="000000"/>
              </w:rPr>
              <w:t>889</w:t>
            </w:r>
          </w:p>
        </w:tc>
        <w:tc>
          <w:tcPr>
            <w:tcW w:w="2628"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7</w:t>
            </w:r>
            <w:r w:rsidR="00D42135" w:rsidRPr="00E87A34">
              <w:rPr>
                <w:rFonts w:ascii="Arial" w:hAnsi="Arial" w:cs="Arial"/>
                <w:color w:val="000000"/>
              </w:rPr>
              <w:t>,</w:t>
            </w:r>
            <w:r w:rsidRPr="00E87A34">
              <w:rPr>
                <w:rFonts w:ascii="Arial" w:hAnsi="Arial" w:cs="Arial"/>
                <w:color w:val="000000"/>
              </w:rPr>
              <w:t>517e-10</w:t>
            </w:r>
          </w:p>
        </w:tc>
        <w:tc>
          <w:tcPr>
            <w:tcW w:w="1765" w:type="dxa"/>
            <w:tcBorders>
              <w:top w:val="nil"/>
              <w:left w:val="nil"/>
              <w:bottom w:val="nil"/>
              <w:right w:val="nil"/>
            </w:tcBorders>
          </w:tcPr>
          <w:p w:rsidR="00F030C8" w:rsidRPr="00E87A34" w:rsidRDefault="00341539"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7</w:t>
            </w:r>
            <w:r w:rsidR="00D42135" w:rsidRPr="00E87A34">
              <w:rPr>
                <w:rFonts w:ascii="Arial" w:hAnsi="Arial" w:cs="Arial"/>
                <w:color w:val="000000"/>
              </w:rPr>
              <w:t>,</w:t>
            </w:r>
            <w:r w:rsidRPr="00E87A34">
              <w:rPr>
                <w:rFonts w:ascii="Arial" w:hAnsi="Arial" w:cs="Arial"/>
                <w:color w:val="000000"/>
              </w:rPr>
              <w:t>517e-10</w:t>
            </w:r>
          </w:p>
        </w:tc>
      </w:tr>
      <w:tr w:rsidR="00F030C8" w:rsidRPr="00E87A34" w:rsidTr="00066E0C">
        <w:tc>
          <w:tcPr>
            <w:tcW w:w="993"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Vy1-Vy3</w:t>
            </w:r>
          </w:p>
        </w:tc>
        <w:tc>
          <w:tcPr>
            <w:tcW w:w="1559"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10</w:t>
            </w:r>
            <w:r w:rsidR="00D42135" w:rsidRPr="00E87A34">
              <w:rPr>
                <w:rFonts w:ascii="Arial" w:hAnsi="Arial" w:cs="Arial"/>
                <w:color w:val="000000"/>
              </w:rPr>
              <w:t>,</w:t>
            </w:r>
            <w:r w:rsidRPr="00E87A34">
              <w:rPr>
                <w:rFonts w:ascii="Arial" w:hAnsi="Arial" w:cs="Arial"/>
                <w:color w:val="000000"/>
              </w:rPr>
              <w:t>578</w:t>
            </w:r>
          </w:p>
        </w:tc>
        <w:tc>
          <w:tcPr>
            <w:tcW w:w="2628" w:type="dxa"/>
            <w:tcBorders>
              <w:top w:val="nil"/>
              <w:left w:val="nil"/>
              <w:bottom w:val="nil"/>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1</w:t>
            </w:r>
            <w:r w:rsidR="00D42135" w:rsidRPr="00E87A34">
              <w:rPr>
                <w:rFonts w:ascii="Arial" w:hAnsi="Arial" w:cs="Arial"/>
                <w:color w:val="000000"/>
              </w:rPr>
              <w:t>,</w:t>
            </w:r>
            <w:r w:rsidRPr="00E87A34">
              <w:rPr>
                <w:rFonts w:ascii="Arial" w:hAnsi="Arial" w:cs="Arial"/>
                <w:color w:val="000000"/>
              </w:rPr>
              <w:t>289e-09</w:t>
            </w:r>
          </w:p>
        </w:tc>
        <w:tc>
          <w:tcPr>
            <w:tcW w:w="1765" w:type="dxa"/>
            <w:tcBorders>
              <w:top w:val="nil"/>
              <w:left w:val="nil"/>
              <w:bottom w:val="nil"/>
              <w:right w:val="nil"/>
            </w:tcBorders>
          </w:tcPr>
          <w:p w:rsidR="00F030C8" w:rsidRPr="00E87A34" w:rsidRDefault="00341539"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8</w:t>
            </w:r>
            <w:r w:rsidR="00D42135" w:rsidRPr="00E87A34">
              <w:rPr>
                <w:rFonts w:ascii="Arial" w:hAnsi="Arial" w:cs="Arial"/>
                <w:color w:val="000000"/>
              </w:rPr>
              <w:t>,</w:t>
            </w:r>
            <w:r w:rsidRPr="00E87A34">
              <w:rPr>
                <w:rFonts w:ascii="Arial" w:hAnsi="Arial" w:cs="Arial"/>
                <w:color w:val="000000"/>
              </w:rPr>
              <w:t>596e-10</w:t>
            </w:r>
          </w:p>
        </w:tc>
      </w:tr>
      <w:bookmarkEnd w:id="28"/>
      <w:tr w:rsidR="00F030C8" w:rsidRPr="00E87A34" w:rsidTr="00066E0C">
        <w:tc>
          <w:tcPr>
            <w:tcW w:w="993" w:type="dxa"/>
            <w:tcBorders>
              <w:top w:val="nil"/>
              <w:left w:val="nil"/>
              <w:bottom w:val="single" w:sz="4" w:space="0" w:color="auto"/>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p>
        </w:tc>
        <w:tc>
          <w:tcPr>
            <w:tcW w:w="1559" w:type="dxa"/>
            <w:tcBorders>
              <w:top w:val="nil"/>
              <w:left w:val="nil"/>
              <w:bottom w:val="single" w:sz="4" w:space="0" w:color="auto"/>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Vy2-Vy3</w:t>
            </w:r>
          </w:p>
        </w:tc>
        <w:tc>
          <w:tcPr>
            <w:tcW w:w="1559" w:type="dxa"/>
            <w:tcBorders>
              <w:top w:val="nil"/>
              <w:left w:val="nil"/>
              <w:bottom w:val="single" w:sz="4" w:space="0" w:color="auto"/>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0</w:t>
            </w:r>
            <w:r w:rsidR="00D42135" w:rsidRPr="00E87A34">
              <w:rPr>
                <w:rFonts w:ascii="Arial" w:hAnsi="Arial" w:cs="Arial"/>
                <w:color w:val="000000"/>
              </w:rPr>
              <w:t>,</w:t>
            </w:r>
            <w:r w:rsidRPr="00E87A34">
              <w:rPr>
                <w:rFonts w:ascii="Arial" w:hAnsi="Arial" w:cs="Arial"/>
                <w:color w:val="000000"/>
              </w:rPr>
              <w:t>311</w:t>
            </w:r>
          </w:p>
        </w:tc>
        <w:tc>
          <w:tcPr>
            <w:tcW w:w="2628" w:type="dxa"/>
            <w:tcBorders>
              <w:top w:val="nil"/>
              <w:left w:val="nil"/>
              <w:bottom w:val="single" w:sz="4" w:space="0" w:color="auto"/>
              <w:right w:val="nil"/>
            </w:tcBorders>
          </w:tcPr>
          <w:p w:rsidR="00F030C8" w:rsidRPr="00E87A34" w:rsidRDefault="00F030C8"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1</w:t>
            </w:r>
          </w:p>
        </w:tc>
        <w:tc>
          <w:tcPr>
            <w:tcW w:w="1765" w:type="dxa"/>
            <w:tcBorders>
              <w:top w:val="nil"/>
              <w:left w:val="nil"/>
              <w:bottom w:val="single" w:sz="4" w:space="0" w:color="auto"/>
              <w:right w:val="nil"/>
            </w:tcBorders>
          </w:tcPr>
          <w:p w:rsidR="00F030C8" w:rsidRPr="00E87A34" w:rsidRDefault="00341539" w:rsidP="00AA12DC">
            <w:pPr>
              <w:pStyle w:val="HTMLconformatoprevio"/>
              <w:shd w:val="clear" w:color="auto" w:fill="FFFFFF"/>
              <w:wordWrap w:val="0"/>
              <w:spacing w:line="225" w:lineRule="atLeast"/>
              <w:jc w:val="both"/>
              <w:rPr>
                <w:rFonts w:ascii="Arial" w:hAnsi="Arial" w:cs="Arial"/>
                <w:color w:val="000000"/>
              </w:rPr>
            </w:pPr>
            <w:r w:rsidRPr="00E87A34">
              <w:rPr>
                <w:rFonts w:ascii="Arial" w:hAnsi="Arial" w:cs="Arial"/>
                <w:color w:val="000000"/>
              </w:rPr>
              <w:t>0</w:t>
            </w:r>
            <w:r w:rsidR="00D42135" w:rsidRPr="00E87A34">
              <w:rPr>
                <w:rFonts w:ascii="Arial" w:hAnsi="Arial" w:cs="Arial"/>
                <w:color w:val="000000"/>
              </w:rPr>
              <w:t>,</w:t>
            </w:r>
            <w:r w:rsidRPr="00E87A34">
              <w:rPr>
                <w:rFonts w:ascii="Arial" w:hAnsi="Arial" w:cs="Arial"/>
                <w:color w:val="000000"/>
              </w:rPr>
              <w:t>758</w:t>
            </w:r>
          </w:p>
        </w:tc>
      </w:tr>
    </w:tbl>
    <w:p w:rsidR="00382670" w:rsidRPr="00E87A34" w:rsidRDefault="00382670" w:rsidP="00AA12DC">
      <w:pPr>
        <w:pStyle w:val="HTMLconformatoprevio"/>
        <w:shd w:val="clear" w:color="auto" w:fill="FFFFFF"/>
        <w:wordWrap w:val="0"/>
        <w:spacing w:line="225" w:lineRule="atLeast"/>
        <w:jc w:val="both"/>
        <w:rPr>
          <w:rFonts w:ascii="Arial" w:hAnsi="Arial" w:cs="Arial"/>
          <w:color w:val="000000"/>
        </w:rPr>
      </w:pPr>
    </w:p>
    <w:p w:rsidR="00FC1106" w:rsidRDefault="00FC1106" w:rsidP="00AA12DC">
      <w:pPr>
        <w:pStyle w:val="HTMLconformatoprevio"/>
        <w:shd w:val="clear" w:color="auto" w:fill="FFFFFF"/>
        <w:wordWrap w:val="0"/>
        <w:spacing w:line="225" w:lineRule="atLeast"/>
        <w:jc w:val="both"/>
        <w:rPr>
          <w:rFonts w:ascii="Times New Roman" w:hAnsi="Times New Roman" w:cs="Times New Roman"/>
          <w:color w:val="000000"/>
        </w:rPr>
      </w:pPr>
    </w:p>
    <w:p w:rsidR="00D32486" w:rsidRPr="00D32486" w:rsidRDefault="00D32486" w:rsidP="00D32486">
      <w:pPr>
        <w:jc w:val="both"/>
        <w:rPr>
          <w:rFonts w:ascii="Arial" w:eastAsia="Times New Roman" w:hAnsi="Arial" w:cs="Arial"/>
          <w:i/>
          <w:color w:val="5B9BD5" w:themeColor="accent1"/>
          <w:sz w:val="24"/>
          <w:szCs w:val="24"/>
          <w:lang w:val="es-ES_tradnl" w:eastAsia="es-ES"/>
        </w:rPr>
      </w:pPr>
      <w:r w:rsidRPr="00D32486">
        <w:rPr>
          <w:rFonts w:ascii="Arial" w:eastAsia="Times New Roman" w:hAnsi="Arial" w:cs="Arial"/>
          <w:i/>
          <w:color w:val="5B9BD5" w:themeColor="accent1"/>
          <w:sz w:val="24"/>
          <w:szCs w:val="24"/>
          <w:lang w:eastAsia="es-ES"/>
        </w:rPr>
        <w:t xml:space="preserve">Ojo: </w:t>
      </w:r>
      <w:r w:rsidRPr="00D32486">
        <w:rPr>
          <w:rFonts w:ascii="Arial" w:eastAsia="Times New Roman" w:hAnsi="Arial" w:cs="Arial"/>
          <w:i/>
          <w:color w:val="5B9BD5" w:themeColor="accent1"/>
          <w:sz w:val="24"/>
          <w:szCs w:val="24"/>
          <w:lang w:val="es-ES_tradnl" w:eastAsia="es-ES"/>
        </w:rPr>
        <w:t xml:space="preserve">desarrollar más el enunciado, y </w:t>
      </w:r>
      <w:r>
        <w:rPr>
          <w:rFonts w:ascii="Arial" w:eastAsia="Times New Roman" w:hAnsi="Arial" w:cs="Arial"/>
          <w:i/>
          <w:color w:val="5B9BD5" w:themeColor="accent1"/>
          <w:sz w:val="24"/>
          <w:szCs w:val="24"/>
          <w:lang w:val="es-ES_tradnl" w:eastAsia="es-ES"/>
        </w:rPr>
        <w:t xml:space="preserve">lo que está sombreado. </w:t>
      </w:r>
    </w:p>
    <w:p w:rsidR="00D32486" w:rsidRPr="00D32486" w:rsidRDefault="00D32486" w:rsidP="00AA12DC">
      <w:pPr>
        <w:pStyle w:val="HTMLconformatoprevio"/>
        <w:shd w:val="clear" w:color="auto" w:fill="FFFFFF"/>
        <w:wordWrap w:val="0"/>
        <w:spacing w:line="225" w:lineRule="atLeast"/>
        <w:jc w:val="both"/>
        <w:rPr>
          <w:rFonts w:ascii="Times New Roman" w:hAnsi="Times New Roman" w:cs="Times New Roman"/>
          <w:color w:val="000000"/>
          <w:lang w:val="es-ES_tradnl"/>
        </w:rPr>
      </w:pPr>
    </w:p>
    <w:p w:rsidR="00D32486" w:rsidRDefault="00D32486" w:rsidP="00AA12DC">
      <w:pPr>
        <w:pStyle w:val="HTMLconformatoprevio"/>
        <w:shd w:val="clear" w:color="auto" w:fill="FFFFFF"/>
        <w:wordWrap w:val="0"/>
        <w:spacing w:line="225" w:lineRule="atLeast"/>
        <w:jc w:val="both"/>
        <w:rPr>
          <w:rFonts w:ascii="Times New Roman" w:hAnsi="Times New Roman" w:cs="Times New Roman"/>
          <w:color w:val="000000"/>
        </w:rPr>
      </w:pPr>
    </w:p>
    <w:p w:rsidR="00D32486" w:rsidRDefault="00D32486" w:rsidP="00AA12DC">
      <w:pPr>
        <w:pStyle w:val="HTMLconformatoprevio"/>
        <w:shd w:val="clear" w:color="auto" w:fill="FFFFFF"/>
        <w:wordWrap w:val="0"/>
        <w:spacing w:line="225" w:lineRule="atLeast"/>
        <w:jc w:val="both"/>
        <w:rPr>
          <w:rFonts w:ascii="Times New Roman" w:hAnsi="Times New Roman" w:cs="Times New Roman"/>
          <w:color w:val="000000"/>
        </w:rPr>
      </w:pPr>
    </w:p>
    <w:p w:rsidR="00FC1106" w:rsidRPr="004C021D" w:rsidRDefault="00FC1106" w:rsidP="00AA12DC">
      <w:pPr>
        <w:jc w:val="both"/>
        <w:rPr>
          <w:rFonts w:ascii="Arial" w:hAnsi="Arial" w:cs="Arial"/>
          <w:b/>
          <w:color w:val="000000"/>
          <w:sz w:val="24"/>
          <w:szCs w:val="24"/>
        </w:rPr>
      </w:pPr>
      <w:r w:rsidRPr="004C021D">
        <w:rPr>
          <w:rFonts w:ascii="Arial" w:hAnsi="Arial" w:cs="Arial"/>
          <w:b/>
          <w:color w:val="000000"/>
          <w:sz w:val="24"/>
          <w:szCs w:val="24"/>
        </w:rPr>
        <w:lastRenderedPageBreak/>
        <w:t>Discusión</w:t>
      </w:r>
      <w:r w:rsidR="00D32486">
        <w:rPr>
          <w:rFonts w:ascii="Arial" w:hAnsi="Arial" w:cs="Arial"/>
          <w:b/>
          <w:color w:val="000000"/>
          <w:sz w:val="24"/>
          <w:szCs w:val="24"/>
        </w:rPr>
        <w:t xml:space="preserve"> </w:t>
      </w:r>
      <w:r w:rsidR="00D32486" w:rsidRPr="00D32486">
        <w:rPr>
          <w:rFonts w:ascii="Arial" w:hAnsi="Arial" w:cs="Arial"/>
          <w:b/>
          <w:i/>
          <w:color w:val="5B9BD5" w:themeColor="accent1"/>
          <w:sz w:val="24"/>
          <w:szCs w:val="24"/>
        </w:rPr>
        <w:t>OJO. Todos los párrafos siguientes están mal justificados (se cortan mal las palabras al final de las líneas)</w:t>
      </w:r>
    </w:p>
    <w:p w:rsidR="00760878" w:rsidRPr="004C021D" w:rsidRDefault="0037634E" w:rsidP="00E87A34">
      <w:pPr>
        <w:pStyle w:val="HTMLconformatoprevio"/>
        <w:shd w:val="clear" w:color="auto" w:fill="FFFFFF"/>
        <w:wordWrap w:val="0"/>
        <w:contextualSpacing/>
        <w:mirrorIndents/>
        <w:jc w:val="both"/>
        <w:rPr>
          <w:rFonts w:ascii="Arial" w:hAnsi="Arial" w:cs="Arial"/>
          <w:sz w:val="24"/>
          <w:szCs w:val="24"/>
        </w:rPr>
      </w:pPr>
      <w:r w:rsidRPr="004C021D">
        <w:rPr>
          <w:rFonts w:ascii="Arial" w:hAnsi="Arial" w:cs="Arial"/>
          <w:sz w:val="24"/>
          <w:szCs w:val="24"/>
        </w:rPr>
        <w:t xml:space="preserve">Los resultados obtenidos nos permiten observar cuáles son las variables espacio-temporales de los pasos de la carrera que </w:t>
      </w:r>
      <w:r w:rsidR="000D4898" w:rsidRPr="004C021D">
        <w:rPr>
          <w:rFonts w:ascii="Arial" w:hAnsi="Arial" w:cs="Arial"/>
          <w:sz w:val="24"/>
          <w:szCs w:val="24"/>
        </w:rPr>
        <w:t xml:space="preserve">creemos </w:t>
      </w:r>
      <w:r w:rsidRPr="004C021D">
        <w:rPr>
          <w:rFonts w:ascii="Arial" w:hAnsi="Arial" w:cs="Arial"/>
          <w:sz w:val="24"/>
          <w:szCs w:val="24"/>
        </w:rPr>
        <w:t xml:space="preserve">actúan sobre el resultado </w:t>
      </w:r>
      <w:r w:rsidR="005A12AF" w:rsidRPr="004C021D">
        <w:rPr>
          <w:rFonts w:ascii="Arial" w:hAnsi="Arial" w:cs="Arial"/>
          <w:sz w:val="24"/>
          <w:szCs w:val="24"/>
        </w:rPr>
        <w:t>del salto de longitud en los atletas ciegos y qu</w:t>
      </w:r>
      <w:r w:rsidR="00D32486">
        <w:rPr>
          <w:rFonts w:ascii="Arial" w:hAnsi="Arial" w:cs="Arial"/>
          <w:sz w:val="24"/>
          <w:szCs w:val="24"/>
        </w:rPr>
        <w:t>é</w:t>
      </w:r>
      <w:r w:rsidR="005A12AF" w:rsidRPr="004C021D">
        <w:rPr>
          <w:rFonts w:ascii="Arial" w:hAnsi="Arial" w:cs="Arial"/>
          <w:sz w:val="24"/>
          <w:szCs w:val="24"/>
        </w:rPr>
        <w:t xml:space="preserve"> modificaciones realizan con respecto a lo que indica la literatura en atletas sin discapacidad visual. </w:t>
      </w:r>
      <w:r w:rsidR="00240EE8" w:rsidRPr="00896586">
        <w:rPr>
          <w:rFonts w:ascii="Arial" w:hAnsi="Arial" w:cs="Arial"/>
          <w:sz w:val="24"/>
          <w:szCs w:val="24"/>
        </w:rPr>
        <w:t xml:space="preserve">En la literatura hemos encontrado </w:t>
      </w:r>
      <w:r w:rsidR="005A12AF" w:rsidRPr="00896586">
        <w:rPr>
          <w:rFonts w:ascii="Arial" w:hAnsi="Arial" w:cs="Arial"/>
          <w:sz w:val="24"/>
          <w:szCs w:val="24"/>
        </w:rPr>
        <w:t>pocos estudios que orienten sobr</w:t>
      </w:r>
      <w:r w:rsidR="005A12AF" w:rsidRPr="004C021D">
        <w:rPr>
          <w:rFonts w:ascii="Arial" w:hAnsi="Arial" w:cs="Arial"/>
          <w:sz w:val="24"/>
          <w:szCs w:val="24"/>
        </w:rPr>
        <w:t>e la actividad que realizan los ciegos en la carre</w:t>
      </w:r>
      <w:r w:rsidR="00896586">
        <w:rPr>
          <w:rFonts w:ascii="Arial" w:hAnsi="Arial" w:cs="Arial"/>
          <w:sz w:val="24"/>
          <w:szCs w:val="24"/>
        </w:rPr>
        <w:t>r</w:t>
      </w:r>
      <w:r w:rsidR="005A12AF" w:rsidRPr="004C021D">
        <w:rPr>
          <w:rFonts w:ascii="Arial" w:hAnsi="Arial" w:cs="Arial"/>
          <w:sz w:val="24"/>
          <w:szCs w:val="24"/>
        </w:rPr>
        <w:t xml:space="preserve">a de aproximación a la tabla de batida y ejecución de </w:t>
      </w:r>
      <w:r w:rsidR="00D32486">
        <w:rPr>
          <w:rFonts w:ascii="Arial" w:hAnsi="Arial" w:cs="Arial"/>
          <w:sz w:val="24"/>
          <w:szCs w:val="24"/>
        </w:rPr>
        <w:t>é</w:t>
      </w:r>
      <w:r w:rsidR="005A12AF" w:rsidRPr="004C021D">
        <w:rPr>
          <w:rFonts w:ascii="Arial" w:hAnsi="Arial" w:cs="Arial"/>
          <w:sz w:val="24"/>
          <w:szCs w:val="24"/>
        </w:rPr>
        <w:t xml:space="preserve">sta (Theodorou </w:t>
      </w:r>
      <w:r w:rsidR="004D3DD2" w:rsidRPr="004C021D">
        <w:rPr>
          <w:rFonts w:ascii="Arial" w:hAnsi="Arial" w:cs="Arial"/>
          <w:sz w:val="24"/>
          <w:szCs w:val="24"/>
        </w:rPr>
        <w:t>&amp;</w:t>
      </w:r>
      <w:r w:rsidR="0002219D">
        <w:rPr>
          <w:rFonts w:ascii="Arial" w:hAnsi="Arial" w:cs="Arial"/>
          <w:sz w:val="24"/>
          <w:szCs w:val="24"/>
        </w:rPr>
        <w:t xml:space="preserve"> </w:t>
      </w:r>
      <w:r w:rsidR="005A12AF" w:rsidRPr="004C021D">
        <w:rPr>
          <w:rFonts w:ascii="Arial" w:hAnsi="Arial" w:cs="Arial"/>
          <w:sz w:val="24"/>
          <w:szCs w:val="24"/>
        </w:rPr>
        <w:t>Skordilis, 2012;</w:t>
      </w:r>
      <w:r w:rsidR="00E81DC0" w:rsidRPr="004C021D">
        <w:rPr>
          <w:rFonts w:ascii="Arial" w:hAnsi="Arial" w:cs="Arial"/>
          <w:sz w:val="24"/>
          <w:szCs w:val="24"/>
        </w:rPr>
        <w:t xml:space="preserve"> Torralba, Padullés, Braz y Robert, 2015</w:t>
      </w:r>
      <w:r w:rsidR="004D3DD2" w:rsidRPr="004C021D">
        <w:rPr>
          <w:rFonts w:ascii="Arial" w:hAnsi="Arial" w:cs="Arial"/>
          <w:sz w:val="24"/>
          <w:szCs w:val="24"/>
        </w:rPr>
        <w:t>) y e</w:t>
      </w:r>
      <w:r w:rsidR="00D32486">
        <w:rPr>
          <w:rFonts w:ascii="Arial" w:hAnsi="Arial" w:cs="Arial"/>
          <w:sz w:val="24"/>
          <w:szCs w:val="24"/>
        </w:rPr>
        <w:t>n</w:t>
      </w:r>
      <w:r w:rsidR="004D3DD2" w:rsidRPr="004C021D">
        <w:rPr>
          <w:rFonts w:ascii="Arial" w:hAnsi="Arial" w:cs="Arial"/>
          <w:sz w:val="24"/>
          <w:szCs w:val="24"/>
        </w:rPr>
        <w:t xml:space="preserve"> discapacitados visuales (Theodorou et al., 2011; Theodorou et al., 2012).</w:t>
      </w:r>
      <w:r w:rsidR="00D32486">
        <w:rPr>
          <w:rFonts w:ascii="Arial" w:hAnsi="Arial" w:cs="Arial"/>
          <w:sz w:val="24"/>
          <w:szCs w:val="24"/>
        </w:rPr>
        <w:t xml:space="preserve"> </w:t>
      </w:r>
    </w:p>
    <w:p w:rsidR="00027FBE" w:rsidRPr="004C021D" w:rsidRDefault="00027FBE" w:rsidP="00AA12DC">
      <w:pPr>
        <w:pStyle w:val="HTMLconformatoprevio"/>
        <w:shd w:val="clear" w:color="auto" w:fill="FFFFFF"/>
        <w:wordWrap w:val="0"/>
        <w:spacing w:line="225" w:lineRule="atLeast"/>
        <w:jc w:val="both"/>
        <w:rPr>
          <w:rFonts w:ascii="Arial" w:hAnsi="Arial" w:cs="Arial"/>
          <w:sz w:val="24"/>
          <w:szCs w:val="24"/>
        </w:rPr>
      </w:pPr>
    </w:p>
    <w:p w:rsidR="00913B00" w:rsidRPr="004C021D" w:rsidRDefault="00027FBE" w:rsidP="00AA12DC">
      <w:pPr>
        <w:pStyle w:val="HTMLconformatoprevio"/>
        <w:shd w:val="clear" w:color="auto" w:fill="FFFFFF"/>
        <w:wordWrap w:val="0"/>
        <w:spacing w:line="225" w:lineRule="atLeast"/>
        <w:jc w:val="both"/>
        <w:rPr>
          <w:rFonts w:ascii="Arial" w:hAnsi="Arial" w:cs="Arial"/>
          <w:sz w:val="24"/>
          <w:szCs w:val="24"/>
        </w:rPr>
      </w:pPr>
      <w:r w:rsidRPr="004C021D">
        <w:rPr>
          <w:rFonts w:ascii="Arial" w:hAnsi="Arial" w:cs="Arial"/>
          <w:sz w:val="24"/>
          <w:szCs w:val="24"/>
        </w:rPr>
        <w:t>La regulación espacial de la carrera de aproximación en el salto de longitud en los atleta</w:t>
      </w:r>
      <w:r w:rsidR="0002219D">
        <w:rPr>
          <w:rFonts w:ascii="Arial" w:hAnsi="Arial" w:cs="Arial"/>
          <w:sz w:val="24"/>
          <w:szCs w:val="24"/>
        </w:rPr>
        <w:t>s</w:t>
      </w:r>
      <w:r w:rsidRPr="004C021D">
        <w:rPr>
          <w:rFonts w:ascii="Arial" w:hAnsi="Arial" w:cs="Arial"/>
          <w:sz w:val="24"/>
          <w:szCs w:val="24"/>
        </w:rPr>
        <w:t xml:space="preserve"> videntes viene dada por el número de pasos que desarrollan los atletas y por la regulación visual del propio atleta dirigiéndose a la tab</w:t>
      </w:r>
      <w:r w:rsidR="00F51262" w:rsidRPr="004C021D">
        <w:rPr>
          <w:rFonts w:ascii="Arial" w:hAnsi="Arial" w:cs="Arial"/>
          <w:sz w:val="24"/>
          <w:szCs w:val="24"/>
        </w:rPr>
        <w:t>l</w:t>
      </w:r>
      <w:r w:rsidRPr="004C021D">
        <w:rPr>
          <w:rFonts w:ascii="Arial" w:hAnsi="Arial" w:cs="Arial"/>
          <w:sz w:val="24"/>
          <w:szCs w:val="24"/>
        </w:rPr>
        <w:t>a</w:t>
      </w:r>
      <w:r w:rsidR="00F51262" w:rsidRPr="004C021D">
        <w:rPr>
          <w:rFonts w:ascii="Arial" w:hAnsi="Arial" w:cs="Arial"/>
          <w:sz w:val="24"/>
          <w:szCs w:val="24"/>
        </w:rPr>
        <w:t xml:space="preserve"> de batida, teniendo una correlación positiva con la distancia de salto (Bradshaw &amp; Aisbett, 2006), lo que sugiere el uso de la regulación visual (Scott, Li &amp; Davids</w:t>
      </w:r>
      <w:r w:rsidR="0002219D">
        <w:rPr>
          <w:rFonts w:ascii="Arial" w:hAnsi="Arial" w:cs="Arial"/>
          <w:sz w:val="24"/>
          <w:szCs w:val="24"/>
        </w:rPr>
        <w:t>, 1997</w:t>
      </w:r>
      <w:r w:rsidR="00F51262" w:rsidRPr="004C021D">
        <w:rPr>
          <w:rFonts w:ascii="Arial" w:hAnsi="Arial" w:cs="Arial"/>
          <w:sz w:val="24"/>
          <w:szCs w:val="24"/>
        </w:rPr>
        <w:t xml:space="preserve">). </w:t>
      </w:r>
      <w:r w:rsidR="0002219D">
        <w:rPr>
          <w:rFonts w:ascii="Arial" w:hAnsi="Arial" w:cs="Arial"/>
          <w:sz w:val="24"/>
          <w:szCs w:val="24"/>
        </w:rPr>
        <w:t>C</w:t>
      </w:r>
      <w:r w:rsidR="00F51262" w:rsidRPr="004C021D">
        <w:rPr>
          <w:rFonts w:ascii="Arial" w:hAnsi="Arial" w:cs="Arial"/>
          <w:sz w:val="24"/>
          <w:szCs w:val="24"/>
        </w:rPr>
        <w:t>omo</w:t>
      </w:r>
      <w:r w:rsidR="00B42577" w:rsidRPr="004C021D">
        <w:rPr>
          <w:rFonts w:ascii="Arial" w:hAnsi="Arial" w:cs="Arial"/>
          <w:sz w:val="24"/>
          <w:szCs w:val="24"/>
        </w:rPr>
        <w:t xml:space="preserve"> los atletas </w:t>
      </w:r>
      <w:r w:rsidR="00AC07BF" w:rsidRPr="004C021D">
        <w:rPr>
          <w:rFonts w:ascii="Arial" w:hAnsi="Arial" w:cs="Arial"/>
          <w:sz w:val="24"/>
          <w:szCs w:val="24"/>
        </w:rPr>
        <w:t>c</w:t>
      </w:r>
      <w:r w:rsidR="00B42577" w:rsidRPr="004C021D">
        <w:rPr>
          <w:rFonts w:ascii="Arial" w:hAnsi="Arial" w:cs="Arial"/>
          <w:sz w:val="24"/>
          <w:szCs w:val="24"/>
        </w:rPr>
        <w:t xml:space="preserve">iegos no tienen visión o un resto visual de luz, y además la normativa </w:t>
      </w:r>
      <w:r w:rsidR="00EF1FFE" w:rsidRPr="004C021D">
        <w:rPr>
          <w:rFonts w:ascii="Arial" w:hAnsi="Arial" w:cs="Arial"/>
          <w:sz w:val="24"/>
          <w:szCs w:val="24"/>
        </w:rPr>
        <w:t xml:space="preserve">federativa </w:t>
      </w:r>
      <w:r w:rsidR="00B42577" w:rsidRPr="004C021D">
        <w:rPr>
          <w:rFonts w:ascii="Arial" w:hAnsi="Arial" w:cs="Arial"/>
          <w:sz w:val="24"/>
          <w:szCs w:val="24"/>
        </w:rPr>
        <w:t>iguala a todos los competidores haciend</w:t>
      </w:r>
      <w:r w:rsidR="00240EE8" w:rsidRPr="004C021D">
        <w:rPr>
          <w:rFonts w:ascii="Arial" w:hAnsi="Arial" w:cs="Arial"/>
          <w:sz w:val="24"/>
          <w:szCs w:val="24"/>
        </w:rPr>
        <w:t>o</w:t>
      </w:r>
      <w:r w:rsidR="00B42577" w:rsidRPr="004C021D">
        <w:rPr>
          <w:rFonts w:ascii="Arial" w:hAnsi="Arial" w:cs="Arial"/>
          <w:sz w:val="24"/>
          <w:szCs w:val="24"/>
        </w:rPr>
        <w:t xml:space="preserve"> llevar gafas oscuras o antifaz durante la competición (IPC</w:t>
      </w:r>
      <w:r w:rsidR="008B1CD9" w:rsidRPr="004C021D">
        <w:rPr>
          <w:rFonts w:ascii="Arial" w:hAnsi="Arial" w:cs="Arial"/>
          <w:sz w:val="24"/>
          <w:szCs w:val="24"/>
        </w:rPr>
        <w:t>, 2016)</w:t>
      </w:r>
      <w:r w:rsidR="00EF1FFE" w:rsidRPr="004C021D">
        <w:rPr>
          <w:rFonts w:ascii="Arial" w:hAnsi="Arial" w:cs="Arial"/>
          <w:sz w:val="24"/>
          <w:szCs w:val="24"/>
        </w:rPr>
        <w:t xml:space="preserve">, </w:t>
      </w:r>
      <w:r w:rsidR="00B42577" w:rsidRPr="004C021D">
        <w:rPr>
          <w:rFonts w:ascii="Arial" w:hAnsi="Arial" w:cs="Arial"/>
          <w:sz w:val="24"/>
          <w:szCs w:val="24"/>
        </w:rPr>
        <w:t xml:space="preserve">deberán </w:t>
      </w:r>
      <w:r w:rsidR="00AC07BF" w:rsidRPr="004C021D">
        <w:rPr>
          <w:rFonts w:ascii="Arial" w:hAnsi="Arial" w:cs="Arial"/>
          <w:sz w:val="24"/>
          <w:szCs w:val="24"/>
        </w:rPr>
        <w:t>sustituir</w:t>
      </w:r>
      <w:r w:rsidR="00B42577" w:rsidRPr="004C021D">
        <w:rPr>
          <w:rFonts w:ascii="Arial" w:hAnsi="Arial" w:cs="Arial"/>
          <w:sz w:val="24"/>
          <w:szCs w:val="24"/>
        </w:rPr>
        <w:t xml:space="preserve"> su </w:t>
      </w:r>
      <w:r w:rsidR="00AC07BF" w:rsidRPr="004C021D">
        <w:rPr>
          <w:rFonts w:ascii="Arial" w:hAnsi="Arial" w:cs="Arial"/>
          <w:sz w:val="24"/>
          <w:szCs w:val="24"/>
        </w:rPr>
        <w:t xml:space="preserve">enfoque </w:t>
      </w:r>
      <w:r w:rsidR="00B42577" w:rsidRPr="004C021D">
        <w:rPr>
          <w:rFonts w:ascii="Arial" w:hAnsi="Arial" w:cs="Arial"/>
          <w:sz w:val="24"/>
          <w:szCs w:val="24"/>
        </w:rPr>
        <w:t xml:space="preserve">visual </w:t>
      </w:r>
      <w:r w:rsidR="00AC07BF" w:rsidRPr="004C021D">
        <w:rPr>
          <w:rFonts w:ascii="Arial" w:hAnsi="Arial" w:cs="Arial"/>
          <w:sz w:val="24"/>
          <w:szCs w:val="24"/>
        </w:rPr>
        <w:t xml:space="preserve">en la carrera por </w:t>
      </w:r>
      <w:r w:rsidR="00B42577" w:rsidRPr="004C021D">
        <w:rPr>
          <w:rFonts w:ascii="Arial" w:hAnsi="Arial" w:cs="Arial"/>
          <w:sz w:val="24"/>
          <w:szCs w:val="24"/>
        </w:rPr>
        <w:t xml:space="preserve">la orientación </w:t>
      </w:r>
      <w:r w:rsidR="00AC07BF" w:rsidRPr="004C021D">
        <w:rPr>
          <w:rFonts w:ascii="Arial" w:hAnsi="Arial" w:cs="Arial"/>
          <w:sz w:val="24"/>
          <w:szCs w:val="24"/>
        </w:rPr>
        <w:t>sonora que desarrolla el guía</w:t>
      </w:r>
      <w:r w:rsidR="00B42577" w:rsidRPr="004C021D">
        <w:rPr>
          <w:rFonts w:ascii="Arial" w:hAnsi="Arial" w:cs="Arial"/>
          <w:sz w:val="24"/>
          <w:szCs w:val="24"/>
        </w:rPr>
        <w:t xml:space="preserve"> </w:t>
      </w:r>
      <w:r w:rsidR="00AC07BF" w:rsidRPr="004C021D">
        <w:rPr>
          <w:rFonts w:ascii="Arial" w:hAnsi="Arial" w:cs="Arial"/>
          <w:sz w:val="24"/>
          <w:szCs w:val="24"/>
        </w:rPr>
        <w:t xml:space="preserve">mediante palmas o por voz. </w:t>
      </w:r>
      <w:r w:rsidR="00437929" w:rsidRPr="004C021D">
        <w:rPr>
          <w:rFonts w:ascii="Arial" w:hAnsi="Arial" w:cs="Arial"/>
          <w:sz w:val="24"/>
          <w:szCs w:val="24"/>
        </w:rPr>
        <w:t xml:space="preserve">Debido a esa dificultad para orientarse en el espacio, </w:t>
      </w:r>
      <w:r w:rsidR="00AC07BF" w:rsidRPr="004C021D">
        <w:rPr>
          <w:rFonts w:ascii="Arial" w:hAnsi="Arial" w:cs="Arial"/>
          <w:sz w:val="24"/>
          <w:szCs w:val="24"/>
        </w:rPr>
        <w:t xml:space="preserve">los atletas invidentes realizan una carrera de menor distancia que los atletas videntes, de 22 a 32 m </w:t>
      </w:r>
      <w:r w:rsidR="00EF1FFE" w:rsidRPr="004C021D">
        <w:rPr>
          <w:rFonts w:ascii="Arial" w:hAnsi="Arial" w:cs="Arial"/>
          <w:sz w:val="24"/>
          <w:szCs w:val="24"/>
        </w:rPr>
        <w:t xml:space="preserve">en </w:t>
      </w:r>
      <w:r w:rsidR="00D32486">
        <w:rPr>
          <w:rFonts w:ascii="Arial" w:hAnsi="Arial" w:cs="Arial"/>
          <w:sz w:val="24"/>
          <w:szCs w:val="24"/>
        </w:rPr>
        <w:t xml:space="preserve">los Juegos Paralímpicos de </w:t>
      </w:r>
      <w:r w:rsidR="00EF1FFE" w:rsidRPr="004C021D">
        <w:rPr>
          <w:rFonts w:ascii="Arial" w:hAnsi="Arial" w:cs="Arial"/>
          <w:sz w:val="24"/>
          <w:szCs w:val="24"/>
        </w:rPr>
        <w:t>Londres</w:t>
      </w:r>
      <w:r w:rsidR="00D32486">
        <w:rPr>
          <w:rFonts w:ascii="Arial" w:hAnsi="Arial" w:cs="Arial"/>
          <w:sz w:val="24"/>
          <w:szCs w:val="24"/>
        </w:rPr>
        <w:t>,</w:t>
      </w:r>
      <w:r w:rsidR="00EF1FFE" w:rsidRPr="004C021D">
        <w:rPr>
          <w:rFonts w:ascii="Arial" w:hAnsi="Arial" w:cs="Arial"/>
          <w:sz w:val="24"/>
          <w:szCs w:val="24"/>
        </w:rPr>
        <w:t xml:space="preserve"> </w:t>
      </w:r>
      <w:r w:rsidR="00AC07BF" w:rsidRPr="004C021D">
        <w:rPr>
          <w:rFonts w:ascii="Arial" w:hAnsi="Arial" w:cs="Arial"/>
          <w:sz w:val="24"/>
          <w:szCs w:val="24"/>
        </w:rPr>
        <w:t>por</w:t>
      </w:r>
      <w:r w:rsidR="00437929" w:rsidRPr="004C021D">
        <w:rPr>
          <w:rFonts w:ascii="Arial" w:hAnsi="Arial" w:cs="Arial"/>
          <w:sz w:val="24"/>
          <w:szCs w:val="24"/>
        </w:rPr>
        <w:t xml:space="preserve"> 28 a 44 m los atletas videntes </w:t>
      </w:r>
      <w:r w:rsidR="0042777D">
        <w:rPr>
          <w:rFonts w:ascii="Arial" w:hAnsi="Arial" w:cs="Arial"/>
          <w:sz w:val="24"/>
          <w:szCs w:val="24"/>
        </w:rPr>
        <w:t>(</w:t>
      </w:r>
      <w:r w:rsidR="00437929" w:rsidRPr="004C021D">
        <w:rPr>
          <w:rFonts w:ascii="Arial" w:hAnsi="Arial" w:cs="Arial"/>
          <w:sz w:val="24"/>
          <w:szCs w:val="24"/>
        </w:rPr>
        <w:t>(S</w:t>
      </w:r>
      <w:r w:rsidR="00D32486">
        <w:rPr>
          <w:rFonts w:ascii="Arial" w:hAnsi="Arial" w:cs="Arial"/>
          <w:sz w:val="24"/>
          <w:szCs w:val="24"/>
        </w:rPr>
        <w:t>c</w:t>
      </w:r>
      <w:r w:rsidR="00437929" w:rsidRPr="004C021D">
        <w:rPr>
          <w:rFonts w:ascii="Arial" w:hAnsi="Arial" w:cs="Arial"/>
          <w:sz w:val="24"/>
          <w:szCs w:val="24"/>
        </w:rPr>
        <w:t>hiffer, 2011),</w:t>
      </w:r>
      <w:r w:rsidR="00116EE9" w:rsidRPr="004C021D">
        <w:rPr>
          <w:rFonts w:ascii="Arial" w:hAnsi="Arial" w:cs="Arial"/>
          <w:sz w:val="24"/>
          <w:szCs w:val="24"/>
        </w:rPr>
        <w:t xml:space="preserve"> </w:t>
      </w:r>
      <w:r w:rsidR="00A33B06">
        <w:rPr>
          <w:rFonts w:ascii="Arial" w:hAnsi="Arial" w:cs="Arial"/>
          <w:sz w:val="24"/>
          <w:szCs w:val="24"/>
        </w:rPr>
        <w:t>lo que ocasiona e</w:t>
      </w:r>
      <w:r w:rsidR="00D32486">
        <w:rPr>
          <w:rFonts w:ascii="Arial" w:hAnsi="Arial" w:cs="Arial"/>
          <w:sz w:val="24"/>
          <w:szCs w:val="24"/>
        </w:rPr>
        <w:t>n los atletas ciegos</w:t>
      </w:r>
      <w:r w:rsidR="00437929" w:rsidRPr="004C021D">
        <w:rPr>
          <w:rFonts w:ascii="Arial" w:hAnsi="Arial" w:cs="Arial"/>
          <w:sz w:val="24"/>
          <w:szCs w:val="24"/>
        </w:rPr>
        <w:t xml:space="preserve"> una menor velocidad de desplazamiento y por ende una velocidad menor en la entrada al salto</w:t>
      </w:r>
      <w:r w:rsidR="00D10377" w:rsidRPr="004C021D">
        <w:rPr>
          <w:rFonts w:ascii="Arial" w:hAnsi="Arial" w:cs="Arial"/>
          <w:sz w:val="24"/>
          <w:szCs w:val="24"/>
        </w:rPr>
        <w:t>.</w:t>
      </w:r>
      <w:r w:rsidR="00D10377" w:rsidRPr="00D32486">
        <w:rPr>
          <w:rFonts w:ascii="Arial" w:hAnsi="Arial" w:cs="Arial"/>
          <w:color w:val="5B9BD5" w:themeColor="accent1"/>
          <w:sz w:val="24"/>
          <w:szCs w:val="24"/>
        </w:rPr>
        <w:t xml:space="preserve"> </w:t>
      </w:r>
    </w:p>
    <w:p w:rsidR="00913B00" w:rsidRPr="004C021D" w:rsidRDefault="00913B00" w:rsidP="00AA12DC">
      <w:pPr>
        <w:pStyle w:val="HTMLconformatoprevio"/>
        <w:shd w:val="clear" w:color="auto" w:fill="FFFFFF"/>
        <w:wordWrap w:val="0"/>
        <w:spacing w:line="225" w:lineRule="atLeast"/>
        <w:jc w:val="both"/>
        <w:rPr>
          <w:rFonts w:ascii="Arial" w:hAnsi="Arial" w:cs="Arial"/>
          <w:sz w:val="24"/>
          <w:szCs w:val="24"/>
        </w:rPr>
      </w:pPr>
    </w:p>
    <w:p w:rsidR="00A34C03" w:rsidRPr="004C021D" w:rsidRDefault="00D10377" w:rsidP="00AA12DC">
      <w:pPr>
        <w:pStyle w:val="HTMLconformatoprevio"/>
        <w:shd w:val="clear" w:color="auto" w:fill="FFFFFF"/>
        <w:wordWrap w:val="0"/>
        <w:spacing w:line="225" w:lineRule="atLeast"/>
        <w:jc w:val="both"/>
        <w:rPr>
          <w:rFonts w:ascii="Arial" w:hAnsi="Arial" w:cs="Arial"/>
          <w:sz w:val="24"/>
          <w:szCs w:val="24"/>
        </w:rPr>
      </w:pPr>
      <w:r w:rsidRPr="004C021D">
        <w:rPr>
          <w:rFonts w:ascii="Arial" w:hAnsi="Arial" w:cs="Arial"/>
          <w:sz w:val="24"/>
          <w:szCs w:val="24"/>
        </w:rPr>
        <w:t xml:space="preserve">Numerosos investigadores han encontrado correlación entre la velocidad </w:t>
      </w:r>
      <w:r w:rsidR="007F3E74" w:rsidRPr="004C021D">
        <w:rPr>
          <w:rFonts w:ascii="Arial" w:hAnsi="Arial" w:cs="Arial"/>
          <w:sz w:val="24"/>
          <w:szCs w:val="24"/>
        </w:rPr>
        <w:t xml:space="preserve">alcanzada en la última </w:t>
      </w:r>
      <w:r w:rsidR="00D32486">
        <w:rPr>
          <w:rFonts w:ascii="Arial" w:hAnsi="Arial" w:cs="Arial"/>
          <w:sz w:val="24"/>
          <w:szCs w:val="24"/>
        </w:rPr>
        <w:t>fase</w:t>
      </w:r>
      <w:r w:rsidR="007F3E74" w:rsidRPr="004C021D">
        <w:rPr>
          <w:rFonts w:ascii="Arial" w:hAnsi="Arial" w:cs="Arial"/>
          <w:sz w:val="24"/>
          <w:szCs w:val="24"/>
        </w:rPr>
        <w:t xml:space="preserve"> de la carrera de aproximación a la batida </w:t>
      </w:r>
      <w:r w:rsidRPr="004C021D">
        <w:rPr>
          <w:rFonts w:ascii="Arial" w:hAnsi="Arial" w:cs="Arial"/>
          <w:sz w:val="24"/>
          <w:szCs w:val="24"/>
        </w:rPr>
        <w:t>y la d</w:t>
      </w:r>
      <w:r w:rsidR="0042777D">
        <w:rPr>
          <w:rFonts w:ascii="Arial" w:hAnsi="Arial" w:cs="Arial"/>
          <w:sz w:val="24"/>
          <w:szCs w:val="24"/>
        </w:rPr>
        <w:t xml:space="preserve">istancia del salto </w:t>
      </w:r>
      <w:r w:rsidR="007F3E74" w:rsidRPr="004C021D">
        <w:rPr>
          <w:rFonts w:ascii="Arial" w:hAnsi="Arial" w:cs="Arial"/>
          <w:sz w:val="24"/>
          <w:szCs w:val="24"/>
        </w:rPr>
        <w:t>(Bridgett y Linthorne, 2006; Brüggemann y Conrad, 1986; Fukashiro, 1989; Hay, 1986; Hay, 1993; Hay &amp; Miller, 1985; Hay y Nohara, 1990; Hay et al, 1986;</w:t>
      </w:r>
      <w:r w:rsidR="00011D76" w:rsidRPr="004C021D">
        <w:rPr>
          <w:rFonts w:ascii="Arial" w:hAnsi="Arial" w:cs="Arial"/>
        </w:rPr>
        <w:t xml:space="preserve"> </w:t>
      </w:r>
      <w:r w:rsidR="00011D76" w:rsidRPr="004C021D">
        <w:rPr>
          <w:rFonts w:ascii="Arial" w:hAnsi="Arial" w:cs="Arial"/>
          <w:sz w:val="24"/>
          <w:szCs w:val="24"/>
        </w:rPr>
        <w:t xml:space="preserve">Nixdorf, Brüggemann, 1990; </w:t>
      </w:r>
      <w:r w:rsidR="007F3E74" w:rsidRPr="004C021D">
        <w:rPr>
          <w:rFonts w:ascii="Arial" w:hAnsi="Arial" w:cs="Arial"/>
          <w:sz w:val="24"/>
          <w:szCs w:val="24"/>
        </w:rPr>
        <w:t>Koyama et al, 2011; Panoutsakopoulos et al, 2010)</w:t>
      </w:r>
      <w:r w:rsidR="0059661A" w:rsidRPr="004C021D">
        <w:rPr>
          <w:rFonts w:ascii="Arial" w:hAnsi="Arial" w:cs="Arial"/>
          <w:sz w:val="24"/>
          <w:szCs w:val="24"/>
        </w:rPr>
        <w:t xml:space="preserve">. </w:t>
      </w:r>
      <w:r w:rsidR="001D6099" w:rsidRPr="004C021D">
        <w:rPr>
          <w:rFonts w:ascii="Arial" w:hAnsi="Arial" w:cs="Arial"/>
          <w:sz w:val="24"/>
          <w:szCs w:val="24"/>
        </w:rPr>
        <w:t xml:space="preserve">Sin embargo </w:t>
      </w:r>
      <w:r w:rsidR="00240EE8" w:rsidRPr="00D32486">
        <w:rPr>
          <w:rFonts w:ascii="Arial" w:hAnsi="Arial" w:cs="Arial"/>
          <w:sz w:val="24"/>
          <w:szCs w:val="24"/>
        </w:rPr>
        <w:t xml:space="preserve">hay muy pocos </w:t>
      </w:r>
      <w:r w:rsidR="00A34C03" w:rsidRPr="004C021D">
        <w:rPr>
          <w:rFonts w:ascii="Arial" w:hAnsi="Arial" w:cs="Arial"/>
          <w:sz w:val="24"/>
          <w:szCs w:val="24"/>
        </w:rPr>
        <w:t>estudio</w:t>
      </w:r>
      <w:r w:rsidR="001D6099" w:rsidRPr="004C021D">
        <w:rPr>
          <w:rFonts w:ascii="Arial" w:hAnsi="Arial" w:cs="Arial"/>
          <w:sz w:val="24"/>
          <w:szCs w:val="24"/>
        </w:rPr>
        <w:t>s</w:t>
      </w:r>
      <w:r w:rsidR="00A34C03" w:rsidRPr="004C021D">
        <w:rPr>
          <w:rFonts w:ascii="Arial" w:hAnsi="Arial" w:cs="Arial"/>
          <w:sz w:val="24"/>
          <w:szCs w:val="24"/>
        </w:rPr>
        <w:t xml:space="preserve"> realizado</w:t>
      </w:r>
      <w:r w:rsidR="001D6099" w:rsidRPr="004C021D">
        <w:rPr>
          <w:rFonts w:ascii="Arial" w:hAnsi="Arial" w:cs="Arial"/>
          <w:sz w:val="24"/>
          <w:szCs w:val="24"/>
        </w:rPr>
        <w:t>s</w:t>
      </w:r>
      <w:r w:rsidR="00A34C03" w:rsidRPr="004C021D">
        <w:rPr>
          <w:rFonts w:ascii="Arial" w:hAnsi="Arial" w:cs="Arial"/>
          <w:sz w:val="24"/>
          <w:szCs w:val="24"/>
        </w:rPr>
        <w:t xml:space="preserve"> con atletas ciegos en el </w:t>
      </w:r>
      <w:r w:rsidR="0059661A" w:rsidRPr="004C021D">
        <w:rPr>
          <w:rFonts w:ascii="Arial" w:hAnsi="Arial" w:cs="Arial"/>
          <w:sz w:val="24"/>
          <w:szCs w:val="24"/>
        </w:rPr>
        <w:t>s</w:t>
      </w:r>
      <w:r w:rsidR="00A34C03" w:rsidRPr="004C021D">
        <w:rPr>
          <w:rFonts w:ascii="Arial" w:hAnsi="Arial" w:cs="Arial"/>
          <w:sz w:val="24"/>
          <w:szCs w:val="24"/>
        </w:rPr>
        <w:t xml:space="preserve">alto de longitud, por lo que a la hora de valorar los resultados de </w:t>
      </w:r>
      <w:r w:rsidR="00896586">
        <w:rPr>
          <w:rFonts w:ascii="Arial" w:hAnsi="Arial" w:cs="Arial"/>
          <w:sz w:val="24"/>
          <w:szCs w:val="24"/>
        </w:rPr>
        <w:t xml:space="preserve">los Juegos Paralímpicos </w:t>
      </w:r>
      <w:r w:rsidR="00A34C03" w:rsidRPr="004C021D">
        <w:rPr>
          <w:rFonts w:ascii="Arial" w:hAnsi="Arial" w:cs="Arial"/>
          <w:sz w:val="24"/>
          <w:szCs w:val="24"/>
        </w:rPr>
        <w:t xml:space="preserve">Londres 2012, nos ceñimos a los datos obtenidos </w:t>
      </w:r>
      <w:r w:rsidR="0059661A" w:rsidRPr="004C021D">
        <w:rPr>
          <w:rFonts w:ascii="Arial" w:hAnsi="Arial" w:cs="Arial"/>
          <w:sz w:val="24"/>
          <w:szCs w:val="24"/>
        </w:rPr>
        <w:t>y, en todo caso, los comparamos con los obtenidos en la literatura sobre deportistas con d</w:t>
      </w:r>
      <w:r w:rsidR="009A6ABE" w:rsidRPr="004C021D">
        <w:rPr>
          <w:rFonts w:ascii="Arial" w:hAnsi="Arial" w:cs="Arial"/>
          <w:sz w:val="24"/>
          <w:szCs w:val="24"/>
        </w:rPr>
        <w:t>i</w:t>
      </w:r>
      <w:r w:rsidR="0059661A" w:rsidRPr="004C021D">
        <w:rPr>
          <w:rFonts w:ascii="Arial" w:hAnsi="Arial" w:cs="Arial"/>
          <w:sz w:val="24"/>
          <w:szCs w:val="24"/>
        </w:rPr>
        <w:t>scapacidad visual (Panoutsakopoulos et al</w:t>
      </w:r>
      <w:r w:rsidR="00A33B06">
        <w:rPr>
          <w:rFonts w:ascii="Arial" w:hAnsi="Arial" w:cs="Arial"/>
          <w:sz w:val="24"/>
          <w:szCs w:val="24"/>
        </w:rPr>
        <w:t>, 2013)</w:t>
      </w:r>
      <w:r w:rsidR="009A6ABE" w:rsidRPr="004C021D">
        <w:rPr>
          <w:rFonts w:ascii="Arial" w:hAnsi="Arial" w:cs="Arial"/>
          <w:sz w:val="24"/>
          <w:szCs w:val="24"/>
        </w:rPr>
        <w:t xml:space="preserve"> y atletas de elite sin discapacidad.</w:t>
      </w:r>
      <w:r w:rsidR="004A0CC5" w:rsidRPr="004C021D">
        <w:rPr>
          <w:rFonts w:ascii="Arial" w:hAnsi="Arial" w:cs="Arial"/>
          <w:sz w:val="24"/>
          <w:szCs w:val="24"/>
        </w:rPr>
        <w:t xml:space="preserve"> Igualmente</w:t>
      </w:r>
      <w:r w:rsidR="00896586">
        <w:rPr>
          <w:rFonts w:ascii="Arial" w:hAnsi="Arial" w:cs="Arial"/>
          <w:sz w:val="24"/>
          <w:szCs w:val="24"/>
        </w:rPr>
        <w:t>,</w:t>
      </w:r>
      <w:r w:rsidR="004A0CC5" w:rsidRPr="004C021D">
        <w:rPr>
          <w:rFonts w:ascii="Arial" w:hAnsi="Arial" w:cs="Arial"/>
          <w:sz w:val="24"/>
          <w:szCs w:val="24"/>
        </w:rPr>
        <w:t xml:space="preserve"> a éstos habría que añadir la habilidad técnica del atleta en todas las fases del salto y el desarrollo de las habilidades motrices espacio temporal, tan importante en las personas ciegas. </w:t>
      </w:r>
    </w:p>
    <w:p w:rsidR="00FB74DE" w:rsidRPr="004C021D" w:rsidRDefault="00FB74DE" w:rsidP="00AA12DC">
      <w:pPr>
        <w:pStyle w:val="HTMLconformatoprevio"/>
        <w:shd w:val="clear" w:color="auto" w:fill="FFFFFF"/>
        <w:wordWrap w:val="0"/>
        <w:spacing w:line="225" w:lineRule="atLeast"/>
        <w:jc w:val="both"/>
        <w:rPr>
          <w:rFonts w:ascii="Arial" w:hAnsi="Arial" w:cs="Arial"/>
          <w:color w:val="C00000"/>
          <w:sz w:val="24"/>
          <w:szCs w:val="24"/>
        </w:rPr>
      </w:pPr>
    </w:p>
    <w:p w:rsidR="00FB74DE" w:rsidRDefault="00EE486F" w:rsidP="00AA12DC">
      <w:pPr>
        <w:pStyle w:val="HTMLconformatoprevio"/>
        <w:shd w:val="clear" w:color="auto" w:fill="FFFFFF"/>
        <w:wordWrap w:val="0"/>
        <w:spacing w:line="225" w:lineRule="atLeast"/>
        <w:jc w:val="both"/>
        <w:rPr>
          <w:rFonts w:ascii="Arial" w:hAnsi="Arial" w:cs="Arial"/>
          <w:i/>
          <w:color w:val="C00000"/>
          <w:sz w:val="24"/>
          <w:szCs w:val="24"/>
        </w:rPr>
      </w:pPr>
      <w:r w:rsidRPr="004C021D">
        <w:rPr>
          <w:rFonts w:ascii="Arial" w:hAnsi="Arial" w:cs="Arial"/>
          <w:color w:val="C00000"/>
          <w:sz w:val="24"/>
          <w:szCs w:val="24"/>
        </w:rPr>
        <w:t xml:space="preserve">Table </w:t>
      </w:r>
      <w:r w:rsidR="00C210BC" w:rsidRPr="004C021D">
        <w:rPr>
          <w:rFonts w:ascii="Arial" w:hAnsi="Arial" w:cs="Arial"/>
          <w:color w:val="C00000"/>
          <w:sz w:val="24"/>
          <w:szCs w:val="24"/>
        </w:rPr>
        <w:t>2</w:t>
      </w:r>
      <w:r w:rsidRPr="004C021D">
        <w:rPr>
          <w:rFonts w:ascii="Arial" w:hAnsi="Arial" w:cs="Arial"/>
          <w:color w:val="C00000"/>
          <w:sz w:val="24"/>
          <w:szCs w:val="24"/>
        </w:rPr>
        <w:t xml:space="preserve">. </w:t>
      </w:r>
      <w:r w:rsidRPr="004C021D">
        <w:rPr>
          <w:rFonts w:ascii="Arial" w:hAnsi="Arial" w:cs="Arial"/>
          <w:i/>
          <w:color w:val="C00000"/>
          <w:sz w:val="24"/>
          <w:szCs w:val="24"/>
        </w:rPr>
        <w:t>Comparación de los parámetros biomecánicos de la aproximación a la batida entre saltadores F11, F12, F13 y sin discapacidad</w:t>
      </w:r>
    </w:p>
    <w:p w:rsidR="00896586" w:rsidRDefault="00896586" w:rsidP="00AA12DC">
      <w:pPr>
        <w:pStyle w:val="HTMLconformatoprevio"/>
        <w:shd w:val="clear" w:color="auto" w:fill="FFFFFF"/>
        <w:wordWrap w:val="0"/>
        <w:spacing w:line="225" w:lineRule="atLeast"/>
        <w:jc w:val="both"/>
        <w:rPr>
          <w:rFonts w:ascii="Arial" w:hAnsi="Arial" w:cs="Arial"/>
          <w:i/>
          <w:color w:val="C00000"/>
          <w:sz w:val="24"/>
          <w:szCs w:val="24"/>
        </w:rPr>
      </w:pPr>
    </w:p>
    <w:p w:rsidR="00896586" w:rsidRPr="00896586" w:rsidRDefault="00896586" w:rsidP="00AA12DC">
      <w:pPr>
        <w:pStyle w:val="HTMLconformatoprevio"/>
        <w:shd w:val="clear" w:color="auto" w:fill="FFFFFF"/>
        <w:wordWrap w:val="0"/>
        <w:spacing w:line="225" w:lineRule="atLeast"/>
        <w:jc w:val="both"/>
        <w:rPr>
          <w:rFonts w:ascii="Arial" w:hAnsi="Arial" w:cs="Arial"/>
          <w:i/>
          <w:color w:val="5B9BD5" w:themeColor="accent1"/>
          <w:sz w:val="24"/>
          <w:szCs w:val="24"/>
        </w:rPr>
      </w:pPr>
      <w:r w:rsidRPr="00896586">
        <w:rPr>
          <w:rFonts w:ascii="Arial" w:hAnsi="Arial" w:cs="Arial"/>
          <w:i/>
          <w:color w:val="5B9BD5" w:themeColor="accent1"/>
          <w:sz w:val="24"/>
          <w:szCs w:val="24"/>
        </w:rPr>
        <w:t>OJO Número de tabla, estilo de tabla, completar datos. En Berlín y Daegu, mejor IAAF WCh Berlin 2009 y WCh Daegu 2011. No se distingue bien si son competiciones de ciegos o no.</w:t>
      </w:r>
      <w:r>
        <w:rPr>
          <w:rFonts w:ascii="Arial" w:hAnsi="Arial" w:cs="Arial"/>
          <w:i/>
          <w:color w:val="5B9BD5" w:themeColor="accent1"/>
          <w:sz w:val="24"/>
          <w:szCs w:val="24"/>
        </w:rPr>
        <w:t xml:space="preserve"> Ojo abreviaturas en inglés.</w:t>
      </w:r>
    </w:p>
    <w:p w:rsidR="00EE486F" w:rsidRDefault="00EE486F" w:rsidP="00AA12DC">
      <w:pPr>
        <w:pStyle w:val="HTMLconformatoprevio"/>
        <w:shd w:val="clear" w:color="auto" w:fill="FFFFFF"/>
        <w:wordWrap w:val="0"/>
        <w:spacing w:line="225" w:lineRule="atLeast"/>
        <w:jc w:val="both"/>
        <w:rPr>
          <w:rFonts w:ascii="Times New Roman" w:hAnsi="Times New Roman" w:cs="Times New Roman"/>
          <w:i/>
          <w:color w:val="C00000"/>
          <w:sz w:val="24"/>
          <w:szCs w:val="24"/>
        </w:rPr>
      </w:pPr>
    </w:p>
    <w:p w:rsidR="00F250EE" w:rsidRDefault="00F250EE" w:rsidP="00AA12DC">
      <w:pPr>
        <w:pStyle w:val="HTMLconformatoprevio"/>
        <w:shd w:val="clear" w:color="auto" w:fill="FFFFFF"/>
        <w:wordWrap w:val="0"/>
        <w:spacing w:line="225" w:lineRule="atLeast"/>
        <w:jc w:val="both"/>
        <w:rPr>
          <w:rFonts w:ascii="Times New Roman" w:hAnsi="Times New Roman" w:cs="Times New Roman"/>
          <w:i/>
          <w:color w:val="C00000"/>
          <w:sz w:val="24"/>
          <w:szCs w:val="24"/>
        </w:rPr>
      </w:pPr>
    </w:p>
    <w:tbl>
      <w:tblPr>
        <w:tblStyle w:val="Tablaconcuadrcula"/>
        <w:tblW w:w="0" w:type="auto"/>
        <w:tblLook w:val="04A0" w:firstRow="1" w:lastRow="0" w:firstColumn="1" w:lastColumn="0" w:noHBand="0" w:noVBand="1"/>
      </w:tblPr>
      <w:tblGrid>
        <w:gridCol w:w="1242"/>
        <w:gridCol w:w="1089"/>
        <w:gridCol w:w="1321"/>
        <w:gridCol w:w="1276"/>
        <w:gridCol w:w="1276"/>
        <w:gridCol w:w="1194"/>
        <w:gridCol w:w="1303"/>
      </w:tblGrid>
      <w:tr w:rsidR="00022083" w:rsidRPr="004C021D" w:rsidTr="00022083">
        <w:tc>
          <w:tcPr>
            <w:tcW w:w="1242" w:type="dxa"/>
          </w:tcPr>
          <w:p w:rsidR="00022083" w:rsidRPr="004C021D" w:rsidRDefault="00896586" w:rsidP="00896586">
            <w:pPr>
              <w:pStyle w:val="HTMLconformatoprevio"/>
              <w:wordWrap w:val="0"/>
              <w:spacing w:line="225" w:lineRule="atLeast"/>
              <w:jc w:val="both"/>
              <w:rPr>
                <w:rFonts w:ascii="Arial" w:hAnsi="Arial" w:cs="Arial"/>
                <w:i/>
                <w:color w:val="C00000"/>
              </w:rPr>
            </w:pPr>
            <w:r>
              <w:rPr>
                <w:rFonts w:ascii="Arial" w:hAnsi="Arial" w:cs="Arial"/>
                <w:i/>
                <w:color w:val="C00000"/>
              </w:rPr>
              <w:t>P</w:t>
            </w:r>
            <w:r w:rsidR="00022083" w:rsidRPr="004C021D">
              <w:rPr>
                <w:rFonts w:ascii="Arial" w:hAnsi="Arial" w:cs="Arial"/>
                <w:i/>
                <w:color w:val="C00000"/>
              </w:rPr>
              <w:t>arameter</w:t>
            </w:r>
          </w:p>
        </w:tc>
        <w:tc>
          <w:tcPr>
            <w:tcW w:w="1089" w:type="dxa"/>
          </w:tcPr>
          <w:p w:rsidR="00022083" w:rsidRPr="004C021D" w:rsidRDefault="00022083" w:rsidP="00AA12DC">
            <w:pPr>
              <w:pStyle w:val="HTMLconformatoprevio"/>
              <w:wordWrap w:val="0"/>
              <w:spacing w:line="225" w:lineRule="atLeast"/>
              <w:jc w:val="both"/>
              <w:rPr>
                <w:rFonts w:ascii="Arial" w:hAnsi="Arial" w:cs="Arial"/>
                <w:i/>
                <w:color w:val="C00000"/>
              </w:rPr>
            </w:pPr>
            <w:r w:rsidRPr="004C021D">
              <w:rPr>
                <w:rFonts w:ascii="Arial" w:hAnsi="Arial" w:cs="Arial"/>
                <w:i/>
                <w:color w:val="C00000"/>
              </w:rPr>
              <w:t>F11</w:t>
            </w:r>
          </w:p>
          <w:p w:rsidR="00022083" w:rsidRPr="004C021D" w:rsidRDefault="00022083" w:rsidP="00AA12DC">
            <w:pPr>
              <w:pStyle w:val="HTMLconformatoprevio"/>
              <w:wordWrap w:val="0"/>
              <w:spacing w:line="225" w:lineRule="atLeast"/>
              <w:jc w:val="both"/>
              <w:rPr>
                <w:rFonts w:ascii="Arial" w:hAnsi="Arial" w:cs="Arial"/>
                <w:i/>
                <w:color w:val="C00000"/>
              </w:rPr>
            </w:pPr>
            <w:r w:rsidRPr="004C021D">
              <w:rPr>
                <w:rFonts w:ascii="Arial" w:hAnsi="Arial" w:cs="Arial"/>
                <w:i/>
                <w:color w:val="C00000"/>
              </w:rPr>
              <w:t>JJPP Lon</w:t>
            </w:r>
            <w:r w:rsidRPr="004C021D">
              <w:rPr>
                <w:rFonts w:ascii="Arial" w:hAnsi="Arial" w:cs="Arial"/>
                <w:i/>
                <w:color w:val="C00000"/>
              </w:rPr>
              <w:lastRenderedPageBreak/>
              <w:t>don 2012</w:t>
            </w:r>
          </w:p>
        </w:tc>
        <w:tc>
          <w:tcPr>
            <w:tcW w:w="1321" w:type="dxa"/>
          </w:tcPr>
          <w:p w:rsidR="00022083" w:rsidRPr="004C021D" w:rsidRDefault="00022083" w:rsidP="00AA12DC">
            <w:pPr>
              <w:pStyle w:val="HTMLconformatoprevio"/>
              <w:wordWrap w:val="0"/>
              <w:spacing w:line="225" w:lineRule="atLeast"/>
              <w:jc w:val="both"/>
              <w:rPr>
                <w:rFonts w:ascii="Arial" w:hAnsi="Arial" w:cs="Arial"/>
                <w:i/>
                <w:color w:val="C00000"/>
              </w:rPr>
            </w:pPr>
            <w:r w:rsidRPr="004C021D">
              <w:rPr>
                <w:rFonts w:ascii="Arial" w:hAnsi="Arial" w:cs="Arial"/>
                <w:i/>
                <w:color w:val="C00000"/>
              </w:rPr>
              <w:lastRenderedPageBreak/>
              <w:t>F12</w:t>
            </w:r>
          </w:p>
          <w:p w:rsidR="00022083" w:rsidRPr="004C021D" w:rsidRDefault="00022083" w:rsidP="00AA12DC">
            <w:pPr>
              <w:pStyle w:val="HTMLconformatoprevio"/>
              <w:wordWrap w:val="0"/>
              <w:spacing w:line="225" w:lineRule="atLeast"/>
              <w:jc w:val="both"/>
              <w:rPr>
                <w:rFonts w:ascii="Arial" w:hAnsi="Arial" w:cs="Arial"/>
                <w:i/>
                <w:color w:val="C00000"/>
              </w:rPr>
            </w:pPr>
            <w:r w:rsidRPr="004C021D">
              <w:rPr>
                <w:rFonts w:ascii="Arial" w:hAnsi="Arial" w:cs="Arial"/>
                <w:i/>
                <w:color w:val="C00000"/>
              </w:rPr>
              <w:t>IBSA 2009</w:t>
            </w:r>
          </w:p>
        </w:tc>
        <w:tc>
          <w:tcPr>
            <w:tcW w:w="1276" w:type="dxa"/>
          </w:tcPr>
          <w:p w:rsidR="00022083" w:rsidRPr="004C021D" w:rsidRDefault="00022083" w:rsidP="00AA12DC">
            <w:pPr>
              <w:pStyle w:val="HTMLconformatoprevio"/>
              <w:wordWrap w:val="0"/>
              <w:spacing w:line="225" w:lineRule="atLeast"/>
              <w:jc w:val="both"/>
              <w:rPr>
                <w:rFonts w:ascii="Arial" w:hAnsi="Arial" w:cs="Arial"/>
                <w:i/>
                <w:color w:val="C00000"/>
              </w:rPr>
            </w:pPr>
            <w:r w:rsidRPr="004C021D">
              <w:rPr>
                <w:rFonts w:ascii="Arial" w:hAnsi="Arial" w:cs="Arial"/>
                <w:i/>
                <w:color w:val="C00000"/>
              </w:rPr>
              <w:t>F13</w:t>
            </w:r>
          </w:p>
          <w:p w:rsidR="00022083" w:rsidRPr="004C021D" w:rsidRDefault="00022083" w:rsidP="00AA12DC">
            <w:pPr>
              <w:pStyle w:val="HTMLconformatoprevio"/>
              <w:wordWrap w:val="0"/>
              <w:spacing w:line="225" w:lineRule="atLeast"/>
              <w:jc w:val="both"/>
              <w:rPr>
                <w:rFonts w:ascii="Arial" w:hAnsi="Arial" w:cs="Arial"/>
                <w:i/>
                <w:color w:val="C00000"/>
              </w:rPr>
            </w:pPr>
            <w:r w:rsidRPr="004C021D">
              <w:rPr>
                <w:rFonts w:ascii="Arial" w:hAnsi="Arial" w:cs="Arial"/>
                <w:i/>
                <w:color w:val="C00000"/>
              </w:rPr>
              <w:t>IBSA 2009</w:t>
            </w:r>
          </w:p>
        </w:tc>
        <w:tc>
          <w:tcPr>
            <w:tcW w:w="1276" w:type="dxa"/>
          </w:tcPr>
          <w:p w:rsidR="00022083" w:rsidRPr="004C021D" w:rsidRDefault="00344D7E" w:rsidP="00AA12DC">
            <w:pPr>
              <w:pStyle w:val="HTMLconformatoprevio"/>
              <w:wordWrap w:val="0"/>
              <w:spacing w:line="225" w:lineRule="atLeast"/>
              <w:jc w:val="both"/>
              <w:rPr>
                <w:rFonts w:ascii="Arial" w:hAnsi="Arial" w:cs="Arial"/>
                <w:i/>
                <w:color w:val="C00000"/>
              </w:rPr>
            </w:pPr>
            <w:r w:rsidRPr="004C021D">
              <w:rPr>
                <w:rFonts w:ascii="Arial" w:hAnsi="Arial" w:cs="Arial"/>
                <w:i/>
                <w:color w:val="C00000"/>
              </w:rPr>
              <w:t>Copa de Europa 2007</w:t>
            </w:r>
          </w:p>
        </w:tc>
        <w:tc>
          <w:tcPr>
            <w:tcW w:w="1106" w:type="dxa"/>
          </w:tcPr>
          <w:p w:rsidR="00022083" w:rsidRPr="004C021D" w:rsidRDefault="00344D7E" w:rsidP="00AA12DC">
            <w:pPr>
              <w:pStyle w:val="HTMLconformatoprevio"/>
              <w:wordWrap w:val="0"/>
              <w:spacing w:line="225" w:lineRule="atLeast"/>
              <w:jc w:val="both"/>
              <w:rPr>
                <w:rFonts w:ascii="Arial" w:hAnsi="Arial" w:cs="Arial"/>
                <w:i/>
                <w:color w:val="C00000"/>
              </w:rPr>
            </w:pPr>
            <w:r w:rsidRPr="004C021D">
              <w:rPr>
                <w:rFonts w:ascii="Arial" w:hAnsi="Arial" w:cs="Arial"/>
                <w:i/>
                <w:color w:val="C00000"/>
              </w:rPr>
              <w:t xml:space="preserve">Camp. Mundo </w:t>
            </w:r>
            <w:r w:rsidR="00022083" w:rsidRPr="004C021D">
              <w:rPr>
                <w:rFonts w:ascii="Arial" w:hAnsi="Arial" w:cs="Arial"/>
                <w:i/>
                <w:color w:val="C00000"/>
              </w:rPr>
              <w:t xml:space="preserve">2009 </w:t>
            </w:r>
            <w:r w:rsidRPr="004C021D">
              <w:rPr>
                <w:rFonts w:ascii="Arial" w:hAnsi="Arial" w:cs="Arial"/>
                <w:i/>
                <w:color w:val="C00000"/>
              </w:rPr>
              <w:lastRenderedPageBreak/>
              <w:t>Berlin</w:t>
            </w:r>
          </w:p>
        </w:tc>
        <w:tc>
          <w:tcPr>
            <w:tcW w:w="1303" w:type="dxa"/>
          </w:tcPr>
          <w:p w:rsidR="00022083" w:rsidRPr="004C021D" w:rsidRDefault="00344D7E" w:rsidP="00AA12DC">
            <w:pPr>
              <w:pStyle w:val="HTMLconformatoprevio"/>
              <w:wordWrap w:val="0"/>
              <w:spacing w:line="225" w:lineRule="atLeast"/>
              <w:jc w:val="both"/>
              <w:rPr>
                <w:rFonts w:ascii="Arial" w:hAnsi="Arial" w:cs="Arial"/>
                <w:i/>
                <w:color w:val="C00000"/>
                <w:lang w:val="pt-BR"/>
              </w:rPr>
            </w:pPr>
            <w:r w:rsidRPr="004C021D">
              <w:rPr>
                <w:rFonts w:ascii="Arial" w:hAnsi="Arial" w:cs="Arial"/>
                <w:i/>
                <w:color w:val="C00000"/>
                <w:lang w:val="pt-BR"/>
              </w:rPr>
              <w:lastRenderedPageBreak/>
              <w:t xml:space="preserve">Camp. Mundo </w:t>
            </w:r>
            <w:r w:rsidR="00022083" w:rsidRPr="004C021D">
              <w:rPr>
                <w:rFonts w:ascii="Arial" w:hAnsi="Arial" w:cs="Arial"/>
                <w:i/>
                <w:color w:val="C00000"/>
                <w:lang w:val="pt-BR"/>
              </w:rPr>
              <w:t>2011 Da</w:t>
            </w:r>
            <w:r w:rsidR="00022083" w:rsidRPr="004C021D">
              <w:rPr>
                <w:rFonts w:ascii="Arial" w:hAnsi="Arial" w:cs="Arial"/>
                <w:i/>
                <w:color w:val="C00000"/>
                <w:lang w:val="pt-BR"/>
              </w:rPr>
              <w:lastRenderedPageBreak/>
              <w:t xml:space="preserve">egu </w:t>
            </w:r>
          </w:p>
        </w:tc>
      </w:tr>
      <w:tr w:rsidR="00022083" w:rsidRPr="004C021D" w:rsidTr="00022083">
        <w:tc>
          <w:tcPr>
            <w:tcW w:w="1242" w:type="dxa"/>
          </w:tcPr>
          <w:p w:rsidR="00022083" w:rsidRPr="004C021D" w:rsidRDefault="00022083" w:rsidP="00AA12DC">
            <w:pPr>
              <w:pStyle w:val="HTMLconformatoprevio"/>
              <w:wordWrap w:val="0"/>
              <w:spacing w:line="225" w:lineRule="atLeast"/>
              <w:jc w:val="both"/>
              <w:rPr>
                <w:rFonts w:ascii="Arial" w:hAnsi="Arial" w:cs="Arial"/>
                <w:i/>
                <w:color w:val="C00000"/>
                <w:lang w:val="pt-BR"/>
              </w:rPr>
            </w:pPr>
            <w:r w:rsidRPr="004C021D">
              <w:rPr>
                <w:rFonts w:ascii="Arial" w:hAnsi="Arial" w:cs="Arial"/>
                <w:lang w:val="pt-BR"/>
              </w:rPr>
              <w:lastRenderedPageBreak/>
              <w:t>S3L (m)</w:t>
            </w:r>
          </w:p>
        </w:tc>
        <w:tc>
          <w:tcPr>
            <w:tcW w:w="1089" w:type="dxa"/>
          </w:tcPr>
          <w:p w:rsidR="00022083" w:rsidRPr="004C021D" w:rsidRDefault="00022083" w:rsidP="00AA12DC">
            <w:pPr>
              <w:jc w:val="both"/>
              <w:rPr>
                <w:rFonts w:ascii="Arial" w:hAnsi="Arial" w:cs="Arial"/>
                <w:sz w:val="20"/>
                <w:szCs w:val="20"/>
                <w:lang w:val="pt-BR"/>
              </w:rPr>
            </w:pPr>
            <w:r w:rsidRPr="004C021D">
              <w:rPr>
                <w:rFonts w:ascii="Arial" w:hAnsi="Arial" w:cs="Arial"/>
                <w:sz w:val="20"/>
                <w:szCs w:val="20"/>
                <w:lang w:val="pt-BR"/>
              </w:rPr>
              <w:t>1.99±</w:t>
            </w:r>
          </w:p>
        </w:tc>
        <w:tc>
          <w:tcPr>
            <w:tcW w:w="1321" w:type="dxa"/>
          </w:tcPr>
          <w:p w:rsidR="00022083" w:rsidRPr="004C021D" w:rsidRDefault="00022083" w:rsidP="00AA12DC">
            <w:pPr>
              <w:jc w:val="both"/>
              <w:rPr>
                <w:rFonts w:ascii="Arial" w:hAnsi="Arial" w:cs="Arial"/>
                <w:sz w:val="20"/>
                <w:szCs w:val="20"/>
                <w:lang w:val="pt-BR"/>
              </w:rPr>
            </w:pPr>
            <w:r w:rsidRPr="004C021D">
              <w:rPr>
                <w:rFonts w:ascii="Arial" w:hAnsi="Arial" w:cs="Arial"/>
                <w:sz w:val="20"/>
                <w:szCs w:val="20"/>
                <w:lang w:val="pt-BR"/>
              </w:rPr>
              <w:t>1.95 ± 0.16</w:t>
            </w:r>
          </w:p>
        </w:tc>
        <w:tc>
          <w:tcPr>
            <w:tcW w:w="1276" w:type="dxa"/>
          </w:tcPr>
          <w:p w:rsidR="00022083" w:rsidRPr="004C021D" w:rsidRDefault="00022083" w:rsidP="00AA12DC">
            <w:pPr>
              <w:jc w:val="both"/>
              <w:rPr>
                <w:rFonts w:ascii="Arial" w:hAnsi="Arial" w:cs="Arial"/>
                <w:sz w:val="20"/>
                <w:szCs w:val="20"/>
                <w:lang w:val="pt-BR"/>
              </w:rPr>
            </w:pPr>
            <w:r w:rsidRPr="004C021D">
              <w:rPr>
                <w:rFonts w:ascii="Arial" w:hAnsi="Arial" w:cs="Arial"/>
                <w:sz w:val="20"/>
                <w:szCs w:val="20"/>
                <w:lang w:val="pt-BR"/>
              </w:rPr>
              <w:t>1.89 ± 0.15</w:t>
            </w:r>
          </w:p>
        </w:tc>
        <w:tc>
          <w:tcPr>
            <w:tcW w:w="1276" w:type="dxa"/>
          </w:tcPr>
          <w:p w:rsidR="00022083" w:rsidRPr="004C021D" w:rsidRDefault="00022083" w:rsidP="00AA12DC">
            <w:pPr>
              <w:jc w:val="both"/>
              <w:rPr>
                <w:rFonts w:ascii="Arial" w:hAnsi="Arial" w:cs="Arial"/>
                <w:sz w:val="20"/>
                <w:szCs w:val="20"/>
                <w:lang w:val="pt-BR"/>
              </w:rPr>
            </w:pPr>
            <w:r w:rsidRPr="004C021D">
              <w:rPr>
                <w:rFonts w:ascii="Arial" w:hAnsi="Arial" w:cs="Arial"/>
                <w:sz w:val="20"/>
                <w:szCs w:val="20"/>
                <w:lang w:val="pt-BR"/>
              </w:rPr>
              <w:t>±</w:t>
            </w:r>
          </w:p>
        </w:tc>
        <w:tc>
          <w:tcPr>
            <w:tcW w:w="1106" w:type="dxa"/>
          </w:tcPr>
          <w:p w:rsidR="00022083" w:rsidRPr="004C021D" w:rsidRDefault="00022083" w:rsidP="00AA12DC">
            <w:pPr>
              <w:jc w:val="both"/>
              <w:rPr>
                <w:rFonts w:ascii="Arial" w:hAnsi="Arial" w:cs="Arial"/>
                <w:lang w:val="pt-BR"/>
              </w:rPr>
            </w:pPr>
            <w:r w:rsidRPr="004C021D">
              <w:rPr>
                <w:rFonts w:ascii="Arial" w:hAnsi="Arial" w:cs="Arial"/>
                <w:lang w:val="pt-BR"/>
              </w:rPr>
              <w:t>2.31± 0.08</w:t>
            </w:r>
          </w:p>
        </w:tc>
        <w:tc>
          <w:tcPr>
            <w:tcW w:w="1303" w:type="dxa"/>
          </w:tcPr>
          <w:p w:rsidR="00022083" w:rsidRPr="004C021D" w:rsidRDefault="00022083" w:rsidP="00AA12DC">
            <w:pPr>
              <w:jc w:val="both"/>
              <w:rPr>
                <w:rFonts w:ascii="Arial" w:hAnsi="Arial" w:cs="Arial"/>
                <w:lang w:val="pt-BR"/>
              </w:rPr>
            </w:pPr>
            <w:r w:rsidRPr="004C021D">
              <w:rPr>
                <w:rFonts w:ascii="Arial" w:hAnsi="Arial" w:cs="Arial"/>
                <w:lang w:val="pt-BR"/>
              </w:rPr>
              <w:t xml:space="preserve">2.21 ± 0.08 </w:t>
            </w:r>
          </w:p>
        </w:tc>
      </w:tr>
      <w:tr w:rsidR="00022083" w:rsidRPr="004C021D" w:rsidTr="00022083">
        <w:tc>
          <w:tcPr>
            <w:tcW w:w="1242" w:type="dxa"/>
          </w:tcPr>
          <w:p w:rsidR="00022083" w:rsidRPr="004C021D" w:rsidRDefault="00022083" w:rsidP="00AA12DC">
            <w:pPr>
              <w:pStyle w:val="HTMLconformatoprevio"/>
              <w:wordWrap w:val="0"/>
              <w:spacing w:line="225" w:lineRule="atLeast"/>
              <w:jc w:val="both"/>
              <w:rPr>
                <w:rFonts w:ascii="Arial" w:hAnsi="Arial" w:cs="Arial"/>
                <w:lang w:val="pt-BR"/>
              </w:rPr>
            </w:pPr>
            <w:r w:rsidRPr="004C021D">
              <w:rPr>
                <w:rFonts w:ascii="Arial" w:hAnsi="Arial" w:cs="Arial"/>
                <w:lang w:val="pt-BR"/>
              </w:rPr>
              <w:t>S2L (m)</w:t>
            </w:r>
          </w:p>
        </w:tc>
        <w:tc>
          <w:tcPr>
            <w:tcW w:w="1089" w:type="dxa"/>
          </w:tcPr>
          <w:p w:rsidR="00022083" w:rsidRPr="004C021D" w:rsidRDefault="00022083" w:rsidP="00AA12DC">
            <w:pPr>
              <w:jc w:val="both"/>
              <w:rPr>
                <w:rFonts w:ascii="Arial" w:hAnsi="Arial" w:cs="Arial"/>
                <w:sz w:val="20"/>
                <w:szCs w:val="20"/>
                <w:lang w:val="pt-BR"/>
              </w:rPr>
            </w:pPr>
            <w:r w:rsidRPr="004C021D">
              <w:rPr>
                <w:rFonts w:ascii="Arial" w:hAnsi="Arial" w:cs="Arial"/>
                <w:sz w:val="20"/>
                <w:szCs w:val="20"/>
                <w:lang w:val="pt-BR"/>
              </w:rPr>
              <w:t>2.20±</w:t>
            </w:r>
          </w:p>
        </w:tc>
        <w:tc>
          <w:tcPr>
            <w:tcW w:w="1321" w:type="dxa"/>
          </w:tcPr>
          <w:p w:rsidR="00022083" w:rsidRPr="004C021D" w:rsidRDefault="00022083" w:rsidP="00AA12DC">
            <w:pPr>
              <w:jc w:val="both"/>
              <w:rPr>
                <w:rFonts w:ascii="Arial" w:hAnsi="Arial" w:cs="Arial"/>
                <w:sz w:val="20"/>
                <w:szCs w:val="20"/>
                <w:lang w:val="pt-BR"/>
              </w:rPr>
            </w:pPr>
            <w:r w:rsidRPr="004C021D">
              <w:rPr>
                <w:rFonts w:ascii="Arial" w:hAnsi="Arial" w:cs="Arial"/>
                <w:sz w:val="20"/>
                <w:szCs w:val="20"/>
                <w:lang w:val="pt-BR"/>
              </w:rPr>
              <w:t>2.12 ± 0.22</w:t>
            </w:r>
          </w:p>
        </w:tc>
        <w:tc>
          <w:tcPr>
            <w:tcW w:w="1276" w:type="dxa"/>
          </w:tcPr>
          <w:p w:rsidR="00022083" w:rsidRPr="004C021D" w:rsidRDefault="00022083" w:rsidP="00AA12DC">
            <w:pPr>
              <w:jc w:val="both"/>
              <w:rPr>
                <w:rFonts w:ascii="Arial" w:hAnsi="Arial" w:cs="Arial"/>
                <w:sz w:val="20"/>
                <w:szCs w:val="20"/>
                <w:lang w:val="pt-BR"/>
              </w:rPr>
            </w:pPr>
            <w:r w:rsidRPr="004C021D">
              <w:rPr>
                <w:rFonts w:ascii="Arial" w:hAnsi="Arial" w:cs="Arial"/>
                <w:sz w:val="20"/>
                <w:szCs w:val="20"/>
                <w:lang w:val="pt-BR"/>
              </w:rPr>
              <w:t>2.00 ± 0.17</w:t>
            </w:r>
          </w:p>
        </w:tc>
        <w:tc>
          <w:tcPr>
            <w:tcW w:w="1276" w:type="dxa"/>
          </w:tcPr>
          <w:p w:rsidR="00022083" w:rsidRPr="004C021D" w:rsidRDefault="00022083" w:rsidP="00AA12DC">
            <w:pPr>
              <w:jc w:val="both"/>
              <w:rPr>
                <w:rFonts w:ascii="Arial" w:hAnsi="Arial" w:cs="Arial"/>
                <w:sz w:val="20"/>
                <w:szCs w:val="20"/>
                <w:lang w:val="pt-BR"/>
              </w:rPr>
            </w:pPr>
            <w:r w:rsidRPr="004C021D">
              <w:rPr>
                <w:rFonts w:ascii="Arial" w:hAnsi="Arial" w:cs="Arial"/>
                <w:sz w:val="20"/>
                <w:szCs w:val="20"/>
                <w:lang w:val="pt-BR"/>
              </w:rPr>
              <w:t>2.39 ± 0.21</w:t>
            </w:r>
          </w:p>
        </w:tc>
        <w:tc>
          <w:tcPr>
            <w:tcW w:w="1106" w:type="dxa"/>
          </w:tcPr>
          <w:p w:rsidR="00022083" w:rsidRPr="004C021D" w:rsidRDefault="00022083" w:rsidP="00AA12DC">
            <w:pPr>
              <w:jc w:val="both"/>
              <w:rPr>
                <w:rFonts w:ascii="Arial" w:hAnsi="Arial" w:cs="Arial"/>
                <w:lang w:val="pt-BR"/>
              </w:rPr>
            </w:pPr>
            <w:r w:rsidRPr="004C021D">
              <w:rPr>
                <w:rFonts w:ascii="Arial" w:hAnsi="Arial" w:cs="Arial"/>
                <w:lang w:val="pt-BR"/>
              </w:rPr>
              <w:t>2.45±0.16</w:t>
            </w:r>
          </w:p>
        </w:tc>
        <w:tc>
          <w:tcPr>
            <w:tcW w:w="1303" w:type="dxa"/>
          </w:tcPr>
          <w:p w:rsidR="00022083" w:rsidRPr="004C021D" w:rsidRDefault="00022083" w:rsidP="00AA12DC">
            <w:pPr>
              <w:jc w:val="both"/>
              <w:rPr>
                <w:rFonts w:ascii="Arial" w:hAnsi="Arial" w:cs="Arial"/>
              </w:rPr>
            </w:pPr>
            <w:r w:rsidRPr="004C021D">
              <w:rPr>
                <w:rFonts w:ascii="Arial" w:hAnsi="Arial" w:cs="Arial"/>
                <w:lang w:val="pt-BR"/>
              </w:rPr>
              <w:t>2</w:t>
            </w:r>
            <w:r w:rsidRPr="004C021D">
              <w:rPr>
                <w:rFonts w:ascii="Arial" w:hAnsi="Arial" w:cs="Arial"/>
              </w:rPr>
              <w:t xml:space="preserve">.46 ± 0.18 </w:t>
            </w:r>
          </w:p>
        </w:tc>
      </w:tr>
      <w:tr w:rsidR="00022083" w:rsidRPr="004C021D" w:rsidTr="00022083">
        <w:tc>
          <w:tcPr>
            <w:tcW w:w="1242" w:type="dxa"/>
          </w:tcPr>
          <w:p w:rsidR="00022083" w:rsidRPr="004C021D" w:rsidRDefault="00022083" w:rsidP="00AA12DC">
            <w:pPr>
              <w:pStyle w:val="HTMLconformatoprevio"/>
              <w:wordWrap w:val="0"/>
              <w:spacing w:line="225" w:lineRule="atLeast"/>
              <w:jc w:val="both"/>
              <w:rPr>
                <w:rFonts w:ascii="Arial" w:hAnsi="Arial" w:cs="Arial"/>
              </w:rPr>
            </w:pPr>
            <w:r w:rsidRPr="004C021D">
              <w:rPr>
                <w:rFonts w:ascii="Arial" w:hAnsi="Arial" w:cs="Arial"/>
              </w:rPr>
              <w:t>S1L (m)</w:t>
            </w:r>
          </w:p>
        </w:tc>
        <w:tc>
          <w:tcPr>
            <w:tcW w:w="1089" w:type="dxa"/>
          </w:tcPr>
          <w:p w:rsidR="00022083" w:rsidRPr="004C021D" w:rsidRDefault="00022083" w:rsidP="00AA12DC">
            <w:pPr>
              <w:jc w:val="both"/>
              <w:rPr>
                <w:rFonts w:ascii="Arial" w:hAnsi="Arial" w:cs="Arial"/>
                <w:sz w:val="20"/>
                <w:szCs w:val="20"/>
              </w:rPr>
            </w:pPr>
            <w:r w:rsidRPr="004C021D">
              <w:rPr>
                <w:rFonts w:ascii="Arial" w:hAnsi="Arial" w:cs="Arial"/>
                <w:sz w:val="20"/>
                <w:szCs w:val="20"/>
              </w:rPr>
              <w:t>2.15±</w:t>
            </w:r>
          </w:p>
        </w:tc>
        <w:tc>
          <w:tcPr>
            <w:tcW w:w="1321" w:type="dxa"/>
          </w:tcPr>
          <w:p w:rsidR="00022083" w:rsidRPr="004C021D" w:rsidRDefault="00022083" w:rsidP="00AA12DC">
            <w:pPr>
              <w:jc w:val="both"/>
              <w:rPr>
                <w:rFonts w:ascii="Arial" w:hAnsi="Arial" w:cs="Arial"/>
                <w:sz w:val="20"/>
                <w:szCs w:val="20"/>
              </w:rPr>
            </w:pPr>
            <w:r w:rsidRPr="004C021D">
              <w:rPr>
                <w:rFonts w:ascii="Arial" w:hAnsi="Arial" w:cs="Arial"/>
                <w:sz w:val="20"/>
                <w:szCs w:val="20"/>
              </w:rPr>
              <w:t>1.88 ± 0.09</w:t>
            </w:r>
          </w:p>
        </w:tc>
        <w:tc>
          <w:tcPr>
            <w:tcW w:w="1276" w:type="dxa"/>
          </w:tcPr>
          <w:p w:rsidR="00022083" w:rsidRPr="004C021D" w:rsidRDefault="00022083" w:rsidP="00AA12DC">
            <w:pPr>
              <w:jc w:val="both"/>
              <w:rPr>
                <w:rFonts w:ascii="Arial" w:hAnsi="Arial" w:cs="Arial"/>
                <w:sz w:val="20"/>
                <w:szCs w:val="20"/>
              </w:rPr>
            </w:pPr>
            <w:r w:rsidRPr="004C021D">
              <w:rPr>
                <w:rFonts w:ascii="Arial" w:hAnsi="Arial" w:cs="Arial"/>
                <w:sz w:val="20"/>
                <w:szCs w:val="20"/>
              </w:rPr>
              <w:t>1.82 ± 0.21</w:t>
            </w:r>
          </w:p>
        </w:tc>
        <w:tc>
          <w:tcPr>
            <w:tcW w:w="1276" w:type="dxa"/>
          </w:tcPr>
          <w:p w:rsidR="00022083" w:rsidRPr="004C021D" w:rsidRDefault="00022083" w:rsidP="00AA12DC">
            <w:pPr>
              <w:jc w:val="both"/>
              <w:rPr>
                <w:rFonts w:ascii="Arial" w:hAnsi="Arial" w:cs="Arial"/>
                <w:sz w:val="20"/>
                <w:szCs w:val="20"/>
              </w:rPr>
            </w:pPr>
            <w:r w:rsidRPr="004C021D">
              <w:rPr>
                <w:rFonts w:ascii="Arial" w:hAnsi="Arial" w:cs="Arial"/>
                <w:sz w:val="20"/>
                <w:szCs w:val="20"/>
              </w:rPr>
              <w:t>2.03 ± 0.12</w:t>
            </w:r>
          </w:p>
        </w:tc>
        <w:tc>
          <w:tcPr>
            <w:tcW w:w="1106" w:type="dxa"/>
          </w:tcPr>
          <w:p w:rsidR="00022083" w:rsidRPr="004C021D" w:rsidRDefault="00022083" w:rsidP="00AA12DC">
            <w:pPr>
              <w:jc w:val="both"/>
              <w:rPr>
                <w:rFonts w:ascii="Arial" w:hAnsi="Arial" w:cs="Arial"/>
              </w:rPr>
            </w:pPr>
            <w:r w:rsidRPr="004C021D">
              <w:rPr>
                <w:rFonts w:ascii="Arial" w:hAnsi="Arial" w:cs="Arial"/>
              </w:rPr>
              <w:t>2.21±0.12</w:t>
            </w:r>
          </w:p>
        </w:tc>
        <w:tc>
          <w:tcPr>
            <w:tcW w:w="1303" w:type="dxa"/>
          </w:tcPr>
          <w:p w:rsidR="00022083" w:rsidRPr="004C021D" w:rsidRDefault="00022083" w:rsidP="00AA12DC">
            <w:pPr>
              <w:jc w:val="both"/>
              <w:rPr>
                <w:rFonts w:ascii="Arial" w:hAnsi="Arial" w:cs="Arial"/>
              </w:rPr>
            </w:pPr>
            <w:r w:rsidRPr="004C021D">
              <w:rPr>
                <w:rFonts w:ascii="Arial" w:hAnsi="Arial" w:cs="Arial"/>
              </w:rPr>
              <w:t>2.19 ± 0.16</w:t>
            </w:r>
          </w:p>
        </w:tc>
      </w:tr>
      <w:tr w:rsidR="00022083" w:rsidRPr="004C021D" w:rsidTr="00022083">
        <w:tc>
          <w:tcPr>
            <w:tcW w:w="1242" w:type="dxa"/>
          </w:tcPr>
          <w:p w:rsidR="00022083" w:rsidRPr="004C021D" w:rsidRDefault="00022083" w:rsidP="00AA12DC">
            <w:pPr>
              <w:pStyle w:val="HTMLconformatoprevio"/>
              <w:wordWrap w:val="0"/>
              <w:spacing w:line="225" w:lineRule="atLeast"/>
              <w:jc w:val="both"/>
              <w:rPr>
                <w:rFonts w:ascii="Arial" w:hAnsi="Arial" w:cs="Arial"/>
              </w:rPr>
            </w:pPr>
            <w:r w:rsidRPr="004C021D">
              <w:rPr>
                <w:rFonts w:ascii="Arial" w:hAnsi="Arial" w:cs="Arial"/>
              </w:rPr>
              <w:t>SF3L (Hz)</w:t>
            </w:r>
          </w:p>
        </w:tc>
        <w:tc>
          <w:tcPr>
            <w:tcW w:w="1089" w:type="dxa"/>
          </w:tcPr>
          <w:p w:rsidR="00022083" w:rsidRPr="004C021D" w:rsidRDefault="00022083" w:rsidP="00AA12DC">
            <w:pPr>
              <w:jc w:val="both"/>
              <w:rPr>
                <w:rFonts w:ascii="Arial" w:hAnsi="Arial" w:cs="Arial"/>
                <w:sz w:val="20"/>
                <w:szCs w:val="20"/>
              </w:rPr>
            </w:pPr>
            <w:r w:rsidRPr="004C021D">
              <w:rPr>
                <w:rFonts w:ascii="Arial" w:hAnsi="Arial" w:cs="Arial"/>
                <w:sz w:val="20"/>
                <w:szCs w:val="20"/>
              </w:rPr>
              <w:t>4.50±</w:t>
            </w:r>
          </w:p>
        </w:tc>
        <w:tc>
          <w:tcPr>
            <w:tcW w:w="1321" w:type="dxa"/>
          </w:tcPr>
          <w:p w:rsidR="00022083" w:rsidRPr="004C021D" w:rsidRDefault="00022083" w:rsidP="00AA12DC">
            <w:pPr>
              <w:jc w:val="both"/>
              <w:rPr>
                <w:rFonts w:ascii="Arial" w:hAnsi="Arial" w:cs="Arial"/>
                <w:sz w:val="20"/>
                <w:szCs w:val="20"/>
              </w:rPr>
            </w:pPr>
            <w:r w:rsidRPr="004C021D">
              <w:rPr>
                <w:rFonts w:ascii="Arial" w:hAnsi="Arial" w:cs="Arial"/>
                <w:sz w:val="20"/>
                <w:szCs w:val="20"/>
              </w:rPr>
              <w:t>4.72 ± 0.34</w:t>
            </w:r>
          </w:p>
        </w:tc>
        <w:tc>
          <w:tcPr>
            <w:tcW w:w="1276" w:type="dxa"/>
          </w:tcPr>
          <w:p w:rsidR="00022083" w:rsidRPr="004C021D" w:rsidRDefault="00022083" w:rsidP="00AA12DC">
            <w:pPr>
              <w:jc w:val="both"/>
              <w:rPr>
                <w:rFonts w:ascii="Arial" w:hAnsi="Arial" w:cs="Arial"/>
                <w:sz w:val="20"/>
                <w:szCs w:val="20"/>
              </w:rPr>
            </w:pPr>
            <w:r w:rsidRPr="004C021D">
              <w:rPr>
                <w:rFonts w:ascii="Arial" w:hAnsi="Arial" w:cs="Arial"/>
                <w:sz w:val="20"/>
                <w:szCs w:val="20"/>
              </w:rPr>
              <w:t>4.81 ± 0.49</w:t>
            </w:r>
          </w:p>
        </w:tc>
        <w:tc>
          <w:tcPr>
            <w:tcW w:w="1276" w:type="dxa"/>
          </w:tcPr>
          <w:p w:rsidR="00022083" w:rsidRPr="004C021D" w:rsidRDefault="00022083" w:rsidP="00AA12DC">
            <w:pPr>
              <w:jc w:val="both"/>
              <w:rPr>
                <w:rFonts w:ascii="Arial" w:hAnsi="Arial" w:cs="Arial"/>
                <w:sz w:val="20"/>
                <w:szCs w:val="20"/>
              </w:rPr>
            </w:pPr>
            <w:r w:rsidRPr="004C021D">
              <w:rPr>
                <w:rFonts w:ascii="Arial" w:hAnsi="Arial" w:cs="Arial"/>
                <w:sz w:val="20"/>
                <w:szCs w:val="20"/>
              </w:rPr>
              <w:t>±</w:t>
            </w:r>
          </w:p>
        </w:tc>
        <w:tc>
          <w:tcPr>
            <w:tcW w:w="1106" w:type="dxa"/>
          </w:tcPr>
          <w:p w:rsidR="00022083" w:rsidRPr="004C021D" w:rsidRDefault="00022083" w:rsidP="00AA12DC">
            <w:pPr>
              <w:jc w:val="both"/>
              <w:rPr>
                <w:rFonts w:ascii="Arial" w:hAnsi="Arial" w:cs="Arial"/>
              </w:rPr>
            </w:pPr>
            <w:r w:rsidRPr="004C021D">
              <w:rPr>
                <w:rFonts w:ascii="Arial" w:hAnsi="Arial" w:cs="Arial"/>
              </w:rPr>
              <w:t>±</w:t>
            </w:r>
          </w:p>
        </w:tc>
        <w:tc>
          <w:tcPr>
            <w:tcW w:w="1303" w:type="dxa"/>
          </w:tcPr>
          <w:p w:rsidR="00022083" w:rsidRPr="004C021D" w:rsidRDefault="00022083" w:rsidP="00AA12DC">
            <w:pPr>
              <w:jc w:val="both"/>
              <w:rPr>
                <w:rFonts w:ascii="Arial" w:hAnsi="Arial" w:cs="Arial"/>
                <w:color w:val="FF0000"/>
                <w:sz w:val="20"/>
                <w:szCs w:val="20"/>
              </w:rPr>
            </w:pPr>
          </w:p>
        </w:tc>
      </w:tr>
      <w:tr w:rsidR="00022083" w:rsidRPr="004C021D" w:rsidTr="00022083">
        <w:tc>
          <w:tcPr>
            <w:tcW w:w="1242" w:type="dxa"/>
          </w:tcPr>
          <w:p w:rsidR="00022083" w:rsidRPr="004C021D" w:rsidRDefault="00022083" w:rsidP="00AA12DC">
            <w:pPr>
              <w:pStyle w:val="HTMLconformatoprevio"/>
              <w:wordWrap w:val="0"/>
              <w:spacing w:line="225" w:lineRule="atLeast"/>
              <w:jc w:val="both"/>
              <w:rPr>
                <w:rFonts w:ascii="Arial" w:hAnsi="Arial" w:cs="Arial"/>
              </w:rPr>
            </w:pPr>
            <w:r w:rsidRPr="004C021D">
              <w:rPr>
                <w:rFonts w:ascii="Arial" w:hAnsi="Arial" w:cs="Arial"/>
              </w:rPr>
              <w:t>SF2L (Hz)</w:t>
            </w:r>
          </w:p>
        </w:tc>
        <w:tc>
          <w:tcPr>
            <w:tcW w:w="1089" w:type="dxa"/>
          </w:tcPr>
          <w:p w:rsidR="00022083" w:rsidRPr="004C021D" w:rsidRDefault="00022083" w:rsidP="00AA12DC">
            <w:pPr>
              <w:jc w:val="both"/>
              <w:rPr>
                <w:rFonts w:ascii="Arial" w:hAnsi="Arial" w:cs="Arial"/>
                <w:sz w:val="20"/>
                <w:szCs w:val="20"/>
              </w:rPr>
            </w:pPr>
            <w:r w:rsidRPr="004C021D">
              <w:rPr>
                <w:rFonts w:ascii="Arial" w:hAnsi="Arial" w:cs="Arial"/>
                <w:sz w:val="20"/>
                <w:szCs w:val="20"/>
              </w:rPr>
              <w:t>4.00±</w:t>
            </w:r>
          </w:p>
        </w:tc>
        <w:tc>
          <w:tcPr>
            <w:tcW w:w="1321" w:type="dxa"/>
          </w:tcPr>
          <w:p w:rsidR="00022083" w:rsidRPr="004C021D" w:rsidRDefault="00022083" w:rsidP="00AA12DC">
            <w:pPr>
              <w:jc w:val="both"/>
              <w:rPr>
                <w:rFonts w:ascii="Arial" w:hAnsi="Arial" w:cs="Arial"/>
                <w:sz w:val="20"/>
                <w:szCs w:val="20"/>
              </w:rPr>
            </w:pPr>
            <w:r w:rsidRPr="004C021D">
              <w:rPr>
                <w:rFonts w:ascii="Arial" w:hAnsi="Arial" w:cs="Arial"/>
                <w:sz w:val="20"/>
                <w:szCs w:val="20"/>
              </w:rPr>
              <w:t>4.18 ± 0.44</w:t>
            </w:r>
          </w:p>
        </w:tc>
        <w:tc>
          <w:tcPr>
            <w:tcW w:w="1276" w:type="dxa"/>
          </w:tcPr>
          <w:p w:rsidR="00022083" w:rsidRPr="004C021D" w:rsidRDefault="00022083" w:rsidP="00AA12DC">
            <w:pPr>
              <w:jc w:val="both"/>
              <w:rPr>
                <w:rFonts w:ascii="Arial" w:hAnsi="Arial" w:cs="Arial"/>
                <w:sz w:val="20"/>
                <w:szCs w:val="20"/>
              </w:rPr>
            </w:pPr>
            <w:r w:rsidRPr="004C021D">
              <w:rPr>
                <w:rFonts w:ascii="Arial" w:hAnsi="Arial" w:cs="Arial"/>
                <w:sz w:val="20"/>
                <w:szCs w:val="20"/>
              </w:rPr>
              <w:t>4.07 ± 0.41</w:t>
            </w:r>
          </w:p>
        </w:tc>
        <w:tc>
          <w:tcPr>
            <w:tcW w:w="1276" w:type="dxa"/>
          </w:tcPr>
          <w:p w:rsidR="00022083" w:rsidRPr="004C021D" w:rsidRDefault="00022083" w:rsidP="00AA12DC">
            <w:pPr>
              <w:jc w:val="both"/>
              <w:rPr>
                <w:rFonts w:ascii="Arial" w:hAnsi="Arial" w:cs="Arial"/>
                <w:sz w:val="20"/>
                <w:szCs w:val="20"/>
              </w:rPr>
            </w:pPr>
            <w:r w:rsidRPr="004C021D">
              <w:rPr>
                <w:rFonts w:ascii="Arial" w:hAnsi="Arial" w:cs="Arial"/>
                <w:sz w:val="20"/>
                <w:szCs w:val="20"/>
              </w:rPr>
              <w:t>±</w:t>
            </w:r>
          </w:p>
        </w:tc>
        <w:tc>
          <w:tcPr>
            <w:tcW w:w="1106" w:type="dxa"/>
          </w:tcPr>
          <w:p w:rsidR="00022083" w:rsidRPr="004C021D" w:rsidRDefault="00022083" w:rsidP="00AA12DC">
            <w:pPr>
              <w:jc w:val="both"/>
              <w:rPr>
                <w:rFonts w:ascii="Arial" w:hAnsi="Arial" w:cs="Arial"/>
              </w:rPr>
            </w:pPr>
            <w:r w:rsidRPr="004C021D">
              <w:rPr>
                <w:rFonts w:ascii="Arial" w:hAnsi="Arial" w:cs="Arial"/>
              </w:rPr>
              <w:t>±</w:t>
            </w:r>
          </w:p>
        </w:tc>
        <w:tc>
          <w:tcPr>
            <w:tcW w:w="1303" w:type="dxa"/>
          </w:tcPr>
          <w:p w:rsidR="00022083" w:rsidRPr="004C021D" w:rsidRDefault="00022083" w:rsidP="00AA12DC">
            <w:pPr>
              <w:jc w:val="both"/>
              <w:rPr>
                <w:rFonts w:ascii="Arial" w:hAnsi="Arial" w:cs="Arial"/>
                <w:color w:val="FF0000"/>
                <w:sz w:val="20"/>
                <w:szCs w:val="20"/>
              </w:rPr>
            </w:pPr>
          </w:p>
        </w:tc>
      </w:tr>
      <w:tr w:rsidR="00022083" w:rsidRPr="004C021D" w:rsidTr="00022083">
        <w:tc>
          <w:tcPr>
            <w:tcW w:w="1242" w:type="dxa"/>
          </w:tcPr>
          <w:p w:rsidR="00022083" w:rsidRPr="004C021D" w:rsidRDefault="00022083" w:rsidP="00AA12DC">
            <w:pPr>
              <w:pStyle w:val="HTMLconformatoprevio"/>
              <w:wordWrap w:val="0"/>
              <w:spacing w:line="225" w:lineRule="atLeast"/>
              <w:jc w:val="both"/>
              <w:rPr>
                <w:rFonts w:ascii="Arial" w:hAnsi="Arial" w:cs="Arial"/>
              </w:rPr>
            </w:pPr>
            <w:r w:rsidRPr="004C021D">
              <w:rPr>
                <w:rFonts w:ascii="Arial" w:hAnsi="Arial" w:cs="Arial"/>
              </w:rPr>
              <w:t>SF1L (Hz)</w:t>
            </w:r>
          </w:p>
        </w:tc>
        <w:tc>
          <w:tcPr>
            <w:tcW w:w="1089" w:type="dxa"/>
          </w:tcPr>
          <w:p w:rsidR="00022083" w:rsidRPr="004C021D" w:rsidRDefault="00022083" w:rsidP="00AA12DC">
            <w:pPr>
              <w:jc w:val="both"/>
              <w:rPr>
                <w:rFonts w:ascii="Arial" w:hAnsi="Arial" w:cs="Arial"/>
                <w:sz w:val="20"/>
                <w:szCs w:val="20"/>
              </w:rPr>
            </w:pPr>
            <w:r w:rsidRPr="004C021D">
              <w:rPr>
                <w:rFonts w:ascii="Arial" w:hAnsi="Arial" w:cs="Arial"/>
                <w:sz w:val="20"/>
                <w:szCs w:val="20"/>
              </w:rPr>
              <w:t>4.05±</w:t>
            </w:r>
          </w:p>
        </w:tc>
        <w:tc>
          <w:tcPr>
            <w:tcW w:w="1321" w:type="dxa"/>
          </w:tcPr>
          <w:p w:rsidR="00022083" w:rsidRPr="004C021D" w:rsidRDefault="00022083" w:rsidP="00AA12DC">
            <w:pPr>
              <w:jc w:val="both"/>
              <w:rPr>
                <w:rFonts w:ascii="Arial" w:hAnsi="Arial" w:cs="Arial"/>
                <w:sz w:val="20"/>
                <w:szCs w:val="20"/>
              </w:rPr>
            </w:pPr>
            <w:r w:rsidRPr="004C021D">
              <w:rPr>
                <w:rFonts w:ascii="Arial" w:hAnsi="Arial" w:cs="Arial"/>
                <w:sz w:val="20"/>
                <w:szCs w:val="20"/>
              </w:rPr>
              <w:t>4.23 ± 0.30</w:t>
            </w:r>
          </w:p>
        </w:tc>
        <w:tc>
          <w:tcPr>
            <w:tcW w:w="1276" w:type="dxa"/>
          </w:tcPr>
          <w:p w:rsidR="00022083" w:rsidRPr="004C021D" w:rsidRDefault="00022083" w:rsidP="00AA12DC">
            <w:pPr>
              <w:jc w:val="both"/>
              <w:rPr>
                <w:rFonts w:ascii="Arial" w:hAnsi="Arial" w:cs="Arial"/>
                <w:sz w:val="20"/>
                <w:szCs w:val="20"/>
              </w:rPr>
            </w:pPr>
            <w:r w:rsidRPr="004C021D">
              <w:rPr>
                <w:rFonts w:ascii="Arial" w:hAnsi="Arial" w:cs="Arial"/>
                <w:sz w:val="20"/>
                <w:szCs w:val="20"/>
              </w:rPr>
              <w:t>4.17 ± 0.31</w:t>
            </w:r>
          </w:p>
        </w:tc>
        <w:tc>
          <w:tcPr>
            <w:tcW w:w="1276" w:type="dxa"/>
          </w:tcPr>
          <w:p w:rsidR="00022083" w:rsidRPr="004C021D" w:rsidRDefault="00022083" w:rsidP="00AA12DC">
            <w:pPr>
              <w:jc w:val="both"/>
              <w:rPr>
                <w:rFonts w:ascii="Arial" w:hAnsi="Arial" w:cs="Arial"/>
                <w:sz w:val="20"/>
                <w:szCs w:val="20"/>
              </w:rPr>
            </w:pPr>
            <w:r w:rsidRPr="004C021D">
              <w:rPr>
                <w:rFonts w:ascii="Arial" w:hAnsi="Arial" w:cs="Arial"/>
                <w:sz w:val="20"/>
                <w:szCs w:val="20"/>
              </w:rPr>
              <w:t>±</w:t>
            </w:r>
          </w:p>
        </w:tc>
        <w:tc>
          <w:tcPr>
            <w:tcW w:w="1106" w:type="dxa"/>
          </w:tcPr>
          <w:p w:rsidR="00022083" w:rsidRPr="004C021D" w:rsidRDefault="00022083" w:rsidP="00AA12DC">
            <w:pPr>
              <w:jc w:val="both"/>
              <w:rPr>
                <w:rFonts w:ascii="Arial" w:hAnsi="Arial" w:cs="Arial"/>
              </w:rPr>
            </w:pPr>
            <w:r w:rsidRPr="004C021D">
              <w:rPr>
                <w:rFonts w:ascii="Arial" w:hAnsi="Arial" w:cs="Arial"/>
              </w:rPr>
              <w:t>±</w:t>
            </w:r>
          </w:p>
        </w:tc>
        <w:tc>
          <w:tcPr>
            <w:tcW w:w="1303" w:type="dxa"/>
          </w:tcPr>
          <w:p w:rsidR="00022083" w:rsidRPr="004C021D" w:rsidRDefault="00022083" w:rsidP="00AA12DC">
            <w:pPr>
              <w:jc w:val="both"/>
              <w:rPr>
                <w:rFonts w:ascii="Arial" w:hAnsi="Arial" w:cs="Arial"/>
                <w:color w:val="FF0000"/>
                <w:sz w:val="20"/>
                <w:szCs w:val="20"/>
              </w:rPr>
            </w:pPr>
          </w:p>
        </w:tc>
      </w:tr>
      <w:tr w:rsidR="00022083" w:rsidRPr="004C021D" w:rsidTr="00022083">
        <w:tc>
          <w:tcPr>
            <w:tcW w:w="1242" w:type="dxa"/>
          </w:tcPr>
          <w:p w:rsidR="00022083" w:rsidRPr="004C021D" w:rsidRDefault="00022083" w:rsidP="00AA12DC">
            <w:pPr>
              <w:pStyle w:val="HTMLconformatoprevio"/>
              <w:wordWrap w:val="0"/>
              <w:spacing w:line="225" w:lineRule="atLeast"/>
              <w:jc w:val="both"/>
              <w:rPr>
                <w:rFonts w:ascii="Arial" w:hAnsi="Arial" w:cs="Arial"/>
              </w:rPr>
            </w:pPr>
            <w:r w:rsidRPr="004C021D">
              <w:rPr>
                <w:rFonts w:ascii="Arial" w:hAnsi="Arial" w:cs="Arial"/>
              </w:rPr>
              <w:t>Vx3L (m/s)</w:t>
            </w:r>
          </w:p>
        </w:tc>
        <w:tc>
          <w:tcPr>
            <w:tcW w:w="1089" w:type="dxa"/>
          </w:tcPr>
          <w:p w:rsidR="00022083" w:rsidRPr="004C021D" w:rsidRDefault="00022083" w:rsidP="00AA12DC">
            <w:pPr>
              <w:jc w:val="both"/>
              <w:rPr>
                <w:rFonts w:ascii="Arial" w:hAnsi="Arial" w:cs="Arial"/>
                <w:sz w:val="20"/>
                <w:szCs w:val="20"/>
              </w:rPr>
            </w:pPr>
            <w:r w:rsidRPr="004C021D">
              <w:rPr>
                <w:rFonts w:ascii="Arial" w:hAnsi="Arial" w:cs="Arial"/>
                <w:sz w:val="20"/>
                <w:szCs w:val="20"/>
              </w:rPr>
              <w:t>8.16±</w:t>
            </w:r>
          </w:p>
        </w:tc>
        <w:tc>
          <w:tcPr>
            <w:tcW w:w="1321" w:type="dxa"/>
          </w:tcPr>
          <w:p w:rsidR="00022083" w:rsidRPr="004C021D" w:rsidRDefault="00022083" w:rsidP="00AA12DC">
            <w:pPr>
              <w:jc w:val="both"/>
              <w:rPr>
                <w:rFonts w:ascii="Arial" w:hAnsi="Arial" w:cs="Arial"/>
                <w:sz w:val="20"/>
                <w:szCs w:val="20"/>
              </w:rPr>
            </w:pPr>
            <w:r w:rsidRPr="004C021D">
              <w:rPr>
                <w:rFonts w:ascii="Arial" w:hAnsi="Arial" w:cs="Arial"/>
                <w:sz w:val="20"/>
                <w:szCs w:val="20"/>
              </w:rPr>
              <w:t>8.45 ± 0.50</w:t>
            </w:r>
          </w:p>
        </w:tc>
        <w:tc>
          <w:tcPr>
            <w:tcW w:w="1276" w:type="dxa"/>
          </w:tcPr>
          <w:p w:rsidR="00022083" w:rsidRPr="004C021D" w:rsidRDefault="00022083" w:rsidP="00AA12DC">
            <w:pPr>
              <w:jc w:val="both"/>
              <w:rPr>
                <w:rFonts w:ascii="Arial" w:hAnsi="Arial" w:cs="Arial"/>
                <w:sz w:val="20"/>
                <w:szCs w:val="20"/>
              </w:rPr>
            </w:pPr>
            <w:r w:rsidRPr="004C021D">
              <w:rPr>
                <w:rFonts w:ascii="Arial" w:hAnsi="Arial" w:cs="Arial"/>
                <w:sz w:val="20"/>
                <w:szCs w:val="20"/>
              </w:rPr>
              <w:t>8.15 ± 0.62</w:t>
            </w:r>
          </w:p>
        </w:tc>
        <w:tc>
          <w:tcPr>
            <w:tcW w:w="1276" w:type="dxa"/>
          </w:tcPr>
          <w:p w:rsidR="00022083" w:rsidRPr="004C021D" w:rsidRDefault="00022083" w:rsidP="00AA12DC">
            <w:pPr>
              <w:jc w:val="both"/>
              <w:rPr>
                <w:rFonts w:ascii="Arial" w:hAnsi="Arial" w:cs="Arial"/>
                <w:sz w:val="20"/>
                <w:szCs w:val="20"/>
              </w:rPr>
            </w:pPr>
            <w:r w:rsidRPr="004C021D">
              <w:rPr>
                <w:rFonts w:ascii="Arial" w:hAnsi="Arial" w:cs="Arial"/>
                <w:sz w:val="20"/>
                <w:szCs w:val="20"/>
              </w:rPr>
              <w:t>±</w:t>
            </w:r>
          </w:p>
        </w:tc>
        <w:tc>
          <w:tcPr>
            <w:tcW w:w="1106" w:type="dxa"/>
          </w:tcPr>
          <w:p w:rsidR="00022083" w:rsidRPr="004C021D" w:rsidRDefault="005450D8" w:rsidP="00AA12DC">
            <w:pPr>
              <w:jc w:val="both"/>
              <w:rPr>
                <w:rFonts w:ascii="Arial" w:hAnsi="Arial" w:cs="Arial"/>
              </w:rPr>
            </w:pPr>
            <w:r w:rsidRPr="004C021D">
              <w:rPr>
                <w:rFonts w:ascii="Arial" w:hAnsi="Arial" w:cs="Arial"/>
              </w:rPr>
              <w:t>10.4</w:t>
            </w:r>
            <w:r w:rsidR="009C6226" w:rsidRPr="004C021D">
              <w:rPr>
                <w:rFonts w:ascii="Arial" w:hAnsi="Arial" w:cs="Arial"/>
              </w:rPr>
              <w:t>6</w:t>
            </w:r>
            <w:r w:rsidR="00022083" w:rsidRPr="004C021D">
              <w:rPr>
                <w:rFonts w:ascii="Arial" w:hAnsi="Arial" w:cs="Arial"/>
              </w:rPr>
              <w:t>±</w:t>
            </w:r>
          </w:p>
        </w:tc>
        <w:tc>
          <w:tcPr>
            <w:tcW w:w="1303" w:type="dxa"/>
          </w:tcPr>
          <w:p w:rsidR="00022083" w:rsidRPr="004C021D" w:rsidRDefault="00022083" w:rsidP="00AA12DC">
            <w:pPr>
              <w:jc w:val="both"/>
              <w:rPr>
                <w:rFonts w:ascii="Arial" w:hAnsi="Arial" w:cs="Arial"/>
              </w:rPr>
            </w:pPr>
            <w:r w:rsidRPr="004C021D">
              <w:rPr>
                <w:rFonts w:ascii="Arial" w:hAnsi="Arial" w:cs="Arial"/>
              </w:rPr>
              <w:t xml:space="preserve">10.37 ± 0.32 </w:t>
            </w:r>
          </w:p>
        </w:tc>
      </w:tr>
      <w:tr w:rsidR="00022083" w:rsidRPr="004C021D" w:rsidTr="00022083">
        <w:tc>
          <w:tcPr>
            <w:tcW w:w="1242" w:type="dxa"/>
          </w:tcPr>
          <w:p w:rsidR="00022083" w:rsidRPr="004C021D" w:rsidRDefault="00022083" w:rsidP="00AA12DC">
            <w:pPr>
              <w:pStyle w:val="HTMLconformatoprevio"/>
              <w:wordWrap w:val="0"/>
              <w:spacing w:line="225" w:lineRule="atLeast"/>
              <w:jc w:val="both"/>
              <w:rPr>
                <w:rFonts w:ascii="Arial" w:hAnsi="Arial" w:cs="Arial"/>
              </w:rPr>
            </w:pPr>
            <w:r w:rsidRPr="004C021D">
              <w:rPr>
                <w:rFonts w:ascii="Arial" w:hAnsi="Arial" w:cs="Arial"/>
              </w:rPr>
              <w:t>Vx2L (m/s)</w:t>
            </w:r>
          </w:p>
        </w:tc>
        <w:tc>
          <w:tcPr>
            <w:tcW w:w="1089" w:type="dxa"/>
          </w:tcPr>
          <w:p w:rsidR="00022083" w:rsidRPr="004C021D" w:rsidRDefault="00022083" w:rsidP="00AA12DC">
            <w:pPr>
              <w:jc w:val="both"/>
              <w:rPr>
                <w:rFonts w:ascii="Arial" w:hAnsi="Arial" w:cs="Arial"/>
                <w:sz w:val="20"/>
                <w:szCs w:val="20"/>
              </w:rPr>
            </w:pPr>
            <w:r w:rsidRPr="004C021D">
              <w:rPr>
                <w:rFonts w:ascii="Arial" w:hAnsi="Arial" w:cs="Arial"/>
                <w:sz w:val="20"/>
                <w:szCs w:val="20"/>
              </w:rPr>
              <w:t>8.26±</w:t>
            </w:r>
          </w:p>
        </w:tc>
        <w:tc>
          <w:tcPr>
            <w:tcW w:w="1321" w:type="dxa"/>
          </w:tcPr>
          <w:p w:rsidR="00022083" w:rsidRPr="004C021D" w:rsidRDefault="00022083" w:rsidP="00AA12DC">
            <w:pPr>
              <w:jc w:val="both"/>
              <w:rPr>
                <w:rFonts w:ascii="Arial" w:hAnsi="Arial" w:cs="Arial"/>
                <w:sz w:val="20"/>
                <w:szCs w:val="20"/>
              </w:rPr>
            </w:pPr>
            <w:r w:rsidRPr="004C021D">
              <w:rPr>
                <w:rFonts w:ascii="Arial" w:hAnsi="Arial" w:cs="Arial"/>
                <w:sz w:val="20"/>
                <w:szCs w:val="20"/>
              </w:rPr>
              <w:t>8.82 ± 0.60</w:t>
            </w:r>
          </w:p>
        </w:tc>
        <w:tc>
          <w:tcPr>
            <w:tcW w:w="1276" w:type="dxa"/>
          </w:tcPr>
          <w:p w:rsidR="00022083" w:rsidRPr="004C021D" w:rsidRDefault="00022083" w:rsidP="00AA12DC">
            <w:pPr>
              <w:jc w:val="both"/>
              <w:rPr>
                <w:rFonts w:ascii="Arial" w:hAnsi="Arial" w:cs="Arial"/>
                <w:sz w:val="20"/>
                <w:szCs w:val="20"/>
              </w:rPr>
            </w:pPr>
            <w:r w:rsidRPr="004C021D">
              <w:rPr>
                <w:rFonts w:ascii="Arial" w:hAnsi="Arial" w:cs="Arial"/>
                <w:sz w:val="20"/>
                <w:szCs w:val="20"/>
              </w:rPr>
              <w:t>8.37 ± 0.90</w:t>
            </w:r>
          </w:p>
        </w:tc>
        <w:tc>
          <w:tcPr>
            <w:tcW w:w="1276" w:type="dxa"/>
          </w:tcPr>
          <w:p w:rsidR="00022083" w:rsidRPr="004C021D" w:rsidRDefault="00022083" w:rsidP="00AA12DC">
            <w:pPr>
              <w:jc w:val="both"/>
              <w:rPr>
                <w:rFonts w:ascii="Arial" w:hAnsi="Arial" w:cs="Arial"/>
                <w:sz w:val="20"/>
                <w:szCs w:val="20"/>
              </w:rPr>
            </w:pPr>
            <w:r w:rsidRPr="004C021D">
              <w:rPr>
                <w:rFonts w:ascii="Arial" w:hAnsi="Arial" w:cs="Arial"/>
                <w:sz w:val="20"/>
                <w:szCs w:val="20"/>
              </w:rPr>
              <w:t>9.82 ± 0.40</w:t>
            </w:r>
          </w:p>
        </w:tc>
        <w:tc>
          <w:tcPr>
            <w:tcW w:w="1106" w:type="dxa"/>
          </w:tcPr>
          <w:p w:rsidR="00022083" w:rsidRPr="004C021D" w:rsidRDefault="005450D8" w:rsidP="00AA12DC">
            <w:pPr>
              <w:jc w:val="both"/>
              <w:rPr>
                <w:rFonts w:ascii="Arial" w:hAnsi="Arial" w:cs="Arial"/>
              </w:rPr>
            </w:pPr>
            <w:r w:rsidRPr="004C021D">
              <w:rPr>
                <w:rFonts w:ascii="Arial" w:hAnsi="Arial" w:cs="Arial"/>
              </w:rPr>
              <w:t>10.52</w:t>
            </w:r>
            <w:r w:rsidR="00022083" w:rsidRPr="004C021D">
              <w:rPr>
                <w:rFonts w:ascii="Arial" w:hAnsi="Arial" w:cs="Arial"/>
              </w:rPr>
              <w:t>±</w:t>
            </w:r>
          </w:p>
        </w:tc>
        <w:tc>
          <w:tcPr>
            <w:tcW w:w="1303" w:type="dxa"/>
          </w:tcPr>
          <w:p w:rsidR="00022083" w:rsidRPr="004C021D" w:rsidRDefault="00022083" w:rsidP="00AA12DC">
            <w:pPr>
              <w:jc w:val="both"/>
              <w:rPr>
                <w:rFonts w:ascii="Arial" w:hAnsi="Arial" w:cs="Arial"/>
              </w:rPr>
            </w:pPr>
            <w:r w:rsidRPr="004C021D">
              <w:rPr>
                <w:rFonts w:ascii="Arial" w:hAnsi="Arial" w:cs="Arial"/>
              </w:rPr>
              <w:t xml:space="preserve">9.63 ± 0.32 </w:t>
            </w:r>
          </w:p>
        </w:tc>
      </w:tr>
      <w:tr w:rsidR="00022083" w:rsidRPr="004C021D" w:rsidTr="00022083">
        <w:tc>
          <w:tcPr>
            <w:tcW w:w="1242" w:type="dxa"/>
          </w:tcPr>
          <w:p w:rsidR="00022083" w:rsidRPr="004C021D" w:rsidRDefault="00022083" w:rsidP="00AA12DC">
            <w:pPr>
              <w:pStyle w:val="HTMLconformatoprevio"/>
              <w:wordWrap w:val="0"/>
              <w:spacing w:line="225" w:lineRule="atLeast"/>
              <w:jc w:val="both"/>
              <w:rPr>
                <w:rFonts w:ascii="Arial" w:hAnsi="Arial" w:cs="Arial"/>
              </w:rPr>
            </w:pPr>
            <w:r w:rsidRPr="004C021D">
              <w:rPr>
                <w:rFonts w:ascii="Arial" w:hAnsi="Arial" w:cs="Arial"/>
              </w:rPr>
              <w:t>Vx1L (m/s)</w:t>
            </w:r>
          </w:p>
        </w:tc>
        <w:tc>
          <w:tcPr>
            <w:tcW w:w="1089" w:type="dxa"/>
          </w:tcPr>
          <w:p w:rsidR="00022083" w:rsidRPr="004C021D" w:rsidRDefault="00022083" w:rsidP="00AA12DC">
            <w:pPr>
              <w:jc w:val="both"/>
              <w:rPr>
                <w:rFonts w:ascii="Arial" w:hAnsi="Arial" w:cs="Arial"/>
                <w:sz w:val="20"/>
                <w:szCs w:val="20"/>
              </w:rPr>
            </w:pPr>
            <w:r w:rsidRPr="004C021D">
              <w:rPr>
                <w:rFonts w:ascii="Arial" w:hAnsi="Arial" w:cs="Arial"/>
                <w:sz w:val="20"/>
                <w:szCs w:val="20"/>
              </w:rPr>
              <w:t>8.38±</w:t>
            </w:r>
          </w:p>
        </w:tc>
        <w:tc>
          <w:tcPr>
            <w:tcW w:w="1321" w:type="dxa"/>
          </w:tcPr>
          <w:p w:rsidR="00022083" w:rsidRPr="004C021D" w:rsidRDefault="00022083" w:rsidP="00AA12DC">
            <w:pPr>
              <w:jc w:val="both"/>
              <w:rPr>
                <w:rFonts w:ascii="Arial" w:hAnsi="Arial" w:cs="Arial"/>
                <w:sz w:val="20"/>
                <w:szCs w:val="20"/>
              </w:rPr>
            </w:pPr>
            <w:r w:rsidRPr="004C021D">
              <w:rPr>
                <w:rFonts w:ascii="Arial" w:hAnsi="Arial" w:cs="Arial"/>
                <w:sz w:val="20"/>
                <w:szCs w:val="20"/>
              </w:rPr>
              <w:t>8.41 ± 0.49</w:t>
            </w:r>
          </w:p>
        </w:tc>
        <w:tc>
          <w:tcPr>
            <w:tcW w:w="1276" w:type="dxa"/>
          </w:tcPr>
          <w:p w:rsidR="00022083" w:rsidRPr="004C021D" w:rsidRDefault="00022083" w:rsidP="00AA12DC">
            <w:pPr>
              <w:jc w:val="both"/>
              <w:rPr>
                <w:rFonts w:ascii="Arial" w:hAnsi="Arial" w:cs="Arial"/>
                <w:sz w:val="20"/>
                <w:szCs w:val="20"/>
              </w:rPr>
            </w:pPr>
            <w:r w:rsidRPr="004C021D">
              <w:rPr>
                <w:rFonts w:ascii="Arial" w:hAnsi="Arial" w:cs="Arial"/>
                <w:sz w:val="20"/>
                <w:szCs w:val="20"/>
              </w:rPr>
              <w:t>8.06 ± 0.70</w:t>
            </w:r>
          </w:p>
        </w:tc>
        <w:tc>
          <w:tcPr>
            <w:tcW w:w="1276" w:type="dxa"/>
          </w:tcPr>
          <w:p w:rsidR="00022083" w:rsidRPr="004C021D" w:rsidRDefault="00022083" w:rsidP="00AA12DC">
            <w:pPr>
              <w:jc w:val="both"/>
              <w:rPr>
                <w:rFonts w:ascii="Arial" w:hAnsi="Arial" w:cs="Arial"/>
                <w:sz w:val="20"/>
                <w:szCs w:val="20"/>
              </w:rPr>
            </w:pPr>
            <w:r w:rsidRPr="004C021D">
              <w:rPr>
                <w:rFonts w:ascii="Arial" w:hAnsi="Arial" w:cs="Arial"/>
                <w:sz w:val="20"/>
                <w:szCs w:val="20"/>
              </w:rPr>
              <w:t>9.82 ± 0.40</w:t>
            </w:r>
          </w:p>
        </w:tc>
        <w:tc>
          <w:tcPr>
            <w:tcW w:w="1106" w:type="dxa"/>
          </w:tcPr>
          <w:p w:rsidR="00022083" w:rsidRPr="004C021D" w:rsidRDefault="005450D8" w:rsidP="00AA12DC">
            <w:pPr>
              <w:jc w:val="both"/>
              <w:rPr>
                <w:rFonts w:ascii="Arial" w:hAnsi="Arial" w:cs="Arial"/>
              </w:rPr>
            </w:pPr>
            <w:r w:rsidRPr="004C021D">
              <w:rPr>
                <w:rFonts w:ascii="Arial" w:hAnsi="Arial" w:cs="Arial"/>
              </w:rPr>
              <w:t>10.40</w:t>
            </w:r>
            <w:r w:rsidR="00022083" w:rsidRPr="004C021D">
              <w:rPr>
                <w:rFonts w:ascii="Arial" w:hAnsi="Arial" w:cs="Arial"/>
              </w:rPr>
              <w:t>±</w:t>
            </w:r>
          </w:p>
        </w:tc>
        <w:tc>
          <w:tcPr>
            <w:tcW w:w="1303" w:type="dxa"/>
          </w:tcPr>
          <w:p w:rsidR="00022083" w:rsidRPr="004C021D" w:rsidRDefault="00022083" w:rsidP="00AA12DC">
            <w:pPr>
              <w:jc w:val="both"/>
              <w:rPr>
                <w:rFonts w:ascii="Arial" w:hAnsi="Arial" w:cs="Arial"/>
              </w:rPr>
            </w:pPr>
            <w:r w:rsidRPr="004C021D">
              <w:rPr>
                <w:rFonts w:ascii="Arial" w:hAnsi="Arial" w:cs="Arial"/>
              </w:rPr>
              <w:t>10.69 ± 0.30</w:t>
            </w:r>
          </w:p>
        </w:tc>
      </w:tr>
      <w:tr w:rsidR="00022083" w:rsidRPr="004C021D" w:rsidTr="00022083">
        <w:tc>
          <w:tcPr>
            <w:tcW w:w="1242" w:type="dxa"/>
          </w:tcPr>
          <w:p w:rsidR="00022083" w:rsidRPr="004C021D" w:rsidRDefault="00022083" w:rsidP="00AA12DC">
            <w:pPr>
              <w:pStyle w:val="HTMLconformatoprevio"/>
              <w:wordWrap w:val="0"/>
              <w:spacing w:line="225" w:lineRule="atLeast"/>
              <w:jc w:val="both"/>
              <w:rPr>
                <w:rFonts w:ascii="Arial" w:hAnsi="Arial" w:cs="Arial"/>
              </w:rPr>
            </w:pPr>
            <w:r w:rsidRPr="004C021D">
              <w:rPr>
                <w:rFonts w:ascii="Arial" w:hAnsi="Arial" w:cs="Arial"/>
              </w:rPr>
              <w:t>Distance (m)</w:t>
            </w:r>
          </w:p>
        </w:tc>
        <w:tc>
          <w:tcPr>
            <w:tcW w:w="1089" w:type="dxa"/>
          </w:tcPr>
          <w:p w:rsidR="00022083" w:rsidRPr="004C021D" w:rsidRDefault="00D34D79" w:rsidP="00AA12DC">
            <w:pPr>
              <w:pStyle w:val="HTMLconformatoprevio"/>
              <w:wordWrap w:val="0"/>
              <w:spacing w:line="225" w:lineRule="atLeast"/>
              <w:jc w:val="both"/>
              <w:rPr>
                <w:rFonts w:ascii="Arial" w:hAnsi="Arial" w:cs="Arial"/>
                <w:i/>
                <w:color w:val="C00000"/>
              </w:rPr>
            </w:pPr>
            <w:r w:rsidRPr="004C021D">
              <w:rPr>
                <w:rFonts w:ascii="Arial" w:hAnsi="Arial" w:cs="Arial"/>
                <w:i/>
                <w:color w:val="C00000"/>
              </w:rPr>
              <w:t xml:space="preserve">5.82 </w:t>
            </w:r>
            <w:r w:rsidR="00022083" w:rsidRPr="004C021D">
              <w:rPr>
                <w:rFonts w:ascii="Arial" w:hAnsi="Arial" w:cs="Arial"/>
                <w:i/>
                <w:color w:val="C00000"/>
              </w:rPr>
              <w:t>±</w:t>
            </w:r>
          </w:p>
        </w:tc>
        <w:tc>
          <w:tcPr>
            <w:tcW w:w="1321" w:type="dxa"/>
          </w:tcPr>
          <w:p w:rsidR="00022083" w:rsidRPr="004C021D" w:rsidRDefault="00022083" w:rsidP="00AA12DC">
            <w:pPr>
              <w:jc w:val="both"/>
              <w:rPr>
                <w:rFonts w:ascii="Arial" w:hAnsi="Arial" w:cs="Arial"/>
                <w:sz w:val="20"/>
                <w:szCs w:val="20"/>
              </w:rPr>
            </w:pPr>
            <w:r w:rsidRPr="004C021D">
              <w:rPr>
                <w:rFonts w:ascii="Arial" w:hAnsi="Arial" w:cs="Arial"/>
                <w:sz w:val="20"/>
                <w:szCs w:val="20"/>
              </w:rPr>
              <w:t xml:space="preserve">6.07 ± 0.55 </w:t>
            </w:r>
          </w:p>
        </w:tc>
        <w:tc>
          <w:tcPr>
            <w:tcW w:w="1276" w:type="dxa"/>
          </w:tcPr>
          <w:p w:rsidR="00022083" w:rsidRPr="004C021D" w:rsidRDefault="00022083" w:rsidP="00AA12DC">
            <w:pPr>
              <w:jc w:val="both"/>
              <w:rPr>
                <w:rFonts w:ascii="Arial" w:hAnsi="Arial" w:cs="Arial"/>
                <w:sz w:val="20"/>
                <w:szCs w:val="20"/>
              </w:rPr>
            </w:pPr>
            <w:r w:rsidRPr="004C021D">
              <w:rPr>
                <w:rFonts w:ascii="Arial" w:hAnsi="Arial" w:cs="Arial"/>
                <w:sz w:val="20"/>
                <w:szCs w:val="20"/>
              </w:rPr>
              <w:t>5.52 ± 0.91</w:t>
            </w:r>
          </w:p>
        </w:tc>
        <w:tc>
          <w:tcPr>
            <w:tcW w:w="1276" w:type="dxa"/>
          </w:tcPr>
          <w:p w:rsidR="00022083" w:rsidRPr="004C021D" w:rsidRDefault="00022083" w:rsidP="00AA12DC">
            <w:pPr>
              <w:jc w:val="both"/>
              <w:rPr>
                <w:rFonts w:ascii="Arial" w:hAnsi="Arial" w:cs="Arial"/>
                <w:sz w:val="20"/>
                <w:szCs w:val="20"/>
              </w:rPr>
            </w:pPr>
            <w:r w:rsidRPr="004C021D">
              <w:rPr>
                <w:rFonts w:ascii="Arial" w:hAnsi="Arial" w:cs="Arial"/>
                <w:sz w:val="20"/>
                <w:szCs w:val="20"/>
              </w:rPr>
              <w:t>7.40 ± 0.38</w:t>
            </w:r>
          </w:p>
        </w:tc>
        <w:tc>
          <w:tcPr>
            <w:tcW w:w="1106" w:type="dxa"/>
          </w:tcPr>
          <w:p w:rsidR="00022083" w:rsidRPr="004C021D" w:rsidRDefault="00022083" w:rsidP="00AA12DC">
            <w:pPr>
              <w:jc w:val="both"/>
              <w:rPr>
                <w:rFonts w:ascii="Arial" w:hAnsi="Arial" w:cs="Arial"/>
                <w:sz w:val="20"/>
                <w:szCs w:val="20"/>
              </w:rPr>
            </w:pPr>
            <w:r w:rsidRPr="004C021D">
              <w:rPr>
                <w:rFonts w:ascii="Arial" w:hAnsi="Arial" w:cs="Arial"/>
                <w:sz w:val="20"/>
                <w:szCs w:val="20"/>
              </w:rPr>
              <w:t>8</w:t>
            </w:r>
            <w:r w:rsidR="009C6226" w:rsidRPr="004C021D">
              <w:rPr>
                <w:rFonts w:ascii="Arial" w:hAnsi="Arial" w:cs="Arial"/>
                <w:sz w:val="20"/>
                <w:szCs w:val="20"/>
              </w:rPr>
              <w:t>.</w:t>
            </w:r>
            <w:r w:rsidRPr="004C021D">
              <w:rPr>
                <w:rFonts w:ascii="Arial" w:hAnsi="Arial" w:cs="Arial"/>
                <w:sz w:val="20"/>
                <w:szCs w:val="20"/>
              </w:rPr>
              <w:t>24 ± 0.19</w:t>
            </w:r>
          </w:p>
        </w:tc>
        <w:tc>
          <w:tcPr>
            <w:tcW w:w="1303" w:type="dxa"/>
          </w:tcPr>
          <w:p w:rsidR="00022083" w:rsidRPr="004C021D" w:rsidRDefault="00022083" w:rsidP="00AA12DC">
            <w:pPr>
              <w:jc w:val="both"/>
              <w:rPr>
                <w:rFonts w:ascii="Arial" w:hAnsi="Arial" w:cs="Arial"/>
                <w:sz w:val="20"/>
                <w:szCs w:val="20"/>
              </w:rPr>
            </w:pPr>
            <w:r w:rsidRPr="004C021D">
              <w:rPr>
                <w:rFonts w:ascii="Arial" w:hAnsi="Arial" w:cs="Arial"/>
                <w:sz w:val="20"/>
                <w:szCs w:val="20"/>
              </w:rPr>
              <w:t>8.26 ± 0.09 m</w:t>
            </w:r>
          </w:p>
        </w:tc>
      </w:tr>
      <w:tr w:rsidR="00E5562A" w:rsidRPr="004C021D" w:rsidTr="00022083">
        <w:tc>
          <w:tcPr>
            <w:tcW w:w="1242" w:type="dxa"/>
          </w:tcPr>
          <w:p w:rsidR="00E5562A" w:rsidRPr="004C021D" w:rsidRDefault="00E5562A" w:rsidP="00AA12DC">
            <w:pPr>
              <w:pStyle w:val="HTMLconformatoprevio"/>
              <w:wordWrap w:val="0"/>
              <w:spacing w:line="225" w:lineRule="atLeast"/>
              <w:jc w:val="both"/>
              <w:rPr>
                <w:rFonts w:ascii="Arial" w:hAnsi="Arial" w:cs="Arial"/>
              </w:rPr>
            </w:pPr>
            <w:r w:rsidRPr="004C021D">
              <w:rPr>
                <w:rFonts w:ascii="Arial" w:hAnsi="Arial" w:cs="Arial"/>
              </w:rPr>
              <w:t>Tc3</w:t>
            </w:r>
          </w:p>
        </w:tc>
        <w:tc>
          <w:tcPr>
            <w:tcW w:w="1089" w:type="dxa"/>
          </w:tcPr>
          <w:p w:rsidR="00E5562A" w:rsidRPr="004C021D" w:rsidRDefault="00E5562A" w:rsidP="00AA12DC">
            <w:pPr>
              <w:jc w:val="both"/>
              <w:rPr>
                <w:rFonts w:ascii="Arial" w:hAnsi="Arial" w:cs="Arial"/>
              </w:rPr>
            </w:pPr>
            <w:r w:rsidRPr="004C021D">
              <w:rPr>
                <w:rFonts w:ascii="Arial" w:hAnsi="Arial" w:cs="Arial"/>
              </w:rPr>
              <w:t xml:space="preserve">0.126 </w:t>
            </w:r>
          </w:p>
        </w:tc>
        <w:tc>
          <w:tcPr>
            <w:tcW w:w="1321" w:type="dxa"/>
          </w:tcPr>
          <w:p w:rsidR="00E5562A" w:rsidRPr="004C021D" w:rsidRDefault="00E5562A" w:rsidP="00AA12DC">
            <w:pPr>
              <w:jc w:val="both"/>
              <w:rPr>
                <w:rFonts w:ascii="Arial" w:hAnsi="Arial" w:cs="Arial"/>
                <w:sz w:val="20"/>
                <w:szCs w:val="20"/>
              </w:rPr>
            </w:pPr>
          </w:p>
        </w:tc>
        <w:tc>
          <w:tcPr>
            <w:tcW w:w="1276" w:type="dxa"/>
          </w:tcPr>
          <w:p w:rsidR="00E5562A" w:rsidRPr="004C021D" w:rsidRDefault="00E5562A" w:rsidP="00AA12DC">
            <w:pPr>
              <w:jc w:val="both"/>
              <w:rPr>
                <w:rFonts w:ascii="Arial" w:hAnsi="Arial" w:cs="Arial"/>
                <w:sz w:val="20"/>
                <w:szCs w:val="20"/>
              </w:rPr>
            </w:pPr>
          </w:p>
        </w:tc>
        <w:tc>
          <w:tcPr>
            <w:tcW w:w="1276" w:type="dxa"/>
          </w:tcPr>
          <w:p w:rsidR="00E5562A" w:rsidRPr="004C021D" w:rsidRDefault="00E5562A" w:rsidP="00AA12DC">
            <w:pPr>
              <w:jc w:val="both"/>
              <w:rPr>
                <w:rFonts w:ascii="Arial" w:hAnsi="Arial" w:cs="Arial"/>
                <w:sz w:val="20"/>
                <w:szCs w:val="20"/>
              </w:rPr>
            </w:pPr>
          </w:p>
        </w:tc>
        <w:tc>
          <w:tcPr>
            <w:tcW w:w="1106" w:type="dxa"/>
          </w:tcPr>
          <w:p w:rsidR="00E5562A" w:rsidRPr="004C021D" w:rsidRDefault="00E5562A" w:rsidP="00AA12DC">
            <w:pPr>
              <w:jc w:val="both"/>
              <w:rPr>
                <w:rFonts w:ascii="Arial" w:hAnsi="Arial" w:cs="Arial"/>
                <w:sz w:val="20"/>
                <w:szCs w:val="20"/>
              </w:rPr>
            </w:pPr>
            <w:r w:rsidRPr="004C021D">
              <w:rPr>
                <w:rFonts w:ascii="Arial" w:hAnsi="Arial" w:cs="Arial"/>
                <w:sz w:val="20"/>
                <w:szCs w:val="20"/>
              </w:rPr>
              <w:t>0.88</w:t>
            </w:r>
          </w:p>
        </w:tc>
        <w:tc>
          <w:tcPr>
            <w:tcW w:w="1303" w:type="dxa"/>
          </w:tcPr>
          <w:p w:rsidR="00E5562A" w:rsidRPr="004C021D" w:rsidRDefault="00E5562A" w:rsidP="00AA12DC">
            <w:pPr>
              <w:jc w:val="both"/>
              <w:rPr>
                <w:rFonts w:ascii="Arial" w:hAnsi="Arial" w:cs="Arial"/>
                <w:sz w:val="20"/>
                <w:szCs w:val="20"/>
              </w:rPr>
            </w:pPr>
          </w:p>
        </w:tc>
      </w:tr>
      <w:tr w:rsidR="00E5562A" w:rsidRPr="004C021D" w:rsidTr="00022083">
        <w:tc>
          <w:tcPr>
            <w:tcW w:w="1242" w:type="dxa"/>
          </w:tcPr>
          <w:p w:rsidR="00E5562A" w:rsidRPr="004C021D" w:rsidRDefault="00E5562A" w:rsidP="00AA12DC">
            <w:pPr>
              <w:pStyle w:val="HTMLconformatoprevio"/>
              <w:wordWrap w:val="0"/>
              <w:spacing w:line="225" w:lineRule="atLeast"/>
              <w:jc w:val="both"/>
              <w:rPr>
                <w:rFonts w:ascii="Arial" w:hAnsi="Arial" w:cs="Arial"/>
              </w:rPr>
            </w:pPr>
            <w:r w:rsidRPr="004C021D">
              <w:rPr>
                <w:rFonts w:ascii="Arial" w:hAnsi="Arial" w:cs="Arial"/>
              </w:rPr>
              <w:t>Tc2</w:t>
            </w:r>
          </w:p>
        </w:tc>
        <w:tc>
          <w:tcPr>
            <w:tcW w:w="1089" w:type="dxa"/>
          </w:tcPr>
          <w:p w:rsidR="00E5562A" w:rsidRPr="004C021D" w:rsidRDefault="00E5562A" w:rsidP="00AA12DC">
            <w:pPr>
              <w:jc w:val="both"/>
              <w:rPr>
                <w:rFonts w:ascii="Arial" w:hAnsi="Arial" w:cs="Arial"/>
              </w:rPr>
            </w:pPr>
            <w:r w:rsidRPr="004C021D">
              <w:rPr>
                <w:rFonts w:ascii="Arial" w:hAnsi="Arial" w:cs="Arial"/>
              </w:rPr>
              <w:t xml:space="preserve">0.120 </w:t>
            </w:r>
          </w:p>
        </w:tc>
        <w:tc>
          <w:tcPr>
            <w:tcW w:w="1321" w:type="dxa"/>
          </w:tcPr>
          <w:p w:rsidR="00E5562A" w:rsidRPr="004C021D" w:rsidRDefault="00E5562A" w:rsidP="00AA12DC">
            <w:pPr>
              <w:jc w:val="both"/>
              <w:rPr>
                <w:rFonts w:ascii="Arial" w:hAnsi="Arial" w:cs="Arial"/>
                <w:sz w:val="20"/>
                <w:szCs w:val="20"/>
              </w:rPr>
            </w:pPr>
          </w:p>
        </w:tc>
        <w:tc>
          <w:tcPr>
            <w:tcW w:w="1276" w:type="dxa"/>
          </w:tcPr>
          <w:p w:rsidR="00E5562A" w:rsidRPr="004C021D" w:rsidRDefault="00E5562A" w:rsidP="00AA12DC">
            <w:pPr>
              <w:jc w:val="both"/>
              <w:rPr>
                <w:rFonts w:ascii="Arial" w:hAnsi="Arial" w:cs="Arial"/>
                <w:sz w:val="20"/>
                <w:szCs w:val="20"/>
              </w:rPr>
            </w:pPr>
          </w:p>
        </w:tc>
        <w:tc>
          <w:tcPr>
            <w:tcW w:w="1276" w:type="dxa"/>
          </w:tcPr>
          <w:p w:rsidR="00E5562A" w:rsidRPr="004C021D" w:rsidRDefault="00E5562A" w:rsidP="00AA12DC">
            <w:pPr>
              <w:jc w:val="both"/>
              <w:rPr>
                <w:rFonts w:ascii="Arial" w:hAnsi="Arial" w:cs="Arial"/>
                <w:sz w:val="20"/>
                <w:szCs w:val="20"/>
              </w:rPr>
            </w:pPr>
          </w:p>
        </w:tc>
        <w:tc>
          <w:tcPr>
            <w:tcW w:w="1106" w:type="dxa"/>
          </w:tcPr>
          <w:p w:rsidR="00E5562A" w:rsidRPr="004C021D" w:rsidRDefault="00E5562A" w:rsidP="00AA12DC">
            <w:pPr>
              <w:jc w:val="both"/>
              <w:rPr>
                <w:rFonts w:ascii="Arial" w:hAnsi="Arial" w:cs="Arial"/>
                <w:sz w:val="20"/>
                <w:szCs w:val="20"/>
              </w:rPr>
            </w:pPr>
            <w:r w:rsidRPr="004C021D">
              <w:rPr>
                <w:rFonts w:ascii="Arial" w:hAnsi="Arial" w:cs="Arial"/>
                <w:sz w:val="20"/>
                <w:szCs w:val="20"/>
              </w:rPr>
              <w:t>0.80</w:t>
            </w:r>
          </w:p>
        </w:tc>
        <w:tc>
          <w:tcPr>
            <w:tcW w:w="1303" w:type="dxa"/>
          </w:tcPr>
          <w:p w:rsidR="00E5562A" w:rsidRPr="004C021D" w:rsidRDefault="00E5562A" w:rsidP="00AA12DC">
            <w:pPr>
              <w:jc w:val="both"/>
              <w:rPr>
                <w:rFonts w:ascii="Arial" w:hAnsi="Arial" w:cs="Arial"/>
                <w:sz w:val="20"/>
                <w:szCs w:val="20"/>
              </w:rPr>
            </w:pPr>
          </w:p>
        </w:tc>
      </w:tr>
      <w:tr w:rsidR="00E5562A" w:rsidRPr="004C021D" w:rsidTr="00022083">
        <w:tc>
          <w:tcPr>
            <w:tcW w:w="1242" w:type="dxa"/>
          </w:tcPr>
          <w:p w:rsidR="00E5562A" w:rsidRPr="004C021D" w:rsidRDefault="00E5562A" w:rsidP="00AA12DC">
            <w:pPr>
              <w:pStyle w:val="HTMLconformatoprevio"/>
              <w:wordWrap w:val="0"/>
              <w:spacing w:line="225" w:lineRule="atLeast"/>
              <w:jc w:val="both"/>
              <w:rPr>
                <w:rFonts w:ascii="Arial" w:hAnsi="Arial" w:cs="Arial"/>
              </w:rPr>
            </w:pPr>
            <w:r w:rsidRPr="004C021D">
              <w:rPr>
                <w:rFonts w:ascii="Arial" w:hAnsi="Arial" w:cs="Arial"/>
              </w:rPr>
              <w:t>Tc1</w:t>
            </w:r>
          </w:p>
        </w:tc>
        <w:tc>
          <w:tcPr>
            <w:tcW w:w="1089" w:type="dxa"/>
          </w:tcPr>
          <w:p w:rsidR="00E5562A" w:rsidRPr="004C021D" w:rsidRDefault="00E5562A" w:rsidP="00AA12DC">
            <w:pPr>
              <w:jc w:val="both"/>
              <w:rPr>
                <w:rFonts w:ascii="Arial" w:hAnsi="Arial" w:cs="Arial"/>
              </w:rPr>
            </w:pPr>
            <w:r w:rsidRPr="004C021D">
              <w:rPr>
                <w:rFonts w:ascii="Arial" w:hAnsi="Arial" w:cs="Arial"/>
              </w:rPr>
              <w:t xml:space="preserve">0.139 </w:t>
            </w:r>
          </w:p>
        </w:tc>
        <w:tc>
          <w:tcPr>
            <w:tcW w:w="1321" w:type="dxa"/>
          </w:tcPr>
          <w:p w:rsidR="00E5562A" w:rsidRPr="004C021D" w:rsidRDefault="00E5562A" w:rsidP="00AA12DC">
            <w:pPr>
              <w:jc w:val="both"/>
              <w:rPr>
                <w:rFonts w:ascii="Arial" w:hAnsi="Arial" w:cs="Arial"/>
                <w:sz w:val="20"/>
                <w:szCs w:val="20"/>
              </w:rPr>
            </w:pPr>
          </w:p>
        </w:tc>
        <w:tc>
          <w:tcPr>
            <w:tcW w:w="1276" w:type="dxa"/>
          </w:tcPr>
          <w:p w:rsidR="00E5562A" w:rsidRPr="004C021D" w:rsidRDefault="00E5562A" w:rsidP="00AA12DC">
            <w:pPr>
              <w:jc w:val="both"/>
              <w:rPr>
                <w:rFonts w:ascii="Arial" w:hAnsi="Arial" w:cs="Arial"/>
                <w:sz w:val="20"/>
                <w:szCs w:val="20"/>
              </w:rPr>
            </w:pPr>
          </w:p>
        </w:tc>
        <w:tc>
          <w:tcPr>
            <w:tcW w:w="1276" w:type="dxa"/>
          </w:tcPr>
          <w:p w:rsidR="00E5562A" w:rsidRPr="004C021D" w:rsidRDefault="00E5562A" w:rsidP="00AA12DC">
            <w:pPr>
              <w:jc w:val="both"/>
              <w:rPr>
                <w:rFonts w:ascii="Arial" w:hAnsi="Arial" w:cs="Arial"/>
                <w:sz w:val="20"/>
                <w:szCs w:val="20"/>
              </w:rPr>
            </w:pPr>
          </w:p>
        </w:tc>
        <w:tc>
          <w:tcPr>
            <w:tcW w:w="1106" w:type="dxa"/>
          </w:tcPr>
          <w:p w:rsidR="00E5562A" w:rsidRPr="004C021D" w:rsidRDefault="00E5562A" w:rsidP="00AA12DC">
            <w:pPr>
              <w:jc w:val="both"/>
              <w:rPr>
                <w:rFonts w:ascii="Arial" w:hAnsi="Arial" w:cs="Arial"/>
                <w:sz w:val="20"/>
                <w:szCs w:val="20"/>
              </w:rPr>
            </w:pPr>
            <w:r w:rsidRPr="004C021D">
              <w:rPr>
                <w:rFonts w:ascii="Arial" w:hAnsi="Arial" w:cs="Arial"/>
                <w:sz w:val="20"/>
                <w:szCs w:val="20"/>
              </w:rPr>
              <w:t>0.103</w:t>
            </w:r>
          </w:p>
        </w:tc>
        <w:tc>
          <w:tcPr>
            <w:tcW w:w="1303" w:type="dxa"/>
          </w:tcPr>
          <w:p w:rsidR="00E5562A" w:rsidRPr="004C021D" w:rsidRDefault="00E5562A" w:rsidP="00AA12DC">
            <w:pPr>
              <w:jc w:val="both"/>
              <w:rPr>
                <w:rFonts w:ascii="Arial" w:hAnsi="Arial" w:cs="Arial"/>
                <w:sz w:val="20"/>
                <w:szCs w:val="20"/>
              </w:rPr>
            </w:pPr>
          </w:p>
        </w:tc>
      </w:tr>
      <w:tr w:rsidR="00022083" w:rsidRPr="004C021D" w:rsidTr="00022083">
        <w:tc>
          <w:tcPr>
            <w:tcW w:w="1242" w:type="dxa"/>
          </w:tcPr>
          <w:p w:rsidR="00022083" w:rsidRPr="004C021D" w:rsidRDefault="00022083" w:rsidP="00AA12DC">
            <w:pPr>
              <w:pStyle w:val="HTMLconformatoprevio"/>
              <w:wordWrap w:val="0"/>
              <w:spacing w:line="225" w:lineRule="atLeast"/>
              <w:jc w:val="both"/>
              <w:rPr>
                <w:rFonts w:ascii="Arial" w:hAnsi="Arial" w:cs="Arial"/>
              </w:rPr>
            </w:pPr>
            <w:r w:rsidRPr="004C021D">
              <w:rPr>
                <w:rFonts w:ascii="Arial" w:hAnsi="Arial" w:cs="Arial"/>
              </w:rPr>
              <w:t>Tc0</w:t>
            </w:r>
          </w:p>
        </w:tc>
        <w:tc>
          <w:tcPr>
            <w:tcW w:w="1089" w:type="dxa"/>
          </w:tcPr>
          <w:p w:rsidR="00022083" w:rsidRPr="004C021D" w:rsidRDefault="00E5562A" w:rsidP="00AA12DC">
            <w:pPr>
              <w:pStyle w:val="HTMLconformatoprevio"/>
              <w:wordWrap w:val="0"/>
              <w:spacing w:line="225" w:lineRule="atLeast"/>
              <w:jc w:val="both"/>
              <w:rPr>
                <w:rFonts w:ascii="Arial" w:hAnsi="Arial" w:cs="Arial"/>
                <w:i/>
                <w:color w:val="C00000"/>
              </w:rPr>
            </w:pPr>
            <w:r w:rsidRPr="004C021D">
              <w:rPr>
                <w:rFonts w:ascii="Arial" w:hAnsi="Arial" w:cs="Arial"/>
                <w:i/>
                <w:color w:val="C00000"/>
              </w:rPr>
              <w:t>0,134±0.016</w:t>
            </w:r>
          </w:p>
        </w:tc>
        <w:tc>
          <w:tcPr>
            <w:tcW w:w="1321" w:type="dxa"/>
          </w:tcPr>
          <w:p w:rsidR="00022083" w:rsidRPr="004C021D" w:rsidRDefault="00022083" w:rsidP="00AA12DC">
            <w:pPr>
              <w:jc w:val="both"/>
              <w:rPr>
                <w:rFonts w:ascii="Arial" w:hAnsi="Arial" w:cs="Arial"/>
                <w:sz w:val="20"/>
                <w:szCs w:val="20"/>
              </w:rPr>
            </w:pPr>
          </w:p>
        </w:tc>
        <w:tc>
          <w:tcPr>
            <w:tcW w:w="1276" w:type="dxa"/>
          </w:tcPr>
          <w:p w:rsidR="00022083" w:rsidRPr="004C021D" w:rsidRDefault="00022083" w:rsidP="00AA12DC">
            <w:pPr>
              <w:jc w:val="both"/>
              <w:rPr>
                <w:rFonts w:ascii="Arial" w:hAnsi="Arial" w:cs="Arial"/>
                <w:sz w:val="20"/>
                <w:szCs w:val="20"/>
              </w:rPr>
            </w:pPr>
          </w:p>
        </w:tc>
        <w:tc>
          <w:tcPr>
            <w:tcW w:w="1276" w:type="dxa"/>
          </w:tcPr>
          <w:p w:rsidR="00022083" w:rsidRPr="004C021D" w:rsidRDefault="00022083" w:rsidP="00AA12DC">
            <w:pPr>
              <w:jc w:val="both"/>
              <w:rPr>
                <w:rFonts w:ascii="Arial" w:hAnsi="Arial" w:cs="Arial"/>
                <w:sz w:val="20"/>
                <w:szCs w:val="20"/>
              </w:rPr>
            </w:pPr>
          </w:p>
        </w:tc>
        <w:tc>
          <w:tcPr>
            <w:tcW w:w="1106" w:type="dxa"/>
          </w:tcPr>
          <w:p w:rsidR="00022083" w:rsidRPr="004C021D" w:rsidRDefault="0085431C" w:rsidP="00AA12DC">
            <w:pPr>
              <w:jc w:val="both"/>
              <w:rPr>
                <w:rFonts w:ascii="Arial" w:hAnsi="Arial" w:cs="Arial"/>
                <w:sz w:val="20"/>
                <w:szCs w:val="20"/>
              </w:rPr>
            </w:pPr>
            <w:r w:rsidRPr="004C021D">
              <w:rPr>
                <w:rFonts w:ascii="Arial" w:hAnsi="Arial" w:cs="Arial"/>
                <w:sz w:val="20"/>
                <w:szCs w:val="20"/>
              </w:rPr>
              <w:t>0.119</w:t>
            </w:r>
          </w:p>
        </w:tc>
        <w:tc>
          <w:tcPr>
            <w:tcW w:w="1303" w:type="dxa"/>
          </w:tcPr>
          <w:p w:rsidR="00022083" w:rsidRPr="004C021D" w:rsidRDefault="00022083" w:rsidP="00AA12DC">
            <w:pPr>
              <w:jc w:val="both"/>
              <w:rPr>
                <w:rFonts w:ascii="Arial" w:hAnsi="Arial" w:cs="Arial"/>
                <w:sz w:val="20"/>
                <w:szCs w:val="20"/>
              </w:rPr>
            </w:pPr>
            <w:r w:rsidRPr="004C021D">
              <w:rPr>
                <w:rFonts w:ascii="Arial" w:hAnsi="Arial" w:cs="Arial"/>
                <w:sz w:val="20"/>
                <w:szCs w:val="20"/>
              </w:rPr>
              <w:t>0.12</w:t>
            </w:r>
          </w:p>
          <w:p w:rsidR="00022083" w:rsidRPr="004C021D" w:rsidRDefault="00022083" w:rsidP="00AA12DC">
            <w:pPr>
              <w:jc w:val="both"/>
              <w:rPr>
                <w:rFonts w:ascii="Arial" w:hAnsi="Arial" w:cs="Arial"/>
                <w:sz w:val="20"/>
                <w:szCs w:val="20"/>
              </w:rPr>
            </w:pPr>
            <w:r w:rsidRPr="004C021D">
              <w:rPr>
                <w:rFonts w:ascii="Arial" w:hAnsi="Arial" w:cs="Arial"/>
                <w:sz w:val="20"/>
                <w:szCs w:val="20"/>
              </w:rPr>
              <w:t>± 0.0</w:t>
            </w:r>
          </w:p>
        </w:tc>
      </w:tr>
    </w:tbl>
    <w:p w:rsidR="00F250EE" w:rsidRDefault="00F250EE" w:rsidP="00AA12DC">
      <w:pPr>
        <w:pStyle w:val="HTMLconformatoprevio"/>
        <w:shd w:val="clear" w:color="auto" w:fill="FFFFFF"/>
        <w:wordWrap w:val="0"/>
        <w:spacing w:line="225" w:lineRule="atLeast"/>
        <w:jc w:val="both"/>
        <w:rPr>
          <w:rFonts w:ascii="Times New Roman" w:hAnsi="Times New Roman" w:cs="Times New Roman"/>
          <w:color w:val="C00000"/>
          <w:sz w:val="24"/>
          <w:szCs w:val="24"/>
        </w:rPr>
      </w:pPr>
    </w:p>
    <w:p w:rsidR="002A6614" w:rsidRPr="004C021D" w:rsidRDefault="00B018D1" w:rsidP="00AA12DC">
      <w:pPr>
        <w:pStyle w:val="HTMLconformatoprevio"/>
        <w:shd w:val="clear" w:color="auto" w:fill="FFFFFF"/>
        <w:wordWrap w:val="0"/>
        <w:spacing w:line="225" w:lineRule="atLeast"/>
        <w:jc w:val="both"/>
        <w:rPr>
          <w:rFonts w:ascii="Arial" w:hAnsi="Arial" w:cs="Arial"/>
          <w:sz w:val="24"/>
          <w:szCs w:val="24"/>
        </w:rPr>
      </w:pPr>
      <w:r w:rsidRPr="004C021D">
        <w:rPr>
          <w:rFonts w:ascii="Arial" w:hAnsi="Arial" w:cs="Arial"/>
          <w:sz w:val="24"/>
          <w:szCs w:val="24"/>
        </w:rPr>
        <w:t xml:space="preserve">Si observamos las capacidades espacio-temporales que desarrollan los atletas en la entrada a la tabla de batida, </w:t>
      </w:r>
      <w:r w:rsidR="00E26465" w:rsidRPr="004C021D">
        <w:rPr>
          <w:rFonts w:ascii="Arial" w:hAnsi="Arial" w:cs="Arial"/>
          <w:sz w:val="24"/>
          <w:szCs w:val="24"/>
        </w:rPr>
        <w:t>encontra</w:t>
      </w:r>
      <w:r w:rsidRPr="004C021D">
        <w:rPr>
          <w:rFonts w:ascii="Arial" w:hAnsi="Arial" w:cs="Arial"/>
          <w:sz w:val="24"/>
          <w:szCs w:val="24"/>
        </w:rPr>
        <w:t>mos</w:t>
      </w:r>
      <w:r w:rsidR="00E26465" w:rsidRPr="004C021D">
        <w:rPr>
          <w:rFonts w:ascii="Arial" w:hAnsi="Arial" w:cs="Arial"/>
          <w:sz w:val="24"/>
          <w:szCs w:val="24"/>
        </w:rPr>
        <w:t xml:space="preserve"> </w:t>
      </w:r>
      <w:r w:rsidR="002A6614" w:rsidRPr="004C021D">
        <w:rPr>
          <w:rFonts w:ascii="Arial" w:hAnsi="Arial" w:cs="Arial"/>
          <w:sz w:val="24"/>
          <w:szCs w:val="24"/>
        </w:rPr>
        <w:t xml:space="preserve">diferencias estadísticamente significativas </w:t>
      </w:r>
      <w:r w:rsidR="00E26465" w:rsidRPr="004C021D">
        <w:rPr>
          <w:rFonts w:ascii="Arial" w:hAnsi="Arial" w:cs="Arial"/>
          <w:sz w:val="24"/>
          <w:szCs w:val="24"/>
        </w:rPr>
        <w:t>de la velocidad  del BCM</w:t>
      </w:r>
      <w:r w:rsidRPr="004C021D">
        <w:rPr>
          <w:rFonts w:ascii="Arial" w:hAnsi="Arial" w:cs="Arial"/>
          <w:sz w:val="24"/>
          <w:szCs w:val="24"/>
        </w:rPr>
        <w:t xml:space="preserve"> </w:t>
      </w:r>
      <w:r w:rsidR="00E26465" w:rsidRPr="004C021D">
        <w:rPr>
          <w:rFonts w:ascii="Arial" w:hAnsi="Arial" w:cs="Arial"/>
          <w:sz w:val="24"/>
          <w:szCs w:val="24"/>
        </w:rPr>
        <w:t>e</w:t>
      </w:r>
      <w:r w:rsidR="002A6614" w:rsidRPr="004C021D">
        <w:rPr>
          <w:rFonts w:ascii="Arial" w:hAnsi="Arial" w:cs="Arial"/>
          <w:sz w:val="24"/>
          <w:szCs w:val="24"/>
        </w:rPr>
        <w:t>ntre Vx1-Vx2, Vx1-Vx3, Vx2-Vx3</w:t>
      </w:r>
      <w:r w:rsidR="00E26465" w:rsidRPr="004C021D">
        <w:rPr>
          <w:rFonts w:ascii="Arial" w:hAnsi="Arial" w:cs="Arial"/>
          <w:sz w:val="24"/>
          <w:szCs w:val="24"/>
        </w:rPr>
        <w:t xml:space="preserve"> de los atletas ciegos (F11) y un aument</w:t>
      </w:r>
      <w:r w:rsidR="001D6099" w:rsidRPr="004C021D">
        <w:rPr>
          <w:rFonts w:ascii="Arial" w:hAnsi="Arial" w:cs="Arial"/>
          <w:sz w:val="24"/>
          <w:szCs w:val="24"/>
        </w:rPr>
        <w:t xml:space="preserve">o de </w:t>
      </w:r>
      <w:r w:rsidR="00E26465" w:rsidRPr="004C021D">
        <w:rPr>
          <w:rFonts w:ascii="Arial" w:hAnsi="Arial" w:cs="Arial"/>
          <w:sz w:val="24"/>
          <w:szCs w:val="24"/>
        </w:rPr>
        <w:t xml:space="preserve">la velocidad de entrada hasta el último paso, a diferencia de los discapacitados visuales </w:t>
      </w:r>
      <w:r w:rsidRPr="004C021D">
        <w:rPr>
          <w:rFonts w:ascii="Arial" w:hAnsi="Arial" w:cs="Arial"/>
          <w:sz w:val="24"/>
          <w:szCs w:val="24"/>
        </w:rPr>
        <w:t xml:space="preserve">(F12 y F13) </w:t>
      </w:r>
      <w:r w:rsidR="001D6099" w:rsidRPr="004C021D">
        <w:rPr>
          <w:rFonts w:ascii="Arial" w:hAnsi="Arial" w:cs="Arial"/>
          <w:sz w:val="24"/>
          <w:szCs w:val="24"/>
        </w:rPr>
        <w:t>y no discapacitados</w:t>
      </w:r>
      <w:r w:rsidR="00A33B06">
        <w:rPr>
          <w:rFonts w:ascii="Arial" w:hAnsi="Arial" w:cs="Arial"/>
          <w:sz w:val="24"/>
          <w:szCs w:val="24"/>
        </w:rPr>
        <w:t>,</w:t>
      </w:r>
      <w:r w:rsidR="001D6099" w:rsidRPr="004C021D">
        <w:rPr>
          <w:rFonts w:ascii="Arial" w:hAnsi="Arial" w:cs="Arial"/>
          <w:sz w:val="24"/>
          <w:szCs w:val="24"/>
        </w:rPr>
        <w:t xml:space="preserve"> </w:t>
      </w:r>
      <w:r w:rsidR="00E26465" w:rsidRPr="004C021D">
        <w:rPr>
          <w:rFonts w:ascii="Arial" w:hAnsi="Arial" w:cs="Arial"/>
          <w:sz w:val="24"/>
          <w:szCs w:val="24"/>
        </w:rPr>
        <w:t>que</w:t>
      </w:r>
      <w:r w:rsidRPr="004C021D">
        <w:rPr>
          <w:rFonts w:ascii="Arial" w:hAnsi="Arial" w:cs="Arial"/>
          <w:sz w:val="24"/>
          <w:szCs w:val="24"/>
        </w:rPr>
        <w:t xml:space="preserve"> disminuyen ésta en el último paso o la mantienen (</w:t>
      </w:r>
      <w:r w:rsidR="00421797" w:rsidRPr="004C021D">
        <w:rPr>
          <w:rFonts w:ascii="Arial" w:hAnsi="Arial" w:cs="Arial"/>
          <w:sz w:val="24"/>
          <w:szCs w:val="24"/>
        </w:rPr>
        <w:t>Mendoza &amp; Nixdorf, 2011; Panoutsakopoulos et al, 2010</w:t>
      </w:r>
      <w:r w:rsidR="00DE74C4" w:rsidRPr="004C021D">
        <w:rPr>
          <w:rFonts w:ascii="Arial" w:hAnsi="Arial" w:cs="Arial"/>
          <w:sz w:val="24"/>
          <w:szCs w:val="24"/>
        </w:rPr>
        <w:t>;</w:t>
      </w:r>
      <w:r w:rsidR="00DE74C4" w:rsidRPr="004C021D">
        <w:rPr>
          <w:rFonts w:ascii="Arial" w:hAnsi="Arial" w:cs="Arial"/>
        </w:rPr>
        <w:t xml:space="preserve"> </w:t>
      </w:r>
      <w:r w:rsidR="00DE74C4" w:rsidRPr="004C021D">
        <w:rPr>
          <w:rFonts w:ascii="Arial" w:hAnsi="Arial" w:cs="Arial"/>
          <w:sz w:val="24"/>
          <w:szCs w:val="24"/>
        </w:rPr>
        <w:t xml:space="preserve">Theodorou et al., 2011; Theodorou et al., 2012 </w:t>
      </w:r>
      <w:r w:rsidR="00421797" w:rsidRPr="004C021D">
        <w:rPr>
          <w:rFonts w:ascii="Arial" w:hAnsi="Arial" w:cs="Arial"/>
          <w:sz w:val="24"/>
          <w:szCs w:val="24"/>
        </w:rPr>
        <w:t>). As</w:t>
      </w:r>
      <w:r w:rsidR="00896586">
        <w:rPr>
          <w:rFonts w:ascii="Arial" w:hAnsi="Arial" w:cs="Arial"/>
          <w:sz w:val="24"/>
          <w:szCs w:val="24"/>
        </w:rPr>
        <w:t>i</w:t>
      </w:r>
      <w:r w:rsidR="00421797" w:rsidRPr="004C021D">
        <w:rPr>
          <w:rFonts w:ascii="Arial" w:hAnsi="Arial" w:cs="Arial"/>
          <w:sz w:val="24"/>
          <w:szCs w:val="24"/>
        </w:rPr>
        <w:t xml:space="preserve">mismo observamos que los atletas con mayor discapacidad obtienen unos resultados menores en la </w:t>
      </w:r>
      <w:r w:rsidR="00F4750F" w:rsidRPr="004C021D">
        <w:rPr>
          <w:rFonts w:ascii="Arial" w:hAnsi="Arial" w:cs="Arial"/>
          <w:sz w:val="24"/>
          <w:szCs w:val="24"/>
        </w:rPr>
        <w:t xml:space="preserve">velocidad de entrada y </w:t>
      </w:r>
      <w:r w:rsidR="00421797" w:rsidRPr="004C021D">
        <w:rPr>
          <w:rFonts w:ascii="Arial" w:hAnsi="Arial" w:cs="Arial"/>
          <w:sz w:val="24"/>
          <w:szCs w:val="24"/>
        </w:rPr>
        <w:t>distancia de salto</w:t>
      </w:r>
      <w:r w:rsidR="001D6099" w:rsidRPr="004C021D">
        <w:rPr>
          <w:rFonts w:ascii="Arial" w:hAnsi="Arial" w:cs="Arial"/>
          <w:sz w:val="24"/>
          <w:szCs w:val="24"/>
        </w:rPr>
        <w:t>, lo que corrobora</w:t>
      </w:r>
      <w:r w:rsidR="00421797" w:rsidRPr="004C021D">
        <w:rPr>
          <w:rFonts w:ascii="Arial" w:hAnsi="Arial" w:cs="Arial"/>
          <w:sz w:val="24"/>
          <w:szCs w:val="24"/>
        </w:rPr>
        <w:t xml:space="preserve"> </w:t>
      </w:r>
      <w:r w:rsidR="001D6099" w:rsidRPr="004C021D">
        <w:rPr>
          <w:rFonts w:ascii="Arial" w:hAnsi="Arial" w:cs="Arial"/>
          <w:sz w:val="24"/>
          <w:szCs w:val="24"/>
        </w:rPr>
        <w:t xml:space="preserve">que </w:t>
      </w:r>
      <w:r w:rsidR="00421797" w:rsidRPr="004C021D">
        <w:rPr>
          <w:rFonts w:ascii="Arial" w:hAnsi="Arial" w:cs="Arial"/>
          <w:sz w:val="24"/>
          <w:szCs w:val="24"/>
        </w:rPr>
        <w:t>existe una correlación entre la velocidad de aproximación y la distancia efectiva del salto (</w:t>
      </w:r>
      <w:r w:rsidR="00B4428E" w:rsidRPr="004C021D">
        <w:rPr>
          <w:rFonts w:ascii="Arial" w:hAnsi="Arial" w:cs="Arial"/>
          <w:sz w:val="24"/>
          <w:szCs w:val="24"/>
        </w:rPr>
        <w:t>Hay et al., 1986; Lees et al., 199</w:t>
      </w:r>
      <w:r w:rsidR="00954DE2" w:rsidRPr="004C021D">
        <w:rPr>
          <w:rFonts w:ascii="Arial" w:hAnsi="Arial" w:cs="Arial"/>
          <w:sz w:val="24"/>
          <w:szCs w:val="24"/>
        </w:rPr>
        <w:t>3</w:t>
      </w:r>
      <w:r w:rsidR="00B4428E" w:rsidRPr="004C021D">
        <w:rPr>
          <w:rFonts w:ascii="Arial" w:hAnsi="Arial" w:cs="Arial"/>
          <w:sz w:val="24"/>
          <w:szCs w:val="24"/>
        </w:rPr>
        <w:t xml:space="preserve">; </w:t>
      </w:r>
      <w:r w:rsidR="00421797" w:rsidRPr="004C021D">
        <w:rPr>
          <w:rFonts w:ascii="Arial" w:hAnsi="Arial" w:cs="Arial"/>
          <w:sz w:val="24"/>
          <w:szCs w:val="24"/>
        </w:rPr>
        <w:t>Nixdorf &amp; Brüggemann, 1990).</w:t>
      </w:r>
    </w:p>
    <w:p w:rsidR="00BE5179" w:rsidRPr="004C021D" w:rsidRDefault="00BE5179" w:rsidP="00AA12DC">
      <w:pPr>
        <w:pStyle w:val="HTMLconformatoprevio"/>
        <w:shd w:val="clear" w:color="auto" w:fill="FFFFFF"/>
        <w:wordWrap w:val="0"/>
        <w:spacing w:line="225" w:lineRule="atLeast"/>
        <w:jc w:val="both"/>
        <w:rPr>
          <w:rFonts w:ascii="Arial" w:hAnsi="Arial" w:cs="Arial"/>
          <w:sz w:val="24"/>
          <w:szCs w:val="24"/>
        </w:rPr>
      </w:pPr>
    </w:p>
    <w:p w:rsidR="002C2146" w:rsidRPr="004C021D" w:rsidRDefault="00BE5179" w:rsidP="00AA12DC">
      <w:pPr>
        <w:pStyle w:val="HTMLconformatoprevio"/>
        <w:shd w:val="clear" w:color="auto" w:fill="FFFFFF"/>
        <w:wordWrap w:val="0"/>
        <w:spacing w:line="225" w:lineRule="atLeast"/>
        <w:jc w:val="both"/>
        <w:rPr>
          <w:rFonts w:ascii="Arial" w:hAnsi="Arial" w:cs="Arial"/>
          <w:sz w:val="24"/>
          <w:szCs w:val="24"/>
        </w:rPr>
      </w:pPr>
      <w:r w:rsidRPr="004C021D">
        <w:rPr>
          <w:rFonts w:ascii="Arial" w:hAnsi="Arial" w:cs="Arial"/>
          <w:sz w:val="24"/>
          <w:szCs w:val="24"/>
        </w:rPr>
        <w:t>Podemos observar que</w:t>
      </w:r>
      <w:r w:rsidR="00E1512D" w:rsidRPr="004C021D">
        <w:rPr>
          <w:rFonts w:ascii="Arial" w:hAnsi="Arial" w:cs="Arial"/>
          <w:sz w:val="24"/>
          <w:szCs w:val="24"/>
        </w:rPr>
        <w:t xml:space="preserve"> </w:t>
      </w:r>
      <w:r w:rsidRPr="004C021D">
        <w:rPr>
          <w:rFonts w:ascii="Arial" w:hAnsi="Arial" w:cs="Arial"/>
          <w:sz w:val="24"/>
          <w:szCs w:val="24"/>
        </w:rPr>
        <w:t xml:space="preserve">la velocidad horizontal </w:t>
      </w:r>
      <w:r w:rsidR="00E1512D" w:rsidRPr="004C021D">
        <w:rPr>
          <w:rFonts w:ascii="Arial" w:hAnsi="Arial" w:cs="Arial"/>
          <w:sz w:val="24"/>
          <w:szCs w:val="24"/>
        </w:rPr>
        <w:t>del paso</w:t>
      </w:r>
      <w:r w:rsidR="009C6226" w:rsidRPr="004C021D">
        <w:rPr>
          <w:rFonts w:ascii="Arial" w:hAnsi="Arial" w:cs="Arial"/>
          <w:sz w:val="24"/>
          <w:szCs w:val="24"/>
        </w:rPr>
        <w:t xml:space="preserve"> del grupo de London 2012</w:t>
      </w:r>
      <w:r w:rsidR="00E1512D" w:rsidRPr="004C021D">
        <w:rPr>
          <w:rFonts w:ascii="Arial" w:hAnsi="Arial" w:cs="Arial"/>
          <w:sz w:val="24"/>
          <w:szCs w:val="24"/>
        </w:rPr>
        <w:t>, medida desde el primer contacto en el suelo hasta el siguiente contacto</w:t>
      </w:r>
      <w:r w:rsidR="009C6226" w:rsidRPr="004C021D">
        <w:rPr>
          <w:rFonts w:ascii="Arial" w:hAnsi="Arial" w:cs="Arial"/>
          <w:sz w:val="24"/>
          <w:szCs w:val="24"/>
        </w:rPr>
        <w:t>,</w:t>
      </w:r>
      <w:r w:rsidR="00E1512D" w:rsidRPr="004C021D">
        <w:rPr>
          <w:rFonts w:ascii="Arial" w:hAnsi="Arial" w:cs="Arial"/>
          <w:sz w:val="24"/>
          <w:szCs w:val="24"/>
        </w:rPr>
        <w:t xml:space="preserve"> </w:t>
      </w:r>
      <w:r w:rsidRPr="004C021D">
        <w:rPr>
          <w:rFonts w:ascii="Arial" w:hAnsi="Arial" w:cs="Arial"/>
          <w:sz w:val="24"/>
          <w:szCs w:val="24"/>
        </w:rPr>
        <w:t xml:space="preserve">es </w:t>
      </w:r>
      <w:r w:rsidR="0000496C" w:rsidRPr="004C021D">
        <w:rPr>
          <w:rFonts w:ascii="Arial" w:hAnsi="Arial" w:cs="Arial"/>
          <w:sz w:val="24"/>
          <w:szCs w:val="24"/>
        </w:rPr>
        <w:t>p</w:t>
      </w:r>
      <w:r w:rsidRPr="004C021D">
        <w:rPr>
          <w:rFonts w:ascii="Arial" w:hAnsi="Arial" w:cs="Arial"/>
          <w:sz w:val="24"/>
          <w:szCs w:val="24"/>
        </w:rPr>
        <w:t>ara l</w:t>
      </w:r>
      <w:r w:rsidR="00896586">
        <w:rPr>
          <w:rFonts w:ascii="Arial" w:hAnsi="Arial" w:cs="Arial"/>
          <w:sz w:val="24"/>
          <w:szCs w:val="24"/>
        </w:rPr>
        <w:t>o</w:t>
      </w:r>
      <w:r w:rsidRPr="004C021D">
        <w:rPr>
          <w:rFonts w:ascii="Arial" w:hAnsi="Arial" w:cs="Arial"/>
          <w:sz w:val="24"/>
          <w:szCs w:val="24"/>
        </w:rPr>
        <w:t xml:space="preserve">s tres últimos pasos, respectivamente, de  </w:t>
      </w:r>
      <w:r w:rsidR="00E1512D" w:rsidRPr="004C021D">
        <w:rPr>
          <w:rFonts w:ascii="Arial" w:hAnsi="Arial" w:cs="Arial"/>
          <w:sz w:val="24"/>
          <w:szCs w:val="24"/>
        </w:rPr>
        <w:t>8</w:t>
      </w:r>
      <w:r w:rsidR="00D448DF" w:rsidRPr="004C021D">
        <w:rPr>
          <w:rFonts w:ascii="Arial" w:hAnsi="Arial" w:cs="Arial"/>
          <w:sz w:val="24"/>
          <w:szCs w:val="24"/>
        </w:rPr>
        <w:t>.</w:t>
      </w:r>
      <w:r w:rsidR="0042777D">
        <w:rPr>
          <w:rFonts w:ascii="Arial" w:hAnsi="Arial" w:cs="Arial"/>
          <w:sz w:val="24"/>
          <w:szCs w:val="24"/>
        </w:rPr>
        <w:t>05</w:t>
      </w:r>
      <w:r w:rsidR="00E1512D" w:rsidRPr="004C021D">
        <w:rPr>
          <w:rFonts w:ascii="Arial" w:hAnsi="Arial" w:cs="Arial"/>
          <w:sz w:val="24"/>
          <w:szCs w:val="24"/>
        </w:rPr>
        <w:t>, 9</w:t>
      </w:r>
      <w:r w:rsidR="00D448DF" w:rsidRPr="004C021D">
        <w:rPr>
          <w:rFonts w:ascii="Arial" w:hAnsi="Arial" w:cs="Arial"/>
          <w:sz w:val="24"/>
          <w:szCs w:val="24"/>
        </w:rPr>
        <w:t>.</w:t>
      </w:r>
      <w:r w:rsidR="00E1512D" w:rsidRPr="004C021D">
        <w:rPr>
          <w:rFonts w:ascii="Arial" w:hAnsi="Arial" w:cs="Arial"/>
          <w:sz w:val="24"/>
          <w:szCs w:val="24"/>
        </w:rPr>
        <w:t>00 y 9</w:t>
      </w:r>
      <w:r w:rsidR="00D448DF" w:rsidRPr="004C021D">
        <w:rPr>
          <w:rFonts w:ascii="Arial" w:hAnsi="Arial" w:cs="Arial"/>
          <w:sz w:val="24"/>
          <w:szCs w:val="24"/>
        </w:rPr>
        <w:t>.</w:t>
      </w:r>
      <w:r w:rsidR="00E1512D" w:rsidRPr="004C021D">
        <w:rPr>
          <w:rFonts w:ascii="Arial" w:hAnsi="Arial" w:cs="Arial"/>
          <w:sz w:val="24"/>
          <w:szCs w:val="24"/>
        </w:rPr>
        <w:t>60 m/s</w:t>
      </w:r>
      <w:r w:rsidR="002C2146" w:rsidRPr="004C021D">
        <w:rPr>
          <w:rFonts w:ascii="Arial" w:hAnsi="Arial" w:cs="Arial"/>
          <w:sz w:val="24"/>
          <w:szCs w:val="24"/>
        </w:rPr>
        <w:t xml:space="preserve">. Este parámetro no lo encontramos recogido en la literatura, por lo que no podemos hacer una comparación con otros trabajos, si bien creemos que es interesante ya que valora la </w:t>
      </w:r>
      <w:r w:rsidR="0042777D">
        <w:rPr>
          <w:rFonts w:ascii="Arial" w:hAnsi="Arial" w:cs="Arial"/>
          <w:sz w:val="24"/>
          <w:szCs w:val="24"/>
        </w:rPr>
        <w:t>acción</w:t>
      </w:r>
      <w:r w:rsidR="002C2146" w:rsidRPr="004C021D">
        <w:rPr>
          <w:rFonts w:ascii="Arial" w:hAnsi="Arial" w:cs="Arial"/>
          <w:sz w:val="24"/>
          <w:szCs w:val="24"/>
        </w:rPr>
        <w:t xml:space="preserve"> de las piernas, y que comparado con la velocidad de desplazamiento del BCM (Vx) es muy significativo el aumento de velocidad en la ejecución del gesto deportivo</w:t>
      </w:r>
      <w:r w:rsidR="00D85EC3" w:rsidRPr="004C021D">
        <w:rPr>
          <w:rFonts w:ascii="Arial" w:hAnsi="Arial" w:cs="Arial"/>
          <w:sz w:val="24"/>
          <w:szCs w:val="24"/>
        </w:rPr>
        <w:t xml:space="preserve"> que realizan los saltadores ciegos</w:t>
      </w:r>
      <w:r w:rsidR="002C2146" w:rsidRPr="004C021D">
        <w:rPr>
          <w:rFonts w:ascii="Arial" w:hAnsi="Arial" w:cs="Arial"/>
          <w:sz w:val="24"/>
          <w:szCs w:val="24"/>
        </w:rPr>
        <w:t xml:space="preserve">.  </w:t>
      </w:r>
    </w:p>
    <w:p w:rsidR="002C2146" w:rsidRPr="004C021D" w:rsidRDefault="002C2146" w:rsidP="00AA12DC">
      <w:pPr>
        <w:pStyle w:val="HTMLconformatoprevio"/>
        <w:shd w:val="clear" w:color="auto" w:fill="FFFFFF"/>
        <w:wordWrap w:val="0"/>
        <w:spacing w:line="225" w:lineRule="atLeast"/>
        <w:jc w:val="both"/>
        <w:rPr>
          <w:rFonts w:ascii="Arial" w:hAnsi="Arial" w:cs="Arial"/>
          <w:sz w:val="24"/>
          <w:szCs w:val="24"/>
        </w:rPr>
      </w:pPr>
    </w:p>
    <w:p w:rsidR="00896586" w:rsidRDefault="0042777D" w:rsidP="00AA12DC">
      <w:pPr>
        <w:pStyle w:val="HTMLconformatoprevio"/>
        <w:shd w:val="clear" w:color="auto" w:fill="FFFFFF"/>
        <w:wordWrap w:val="0"/>
        <w:spacing w:line="225" w:lineRule="atLeast"/>
        <w:jc w:val="both"/>
        <w:rPr>
          <w:rFonts w:ascii="Arial" w:hAnsi="Arial" w:cs="Arial"/>
          <w:sz w:val="24"/>
          <w:szCs w:val="24"/>
        </w:rPr>
      </w:pPr>
      <w:r>
        <w:rPr>
          <w:rFonts w:ascii="Arial" w:hAnsi="Arial" w:cs="Arial"/>
          <w:sz w:val="24"/>
          <w:szCs w:val="24"/>
        </w:rPr>
        <w:t>La</w:t>
      </w:r>
      <w:r w:rsidR="00E1512D" w:rsidRPr="004C021D">
        <w:rPr>
          <w:rFonts w:ascii="Arial" w:hAnsi="Arial" w:cs="Arial"/>
          <w:sz w:val="24"/>
          <w:szCs w:val="24"/>
        </w:rPr>
        <w:t xml:space="preserve"> velocidad horizontal instantánea del BCM es de 8</w:t>
      </w:r>
      <w:r w:rsidR="00D448DF" w:rsidRPr="004C021D">
        <w:rPr>
          <w:rFonts w:ascii="Arial" w:hAnsi="Arial" w:cs="Arial"/>
          <w:sz w:val="24"/>
          <w:szCs w:val="24"/>
        </w:rPr>
        <w:t>.</w:t>
      </w:r>
      <w:r w:rsidR="00E1512D" w:rsidRPr="004C021D">
        <w:rPr>
          <w:rFonts w:ascii="Arial" w:hAnsi="Arial" w:cs="Arial"/>
          <w:sz w:val="24"/>
          <w:szCs w:val="24"/>
        </w:rPr>
        <w:t>18, 8</w:t>
      </w:r>
      <w:r w:rsidR="00D448DF" w:rsidRPr="004C021D">
        <w:rPr>
          <w:rFonts w:ascii="Arial" w:hAnsi="Arial" w:cs="Arial"/>
          <w:sz w:val="24"/>
          <w:szCs w:val="24"/>
        </w:rPr>
        <w:t>.</w:t>
      </w:r>
      <w:r w:rsidR="00E1512D" w:rsidRPr="004C021D">
        <w:rPr>
          <w:rFonts w:ascii="Arial" w:hAnsi="Arial" w:cs="Arial"/>
          <w:sz w:val="24"/>
          <w:szCs w:val="24"/>
        </w:rPr>
        <w:t>26</w:t>
      </w:r>
      <w:r>
        <w:rPr>
          <w:rFonts w:ascii="Arial" w:hAnsi="Arial" w:cs="Arial"/>
          <w:sz w:val="24"/>
          <w:szCs w:val="24"/>
        </w:rPr>
        <w:t xml:space="preserve"> </w:t>
      </w:r>
      <w:r w:rsidR="00E1512D" w:rsidRPr="004C021D">
        <w:rPr>
          <w:rFonts w:ascii="Arial" w:hAnsi="Arial" w:cs="Arial"/>
          <w:sz w:val="24"/>
          <w:szCs w:val="24"/>
        </w:rPr>
        <w:t>y 8</w:t>
      </w:r>
      <w:r w:rsidR="00D448DF" w:rsidRPr="004C021D">
        <w:rPr>
          <w:rFonts w:ascii="Arial" w:hAnsi="Arial" w:cs="Arial"/>
          <w:sz w:val="24"/>
          <w:szCs w:val="24"/>
        </w:rPr>
        <w:t>.</w:t>
      </w:r>
      <w:r w:rsidR="00E1512D" w:rsidRPr="004C021D">
        <w:rPr>
          <w:rFonts w:ascii="Arial" w:hAnsi="Arial" w:cs="Arial"/>
          <w:sz w:val="24"/>
          <w:szCs w:val="24"/>
        </w:rPr>
        <w:t>38 m/s. Ello quiere decir que en el último paso se da la mayor velocidad, lo que contrasta con investigaciones realizadas con atletas discapacitado</w:t>
      </w:r>
      <w:r w:rsidR="0000496C" w:rsidRPr="004C021D">
        <w:rPr>
          <w:rFonts w:ascii="Arial" w:hAnsi="Arial" w:cs="Arial"/>
          <w:sz w:val="24"/>
          <w:szCs w:val="24"/>
        </w:rPr>
        <w:t>s</w:t>
      </w:r>
      <w:r w:rsidR="00E1512D" w:rsidRPr="004C021D">
        <w:rPr>
          <w:rFonts w:ascii="Arial" w:hAnsi="Arial" w:cs="Arial"/>
          <w:sz w:val="24"/>
          <w:szCs w:val="24"/>
        </w:rPr>
        <w:t xml:space="preserve"> visuales</w:t>
      </w:r>
      <w:r w:rsidR="0000496C" w:rsidRPr="004C021D">
        <w:rPr>
          <w:rFonts w:ascii="Arial" w:hAnsi="Arial" w:cs="Arial"/>
          <w:sz w:val="24"/>
          <w:szCs w:val="24"/>
        </w:rPr>
        <w:t xml:space="preserve"> y otras de atletas de elite no disc</w:t>
      </w:r>
      <w:r w:rsidR="00D448DF" w:rsidRPr="004C021D">
        <w:rPr>
          <w:rFonts w:ascii="Arial" w:hAnsi="Arial" w:cs="Arial"/>
          <w:sz w:val="24"/>
          <w:szCs w:val="24"/>
        </w:rPr>
        <w:t>a</w:t>
      </w:r>
      <w:r w:rsidR="0000496C" w:rsidRPr="004C021D">
        <w:rPr>
          <w:rFonts w:ascii="Arial" w:hAnsi="Arial" w:cs="Arial"/>
          <w:sz w:val="24"/>
          <w:szCs w:val="24"/>
        </w:rPr>
        <w:t>pacitados, donde se observa una pérdida de velocidad en el último paso</w:t>
      </w:r>
      <w:r w:rsidR="00E1512D" w:rsidRPr="004C021D">
        <w:rPr>
          <w:rFonts w:ascii="Arial" w:hAnsi="Arial" w:cs="Arial"/>
          <w:sz w:val="24"/>
          <w:szCs w:val="24"/>
        </w:rPr>
        <w:t xml:space="preserve">, si bien no encontramos diferencias </w:t>
      </w:r>
      <w:r w:rsidR="0000496C" w:rsidRPr="004C021D">
        <w:rPr>
          <w:rFonts w:ascii="Arial" w:hAnsi="Arial" w:cs="Arial"/>
          <w:sz w:val="24"/>
          <w:szCs w:val="24"/>
        </w:rPr>
        <w:t xml:space="preserve">estadísticamente </w:t>
      </w:r>
      <w:r w:rsidR="00E1512D" w:rsidRPr="004C021D">
        <w:rPr>
          <w:rFonts w:ascii="Arial" w:hAnsi="Arial" w:cs="Arial"/>
          <w:sz w:val="24"/>
          <w:szCs w:val="24"/>
        </w:rPr>
        <w:t xml:space="preserve">significativas </w:t>
      </w:r>
      <w:r w:rsidR="0000496C" w:rsidRPr="004C021D">
        <w:rPr>
          <w:rFonts w:ascii="Arial" w:hAnsi="Arial" w:cs="Arial"/>
          <w:sz w:val="24"/>
          <w:szCs w:val="24"/>
        </w:rPr>
        <w:t>entre las Vs1-Vs2, Vs1-Vs</w:t>
      </w:r>
      <w:r>
        <w:rPr>
          <w:rFonts w:ascii="Arial" w:hAnsi="Arial" w:cs="Arial"/>
          <w:sz w:val="24"/>
          <w:szCs w:val="24"/>
        </w:rPr>
        <w:t>3</w:t>
      </w:r>
      <w:r w:rsidR="0000496C" w:rsidRPr="004C021D">
        <w:rPr>
          <w:rFonts w:ascii="Arial" w:hAnsi="Arial" w:cs="Arial"/>
          <w:sz w:val="24"/>
          <w:szCs w:val="24"/>
        </w:rPr>
        <w:t>, Vs2-Vs3  y  las Vr1-Vr2, Vr1-Vr3, Vr2-Vr3. La velo</w:t>
      </w:r>
      <w:r w:rsidR="0000496C" w:rsidRPr="004C021D">
        <w:rPr>
          <w:rFonts w:ascii="Arial" w:hAnsi="Arial" w:cs="Arial"/>
          <w:sz w:val="24"/>
          <w:szCs w:val="24"/>
        </w:rPr>
        <w:lastRenderedPageBreak/>
        <w:t xml:space="preserve">cidad horizontal instantánea (BCM) de los finalistas del Campeonato </w:t>
      </w:r>
      <w:r w:rsidR="00022083" w:rsidRPr="004C021D">
        <w:rPr>
          <w:rFonts w:ascii="Arial" w:hAnsi="Arial" w:cs="Arial"/>
          <w:sz w:val="24"/>
          <w:szCs w:val="24"/>
        </w:rPr>
        <w:t xml:space="preserve">de </w:t>
      </w:r>
      <w:r w:rsidR="0000496C" w:rsidRPr="004C021D">
        <w:rPr>
          <w:rFonts w:ascii="Arial" w:hAnsi="Arial" w:cs="Arial"/>
          <w:sz w:val="24"/>
          <w:szCs w:val="24"/>
        </w:rPr>
        <w:t>Europ</w:t>
      </w:r>
      <w:r w:rsidR="00022083" w:rsidRPr="004C021D">
        <w:rPr>
          <w:rFonts w:ascii="Arial" w:hAnsi="Arial" w:cs="Arial"/>
          <w:sz w:val="24"/>
          <w:szCs w:val="24"/>
        </w:rPr>
        <w:t>a</w:t>
      </w:r>
      <w:r w:rsidR="0000496C" w:rsidRPr="004C021D">
        <w:rPr>
          <w:rFonts w:ascii="Arial" w:hAnsi="Arial" w:cs="Arial"/>
          <w:sz w:val="24"/>
          <w:szCs w:val="24"/>
        </w:rPr>
        <w:t xml:space="preserve"> </w:t>
      </w:r>
      <w:r w:rsidR="00022083" w:rsidRPr="004C021D">
        <w:rPr>
          <w:rFonts w:ascii="Arial" w:hAnsi="Arial" w:cs="Arial"/>
          <w:sz w:val="24"/>
          <w:szCs w:val="24"/>
        </w:rPr>
        <w:t>de l</w:t>
      </w:r>
      <w:r w:rsidR="006A0C8E">
        <w:rPr>
          <w:rFonts w:ascii="Arial" w:hAnsi="Arial" w:cs="Arial"/>
          <w:sz w:val="24"/>
          <w:szCs w:val="24"/>
        </w:rPr>
        <w:t>International Blind Sports Federation</w:t>
      </w:r>
      <w:r w:rsidR="006A0C8E" w:rsidRPr="004C021D">
        <w:rPr>
          <w:rFonts w:ascii="Arial" w:hAnsi="Arial" w:cs="Arial"/>
          <w:sz w:val="24"/>
          <w:szCs w:val="24"/>
        </w:rPr>
        <w:t xml:space="preserve"> </w:t>
      </w:r>
      <w:r w:rsidR="00022083" w:rsidRPr="004C021D">
        <w:rPr>
          <w:rFonts w:ascii="Arial" w:hAnsi="Arial" w:cs="Arial"/>
          <w:sz w:val="24"/>
          <w:szCs w:val="24"/>
        </w:rPr>
        <w:t>(IBSA) 2009 fue de 8</w:t>
      </w:r>
      <w:r w:rsidR="00D448DF" w:rsidRPr="004C021D">
        <w:rPr>
          <w:rFonts w:ascii="Arial" w:hAnsi="Arial" w:cs="Arial"/>
          <w:sz w:val="24"/>
          <w:szCs w:val="24"/>
        </w:rPr>
        <w:t>.</w:t>
      </w:r>
      <w:r w:rsidR="00022083" w:rsidRPr="004C021D">
        <w:rPr>
          <w:rFonts w:ascii="Arial" w:hAnsi="Arial" w:cs="Arial"/>
          <w:sz w:val="24"/>
          <w:szCs w:val="24"/>
        </w:rPr>
        <w:t>45, 8</w:t>
      </w:r>
      <w:r w:rsidR="00D448DF" w:rsidRPr="004C021D">
        <w:rPr>
          <w:rFonts w:ascii="Arial" w:hAnsi="Arial" w:cs="Arial"/>
          <w:sz w:val="24"/>
          <w:szCs w:val="24"/>
        </w:rPr>
        <w:t>.</w:t>
      </w:r>
      <w:r w:rsidR="00022083" w:rsidRPr="004C021D">
        <w:rPr>
          <w:rFonts w:ascii="Arial" w:hAnsi="Arial" w:cs="Arial"/>
          <w:sz w:val="24"/>
          <w:szCs w:val="24"/>
        </w:rPr>
        <w:t>82 y 8</w:t>
      </w:r>
      <w:r w:rsidR="00D448DF" w:rsidRPr="004C021D">
        <w:rPr>
          <w:rFonts w:ascii="Arial" w:hAnsi="Arial" w:cs="Arial"/>
          <w:sz w:val="24"/>
          <w:szCs w:val="24"/>
        </w:rPr>
        <w:t>.</w:t>
      </w:r>
      <w:r w:rsidR="00022083" w:rsidRPr="004C021D">
        <w:rPr>
          <w:rFonts w:ascii="Arial" w:hAnsi="Arial" w:cs="Arial"/>
          <w:sz w:val="24"/>
          <w:szCs w:val="24"/>
        </w:rPr>
        <w:t>41</w:t>
      </w:r>
      <w:r w:rsidR="00A80324">
        <w:rPr>
          <w:rFonts w:ascii="Arial" w:hAnsi="Arial" w:cs="Arial"/>
          <w:sz w:val="24"/>
          <w:szCs w:val="24"/>
        </w:rPr>
        <w:t xml:space="preserve"> m/s en </w:t>
      </w:r>
      <w:r w:rsidR="00022083" w:rsidRPr="004C021D">
        <w:rPr>
          <w:rFonts w:ascii="Arial" w:hAnsi="Arial" w:cs="Arial"/>
          <w:sz w:val="24"/>
          <w:szCs w:val="24"/>
        </w:rPr>
        <w:t>los atletas discapacitados visuales de la categoría F12</w:t>
      </w:r>
      <w:r w:rsidR="00A80324">
        <w:rPr>
          <w:rFonts w:ascii="Arial" w:hAnsi="Arial" w:cs="Arial"/>
          <w:sz w:val="24"/>
          <w:szCs w:val="24"/>
        </w:rPr>
        <w:t>;</w:t>
      </w:r>
      <w:r w:rsidR="00022083" w:rsidRPr="004C021D">
        <w:rPr>
          <w:rFonts w:ascii="Arial" w:hAnsi="Arial" w:cs="Arial"/>
          <w:sz w:val="24"/>
          <w:szCs w:val="24"/>
        </w:rPr>
        <w:t xml:space="preserve"> y de 8</w:t>
      </w:r>
      <w:r w:rsidR="00D448DF" w:rsidRPr="004C021D">
        <w:rPr>
          <w:rFonts w:ascii="Arial" w:hAnsi="Arial" w:cs="Arial"/>
          <w:sz w:val="24"/>
          <w:szCs w:val="24"/>
        </w:rPr>
        <w:t>.</w:t>
      </w:r>
      <w:r w:rsidR="00022083" w:rsidRPr="004C021D">
        <w:rPr>
          <w:rFonts w:ascii="Arial" w:hAnsi="Arial" w:cs="Arial"/>
          <w:sz w:val="24"/>
          <w:szCs w:val="24"/>
        </w:rPr>
        <w:t>15, 8</w:t>
      </w:r>
      <w:r w:rsidR="00D448DF" w:rsidRPr="004C021D">
        <w:rPr>
          <w:rFonts w:ascii="Arial" w:hAnsi="Arial" w:cs="Arial"/>
          <w:sz w:val="24"/>
          <w:szCs w:val="24"/>
        </w:rPr>
        <w:t>.</w:t>
      </w:r>
      <w:r w:rsidR="00022083" w:rsidRPr="004C021D">
        <w:rPr>
          <w:rFonts w:ascii="Arial" w:hAnsi="Arial" w:cs="Arial"/>
          <w:sz w:val="24"/>
          <w:szCs w:val="24"/>
        </w:rPr>
        <w:t>37 y 8</w:t>
      </w:r>
      <w:r w:rsidR="00D448DF" w:rsidRPr="004C021D">
        <w:rPr>
          <w:rFonts w:ascii="Arial" w:hAnsi="Arial" w:cs="Arial"/>
          <w:sz w:val="24"/>
          <w:szCs w:val="24"/>
        </w:rPr>
        <w:t>.</w:t>
      </w:r>
      <w:r w:rsidR="00022083" w:rsidRPr="004C021D">
        <w:rPr>
          <w:rFonts w:ascii="Arial" w:hAnsi="Arial" w:cs="Arial"/>
          <w:sz w:val="24"/>
          <w:szCs w:val="24"/>
        </w:rPr>
        <w:t xml:space="preserve">06 m/s </w:t>
      </w:r>
      <w:r w:rsidR="00D448DF" w:rsidRPr="004C021D">
        <w:rPr>
          <w:rFonts w:ascii="Arial" w:hAnsi="Arial" w:cs="Arial"/>
          <w:sz w:val="24"/>
          <w:szCs w:val="24"/>
        </w:rPr>
        <w:t>para los de la categoría F13, indicando que la p</w:t>
      </w:r>
      <w:r w:rsidR="00A80324">
        <w:rPr>
          <w:rFonts w:ascii="Arial" w:hAnsi="Arial" w:cs="Arial"/>
          <w:sz w:val="24"/>
          <w:szCs w:val="24"/>
        </w:rPr>
        <w:t>é</w:t>
      </w:r>
      <w:r w:rsidR="00D448DF" w:rsidRPr="004C021D">
        <w:rPr>
          <w:rFonts w:ascii="Arial" w:hAnsi="Arial" w:cs="Arial"/>
          <w:sz w:val="24"/>
          <w:szCs w:val="24"/>
        </w:rPr>
        <w:t>rdida de velocidad horizontal ocurre durante el soporte del último paso</w:t>
      </w:r>
      <w:r w:rsidR="00344D7E" w:rsidRPr="004C021D">
        <w:rPr>
          <w:rFonts w:ascii="Arial" w:hAnsi="Arial" w:cs="Arial"/>
          <w:sz w:val="24"/>
          <w:szCs w:val="24"/>
        </w:rPr>
        <w:t xml:space="preserve"> a diferencia de los atletas </w:t>
      </w:r>
      <w:r w:rsidR="00A80324">
        <w:rPr>
          <w:rFonts w:ascii="Arial" w:hAnsi="Arial" w:cs="Arial"/>
          <w:sz w:val="24"/>
          <w:szCs w:val="24"/>
        </w:rPr>
        <w:t>c</w:t>
      </w:r>
      <w:r w:rsidR="00344D7E" w:rsidRPr="004C021D">
        <w:rPr>
          <w:rFonts w:ascii="Arial" w:hAnsi="Arial" w:cs="Arial"/>
          <w:sz w:val="24"/>
          <w:szCs w:val="24"/>
        </w:rPr>
        <w:t xml:space="preserve">iegos. Si analizamos otros trabajos realizados con atletas sin discapacidad observamos que en la Copa de Europa 2007 </w:t>
      </w:r>
      <w:r w:rsidR="006A0C8E">
        <w:rPr>
          <w:rFonts w:ascii="Arial" w:hAnsi="Arial" w:cs="Arial"/>
          <w:sz w:val="24"/>
          <w:szCs w:val="24"/>
        </w:rPr>
        <w:t xml:space="preserve">(European Athletics Association) </w:t>
      </w:r>
      <w:r w:rsidR="00344D7E" w:rsidRPr="004C021D">
        <w:rPr>
          <w:rFonts w:ascii="Arial" w:hAnsi="Arial" w:cs="Arial"/>
          <w:sz w:val="24"/>
          <w:szCs w:val="24"/>
        </w:rPr>
        <w:t xml:space="preserve">y </w:t>
      </w:r>
      <w:r w:rsidR="00896586">
        <w:rPr>
          <w:rFonts w:ascii="Arial" w:hAnsi="Arial" w:cs="Arial"/>
          <w:sz w:val="24"/>
          <w:szCs w:val="24"/>
        </w:rPr>
        <w:t xml:space="preserve">IAAF </w:t>
      </w:r>
      <w:r w:rsidR="00344D7E" w:rsidRPr="004C021D">
        <w:rPr>
          <w:rFonts w:ascii="Arial" w:hAnsi="Arial" w:cs="Arial"/>
          <w:sz w:val="24"/>
          <w:szCs w:val="24"/>
        </w:rPr>
        <w:t xml:space="preserve">Campeonatos del Mundo </w:t>
      </w:r>
      <w:r w:rsidR="009C6226" w:rsidRPr="004C021D">
        <w:rPr>
          <w:rFonts w:ascii="Arial" w:hAnsi="Arial" w:cs="Arial"/>
          <w:sz w:val="24"/>
          <w:szCs w:val="24"/>
        </w:rPr>
        <w:t xml:space="preserve">2009 y </w:t>
      </w:r>
      <w:r w:rsidR="00344D7E" w:rsidRPr="004C021D">
        <w:rPr>
          <w:rFonts w:ascii="Arial" w:hAnsi="Arial" w:cs="Arial"/>
          <w:sz w:val="24"/>
          <w:szCs w:val="24"/>
        </w:rPr>
        <w:t>2011, la</w:t>
      </w:r>
      <w:r w:rsidR="006A0C8E">
        <w:rPr>
          <w:rFonts w:ascii="Arial" w:hAnsi="Arial" w:cs="Arial"/>
          <w:sz w:val="24"/>
          <w:szCs w:val="24"/>
        </w:rPr>
        <w:t xml:space="preserve"> </w:t>
      </w:r>
      <w:r w:rsidR="00344D7E" w:rsidRPr="004C021D">
        <w:rPr>
          <w:rFonts w:ascii="Arial" w:hAnsi="Arial" w:cs="Arial"/>
          <w:sz w:val="24"/>
          <w:szCs w:val="24"/>
        </w:rPr>
        <w:t xml:space="preserve">velocidad horizontal instantánea de los finalistas </w:t>
      </w:r>
      <w:r w:rsidR="0007748C" w:rsidRPr="004C021D">
        <w:rPr>
          <w:rFonts w:ascii="Arial" w:hAnsi="Arial" w:cs="Arial"/>
          <w:sz w:val="24"/>
          <w:szCs w:val="24"/>
        </w:rPr>
        <w:t xml:space="preserve">en los </w:t>
      </w:r>
      <w:r w:rsidR="006A0C8E">
        <w:rPr>
          <w:rFonts w:ascii="Arial" w:hAnsi="Arial" w:cs="Arial"/>
          <w:sz w:val="24"/>
          <w:szCs w:val="24"/>
        </w:rPr>
        <w:t xml:space="preserve">2-3 </w:t>
      </w:r>
      <w:r w:rsidR="0007748C" w:rsidRPr="004C021D">
        <w:rPr>
          <w:rFonts w:ascii="Arial" w:hAnsi="Arial" w:cs="Arial"/>
          <w:sz w:val="24"/>
          <w:szCs w:val="24"/>
        </w:rPr>
        <w:t xml:space="preserve">últimos pasos </w:t>
      </w:r>
      <w:r w:rsidR="00344D7E" w:rsidRPr="004C021D">
        <w:rPr>
          <w:rFonts w:ascii="Arial" w:hAnsi="Arial" w:cs="Arial"/>
          <w:sz w:val="24"/>
          <w:szCs w:val="24"/>
        </w:rPr>
        <w:t>fue respectivamente de</w:t>
      </w:r>
      <w:r w:rsidR="00A80324">
        <w:rPr>
          <w:rFonts w:ascii="Arial" w:hAnsi="Arial" w:cs="Arial"/>
          <w:sz w:val="24"/>
          <w:szCs w:val="24"/>
        </w:rPr>
        <w:t>:</w:t>
      </w:r>
      <w:r w:rsidR="00344D7E" w:rsidRPr="004C021D">
        <w:rPr>
          <w:rFonts w:ascii="Arial" w:hAnsi="Arial" w:cs="Arial"/>
          <w:sz w:val="24"/>
          <w:szCs w:val="24"/>
        </w:rPr>
        <w:t xml:space="preserve"> </w:t>
      </w:r>
      <w:r w:rsidR="0007748C" w:rsidRPr="004C021D">
        <w:rPr>
          <w:rFonts w:ascii="Arial" w:hAnsi="Arial" w:cs="Arial"/>
          <w:sz w:val="24"/>
          <w:szCs w:val="24"/>
        </w:rPr>
        <w:t>9.82</w:t>
      </w:r>
      <w:r w:rsidR="006A0C8E">
        <w:rPr>
          <w:rFonts w:ascii="Arial" w:hAnsi="Arial" w:cs="Arial"/>
          <w:sz w:val="24"/>
          <w:szCs w:val="24"/>
        </w:rPr>
        <w:t xml:space="preserve"> </w:t>
      </w:r>
      <w:r w:rsidR="00344D7E" w:rsidRPr="004C021D">
        <w:rPr>
          <w:rFonts w:ascii="Arial" w:hAnsi="Arial" w:cs="Arial"/>
          <w:sz w:val="24"/>
          <w:szCs w:val="24"/>
        </w:rPr>
        <w:t xml:space="preserve">y </w:t>
      </w:r>
      <w:r w:rsidR="0007748C" w:rsidRPr="004C021D">
        <w:rPr>
          <w:rFonts w:ascii="Arial" w:hAnsi="Arial" w:cs="Arial"/>
          <w:sz w:val="24"/>
          <w:szCs w:val="24"/>
        </w:rPr>
        <w:t>9</w:t>
      </w:r>
      <w:r w:rsidR="00344D7E" w:rsidRPr="004C021D">
        <w:rPr>
          <w:rFonts w:ascii="Arial" w:hAnsi="Arial" w:cs="Arial"/>
          <w:sz w:val="24"/>
          <w:szCs w:val="24"/>
        </w:rPr>
        <w:t>.</w:t>
      </w:r>
      <w:r w:rsidR="006A0C8E">
        <w:rPr>
          <w:rFonts w:ascii="Arial" w:hAnsi="Arial" w:cs="Arial"/>
          <w:sz w:val="24"/>
          <w:szCs w:val="24"/>
        </w:rPr>
        <w:t>82;</w:t>
      </w:r>
      <w:r w:rsidR="0007748C" w:rsidRPr="004C021D">
        <w:rPr>
          <w:rFonts w:ascii="Arial" w:hAnsi="Arial" w:cs="Arial"/>
          <w:sz w:val="24"/>
          <w:szCs w:val="24"/>
        </w:rPr>
        <w:t xml:space="preserve"> 10.46, 10.52</w:t>
      </w:r>
      <w:r w:rsidR="006A0C8E">
        <w:rPr>
          <w:rFonts w:ascii="Arial" w:hAnsi="Arial" w:cs="Arial"/>
          <w:sz w:val="24"/>
          <w:szCs w:val="24"/>
        </w:rPr>
        <w:t xml:space="preserve"> y</w:t>
      </w:r>
      <w:r w:rsidR="0007748C" w:rsidRPr="004C021D">
        <w:rPr>
          <w:rFonts w:ascii="Arial" w:hAnsi="Arial" w:cs="Arial"/>
          <w:sz w:val="24"/>
          <w:szCs w:val="24"/>
        </w:rPr>
        <w:t xml:space="preserve"> 10.40</w:t>
      </w:r>
      <w:r w:rsidR="006A0C8E">
        <w:rPr>
          <w:rFonts w:ascii="Arial" w:hAnsi="Arial" w:cs="Arial"/>
          <w:sz w:val="24"/>
          <w:szCs w:val="24"/>
        </w:rPr>
        <w:t>;</w:t>
      </w:r>
      <w:r w:rsidR="0007748C" w:rsidRPr="004C021D">
        <w:rPr>
          <w:rFonts w:ascii="Arial" w:hAnsi="Arial" w:cs="Arial"/>
          <w:sz w:val="24"/>
          <w:szCs w:val="24"/>
        </w:rPr>
        <w:t xml:space="preserve"> y 10.37, 9.63 y 10.69 m/s (Mendoza &amp; Nixdorf, 2011; Panoutsakopoulos et al, 2010; Young-Sang et al. 2011).</w:t>
      </w:r>
      <w:r w:rsidR="00896586">
        <w:rPr>
          <w:rFonts w:ascii="Arial" w:hAnsi="Arial" w:cs="Arial"/>
          <w:sz w:val="24"/>
          <w:szCs w:val="24"/>
        </w:rPr>
        <w:t xml:space="preserve"> </w:t>
      </w:r>
    </w:p>
    <w:p w:rsidR="0000496C" w:rsidRPr="00896586" w:rsidRDefault="0000496C" w:rsidP="00AA12DC">
      <w:pPr>
        <w:pStyle w:val="HTMLconformatoprevio"/>
        <w:shd w:val="clear" w:color="auto" w:fill="FFFFFF"/>
        <w:wordWrap w:val="0"/>
        <w:spacing w:line="225" w:lineRule="atLeast"/>
        <w:jc w:val="both"/>
        <w:rPr>
          <w:rFonts w:ascii="Arial" w:hAnsi="Arial" w:cs="Arial"/>
          <w:i/>
          <w:color w:val="5B9BD5" w:themeColor="accent1"/>
          <w:sz w:val="24"/>
          <w:szCs w:val="24"/>
        </w:rPr>
      </w:pPr>
    </w:p>
    <w:p w:rsidR="00022083" w:rsidRPr="004C021D" w:rsidRDefault="00022083" w:rsidP="00AA12DC">
      <w:pPr>
        <w:pStyle w:val="HTMLconformatoprevio"/>
        <w:shd w:val="clear" w:color="auto" w:fill="FFFFFF"/>
        <w:wordWrap w:val="0"/>
        <w:spacing w:line="225" w:lineRule="atLeast"/>
        <w:jc w:val="both"/>
        <w:rPr>
          <w:rFonts w:ascii="Arial" w:hAnsi="Arial" w:cs="Arial"/>
          <w:sz w:val="24"/>
          <w:szCs w:val="24"/>
        </w:rPr>
      </w:pPr>
    </w:p>
    <w:p w:rsidR="00BB7027" w:rsidRPr="004C021D" w:rsidRDefault="002C2146" w:rsidP="00AA12DC">
      <w:pPr>
        <w:pStyle w:val="HTMLconformatoprevio"/>
        <w:shd w:val="clear" w:color="auto" w:fill="FFFFFF"/>
        <w:wordWrap w:val="0"/>
        <w:spacing w:line="225" w:lineRule="atLeast"/>
        <w:jc w:val="both"/>
        <w:rPr>
          <w:rFonts w:ascii="Arial" w:hAnsi="Arial" w:cs="Arial"/>
          <w:sz w:val="24"/>
          <w:szCs w:val="24"/>
        </w:rPr>
      </w:pPr>
      <w:r w:rsidRPr="004C021D">
        <w:rPr>
          <w:rFonts w:ascii="Arial" w:hAnsi="Arial" w:cs="Arial"/>
          <w:sz w:val="24"/>
          <w:szCs w:val="24"/>
        </w:rPr>
        <w:t xml:space="preserve">Por último, </w:t>
      </w:r>
      <w:r w:rsidR="00BB742D" w:rsidRPr="004C021D">
        <w:rPr>
          <w:rFonts w:ascii="Arial" w:hAnsi="Arial" w:cs="Arial"/>
          <w:sz w:val="24"/>
          <w:szCs w:val="24"/>
        </w:rPr>
        <w:t xml:space="preserve">la </w:t>
      </w:r>
      <w:r w:rsidRPr="004C021D">
        <w:rPr>
          <w:rFonts w:ascii="Arial" w:hAnsi="Arial" w:cs="Arial"/>
          <w:sz w:val="24"/>
          <w:szCs w:val="24"/>
        </w:rPr>
        <w:t xml:space="preserve">velocidad </w:t>
      </w:r>
      <w:r w:rsidR="00BB742D" w:rsidRPr="004C021D">
        <w:rPr>
          <w:rFonts w:ascii="Arial" w:hAnsi="Arial" w:cs="Arial"/>
          <w:sz w:val="24"/>
          <w:szCs w:val="24"/>
        </w:rPr>
        <w:t xml:space="preserve">del centro de masas en el eje Y en el momento del despegue para los tres últimos pasos </w:t>
      </w:r>
      <w:r w:rsidRPr="004C021D">
        <w:rPr>
          <w:rFonts w:ascii="Arial" w:hAnsi="Arial" w:cs="Arial"/>
          <w:sz w:val="24"/>
          <w:szCs w:val="24"/>
        </w:rPr>
        <w:t>(Vy)</w:t>
      </w:r>
      <w:r w:rsidR="005C19F4" w:rsidRPr="004C021D">
        <w:rPr>
          <w:rFonts w:ascii="Arial" w:hAnsi="Arial" w:cs="Arial"/>
          <w:sz w:val="24"/>
          <w:szCs w:val="24"/>
        </w:rPr>
        <w:t xml:space="preserve"> es de 0.</w:t>
      </w:r>
      <w:r w:rsidR="00BB742D" w:rsidRPr="004C021D">
        <w:rPr>
          <w:rFonts w:ascii="Arial" w:hAnsi="Arial" w:cs="Arial"/>
          <w:sz w:val="24"/>
          <w:szCs w:val="24"/>
        </w:rPr>
        <w:t xml:space="preserve">60, 0.60 y 0.40 m/s en el último paso, </w:t>
      </w:r>
      <w:r w:rsidR="005C19F4" w:rsidRPr="004C021D">
        <w:rPr>
          <w:rFonts w:ascii="Arial" w:hAnsi="Arial" w:cs="Arial"/>
          <w:sz w:val="24"/>
          <w:szCs w:val="24"/>
        </w:rPr>
        <w:t>y una a</w:t>
      </w:r>
      <w:r w:rsidR="00BB742D" w:rsidRPr="004C021D">
        <w:rPr>
          <w:rFonts w:ascii="Arial" w:hAnsi="Arial" w:cs="Arial"/>
          <w:sz w:val="24"/>
          <w:szCs w:val="24"/>
        </w:rPr>
        <w:t xml:space="preserve">ltura del BCM </w:t>
      </w:r>
      <w:r w:rsidR="005C19F4" w:rsidRPr="004C021D">
        <w:rPr>
          <w:rFonts w:ascii="Arial" w:hAnsi="Arial" w:cs="Arial"/>
          <w:sz w:val="24"/>
          <w:szCs w:val="24"/>
        </w:rPr>
        <w:t xml:space="preserve">de 1.95, 2.10 y 0.85 </w:t>
      </w:r>
      <w:r w:rsidR="006A0C8E">
        <w:rPr>
          <w:rFonts w:ascii="Arial" w:hAnsi="Arial" w:cs="Arial"/>
          <w:sz w:val="24"/>
          <w:szCs w:val="24"/>
        </w:rPr>
        <w:t>c</w:t>
      </w:r>
      <w:r w:rsidR="005C19F4" w:rsidRPr="004C021D">
        <w:rPr>
          <w:rFonts w:ascii="Arial" w:hAnsi="Arial" w:cs="Arial"/>
          <w:sz w:val="24"/>
          <w:szCs w:val="24"/>
        </w:rPr>
        <w:t xml:space="preserve">m, </w:t>
      </w:r>
      <w:r w:rsidR="00BB742D" w:rsidRPr="004C021D">
        <w:rPr>
          <w:rFonts w:ascii="Arial" w:hAnsi="Arial" w:cs="Arial"/>
          <w:sz w:val="24"/>
          <w:szCs w:val="24"/>
        </w:rPr>
        <w:t xml:space="preserve">mostrando una </w:t>
      </w:r>
      <w:r w:rsidR="006A0C8E">
        <w:rPr>
          <w:rFonts w:ascii="Arial" w:hAnsi="Arial" w:cs="Arial"/>
          <w:sz w:val="24"/>
          <w:szCs w:val="24"/>
        </w:rPr>
        <w:t xml:space="preserve">pequeña </w:t>
      </w:r>
      <w:r w:rsidR="00BB742D" w:rsidRPr="004C021D">
        <w:rPr>
          <w:rFonts w:ascii="Arial" w:hAnsi="Arial" w:cs="Arial"/>
          <w:sz w:val="24"/>
          <w:szCs w:val="24"/>
        </w:rPr>
        <w:t xml:space="preserve">oscilación del </w:t>
      </w:r>
      <w:r w:rsidR="005C19F4" w:rsidRPr="004C021D">
        <w:rPr>
          <w:rFonts w:ascii="Arial" w:hAnsi="Arial" w:cs="Arial"/>
          <w:sz w:val="24"/>
          <w:szCs w:val="24"/>
        </w:rPr>
        <w:t xml:space="preserve">centro de masas en los tres pasos, si bien se </w:t>
      </w:r>
      <w:r w:rsidR="00BB742D" w:rsidRPr="004C021D">
        <w:rPr>
          <w:rFonts w:ascii="Arial" w:hAnsi="Arial" w:cs="Arial"/>
          <w:sz w:val="24"/>
          <w:szCs w:val="24"/>
        </w:rPr>
        <w:t xml:space="preserve">indica la no existencia de diferencias estadísticamente significativas entre las variables </w:t>
      </w:r>
      <w:r w:rsidRPr="004C021D">
        <w:rPr>
          <w:rFonts w:ascii="Arial" w:hAnsi="Arial" w:cs="Arial"/>
          <w:sz w:val="24"/>
          <w:szCs w:val="24"/>
        </w:rPr>
        <w:t xml:space="preserve"> </w:t>
      </w:r>
      <w:r w:rsidR="00F1601A" w:rsidRPr="004C021D">
        <w:rPr>
          <w:rFonts w:ascii="Arial" w:hAnsi="Arial" w:cs="Arial"/>
          <w:sz w:val="24"/>
          <w:szCs w:val="24"/>
        </w:rPr>
        <w:t>h2-h3 y Vy2-Vy3.</w:t>
      </w:r>
    </w:p>
    <w:p w:rsidR="00585EFE" w:rsidRPr="004C021D" w:rsidRDefault="00585EFE" w:rsidP="00AA12DC">
      <w:pPr>
        <w:pStyle w:val="HTMLconformatoprevio"/>
        <w:shd w:val="clear" w:color="auto" w:fill="FFFFFF"/>
        <w:wordWrap w:val="0"/>
        <w:spacing w:line="225" w:lineRule="atLeast"/>
        <w:jc w:val="both"/>
        <w:rPr>
          <w:rFonts w:ascii="Arial" w:hAnsi="Arial" w:cs="Arial"/>
          <w:sz w:val="24"/>
          <w:szCs w:val="24"/>
        </w:rPr>
      </w:pPr>
    </w:p>
    <w:p w:rsidR="00585EFE" w:rsidRPr="004C021D" w:rsidRDefault="00D16962" w:rsidP="00AA12DC">
      <w:pPr>
        <w:pStyle w:val="HTMLconformatoprevio"/>
        <w:shd w:val="clear" w:color="auto" w:fill="FFFFFF"/>
        <w:wordWrap w:val="0"/>
        <w:spacing w:line="225" w:lineRule="atLeast"/>
        <w:jc w:val="both"/>
        <w:rPr>
          <w:rFonts w:ascii="Arial" w:hAnsi="Arial" w:cs="Arial"/>
          <w:sz w:val="24"/>
          <w:szCs w:val="24"/>
        </w:rPr>
      </w:pPr>
      <w:r w:rsidRPr="004C021D">
        <w:rPr>
          <w:rFonts w:ascii="Arial" w:hAnsi="Arial" w:cs="Arial"/>
          <w:sz w:val="24"/>
          <w:szCs w:val="24"/>
        </w:rPr>
        <w:t>En el aspecto espacial observamos que la longitud de los 3 últimos pasos</w:t>
      </w:r>
      <w:r w:rsidR="00D85EC3" w:rsidRPr="004C021D">
        <w:rPr>
          <w:rFonts w:ascii="Arial" w:hAnsi="Arial" w:cs="Arial"/>
          <w:sz w:val="24"/>
          <w:szCs w:val="24"/>
        </w:rPr>
        <w:t xml:space="preserve"> es el único parámetro que no es significativo con el resultado de la prueba, si bien </w:t>
      </w:r>
      <w:r w:rsidR="00CC74E8" w:rsidRPr="004C021D">
        <w:rPr>
          <w:rFonts w:ascii="Arial" w:hAnsi="Arial" w:cs="Arial"/>
          <w:sz w:val="24"/>
          <w:szCs w:val="24"/>
        </w:rPr>
        <w:t>sí</w:t>
      </w:r>
      <w:r w:rsidR="00D85EC3" w:rsidRPr="004C021D">
        <w:rPr>
          <w:rFonts w:ascii="Arial" w:hAnsi="Arial" w:cs="Arial"/>
          <w:sz w:val="24"/>
          <w:szCs w:val="24"/>
        </w:rPr>
        <w:t xml:space="preserve"> </w:t>
      </w:r>
      <w:r w:rsidR="006A0C8E">
        <w:rPr>
          <w:rFonts w:ascii="Arial" w:hAnsi="Arial" w:cs="Arial"/>
          <w:sz w:val="24"/>
          <w:szCs w:val="24"/>
        </w:rPr>
        <w:t>se observa</w:t>
      </w:r>
      <w:r w:rsidR="00D85EC3" w:rsidRPr="004C021D">
        <w:rPr>
          <w:rFonts w:ascii="Arial" w:hAnsi="Arial" w:cs="Arial"/>
          <w:sz w:val="24"/>
          <w:szCs w:val="24"/>
        </w:rPr>
        <w:t xml:space="preserve"> que el resultado de la Ls1 y el de </w:t>
      </w:r>
      <w:r w:rsidRPr="004C021D">
        <w:rPr>
          <w:rFonts w:ascii="Arial" w:hAnsi="Arial" w:cs="Arial"/>
          <w:sz w:val="24"/>
          <w:szCs w:val="24"/>
        </w:rPr>
        <w:t>Ls3</w:t>
      </w:r>
      <w:r w:rsidR="00D85EC3" w:rsidRPr="004C021D">
        <w:rPr>
          <w:rFonts w:ascii="Arial" w:hAnsi="Arial" w:cs="Arial"/>
          <w:sz w:val="24"/>
          <w:szCs w:val="24"/>
        </w:rPr>
        <w:t xml:space="preserve"> </w:t>
      </w:r>
      <w:r w:rsidR="00CC74E8" w:rsidRPr="004C021D">
        <w:rPr>
          <w:rFonts w:ascii="Arial" w:hAnsi="Arial" w:cs="Arial"/>
          <w:sz w:val="24"/>
          <w:szCs w:val="24"/>
        </w:rPr>
        <w:t>tienen</w:t>
      </w:r>
      <w:r w:rsidR="00D85EC3" w:rsidRPr="004C021D">
        <w:rPr>
          <w:rFonts w:ascii="Arial" w:hAnsi="Arial" w:cs="Arial"/>
          <w:sz w:val="24"/>
          <w:szCs w:val="24"/>
        </w:rPr>
        <w:t xml:space="preserve"> una tendencia </w:t>
      </w:r>
      <w:r w:rsidR="00AE5F78">
        <w:rPr>
          <w:rFonts w:ascii="Arial" w:hAnsi="Arial" w:cs="Arial"/>
          <w:sz w:val="24"/>
          <w:szCs w:val="24"/>
        </w:rPr>
        <w:t xml:space="preserve">similar a lo que </w:t>
      </w:r>
      <w:r w:rsidR="00D85EC3" w:rsidRPr="004C021D">
        <w:rPr>
          <w:rFonts w:ascii="Arial" w:hAnsi="Arial" w:cs="Arial"/>
          <w:sz w:val="24"/>
          <w:szCs w:val="24"/>
        </w:rPr>
        <w:t>indica la literatura en los atletas sin discapacidad.</w:t>
      </w:r>
      <w:r w:rsidRPr="004C021D">
        <w:rPr>
          <w:rFonts w:ascii="Arial" w:hAnsi="Arial" w:cs="Arial"/>
          <w:sz w:val="24"/>
          <w:szCs w:val="24"/>
        </w:rPr>
        <w:t xml:space="preserve"> </w:t>
      </w:r>
      <w:r w:rsidR="000B0A24" w:rsidRPr="004C021D">
        <w:rPr>
          <w:rFonts w:ascii="Arial" w:hAnsi="Arial" w:cs="Arial"/>
          <w:sz w:val="24"/>
          <w:szCs w:val="24"/>
        </w:rPr>
        <w:t xml:space="preserve">Si observamos los tres últimos pasos de aproximación, los atletas sin discapacidad </w:t>
      </w:r>
      <w:r w:rsidR="00AE5F78">
        <w:rPr>
          <w:rFonts w:ascii="Arial" w:hAnsi="Arial" w:cs="Arial"/>
          <w:sz w:val="24"/>
          <w:szCs w:val="24"/>
        </w:rPr>
        <w:t>describen una ratiode</w:t>
      </w:r>
      <w:r w:rsidR="000B0A24" w:rsidRPr="004C021D">
        <w:rPr>
          <w:rFonts w:ascii="Arial" w:hAnsi="Arial" w:cs="Arial"/>
          <w:sz w:val="24"/>
          <w:szCs w:val="24"/>
        </w:rPr>
        <w:t xml:space="preserve"> </w:t>
      </w:r>
      <w:r w:rsidR="00A80324">
        <w:rPr>
          <w:rFonts w:ascii="Arial" w:hAnsi="Arial" w:cs="Arial"/>
          <w:sz w:val="24"/>
          <w:szCs w:val="24"/>
        </w:rPr>
        <w:t>distancias</w:t>
      </w:r>
      <w:r w:rsidR="000B0A24" w:rsidRPr="004C021D">
        <w:rPr>
          <w:rFonts w:ascii="Arial" w:hAnsi="Arial" w:cs="Arial"/>
          <w:sz w:val="24"/>
          <w:szCs w:val="24"/>
        </w:rPr>
        <w:t xml:space="preserve"> de </w:t>
      </w:r>
      <w:r w:rsidR="00CC74E8" w:rsidRPr="004C021D">
        <w:rPr>
          <w:rFonts w:ascii="Arial" w:hAnsi="Arial" w:cs="Arial"/>
          <w:sz w:val="24"/>
          <w:szCs w:val="24"/>
        </w:rPr>
        <w:t>corto-</w:t>
      </w:r>
      <w:r w:rsidR="000B0A24" w:rsidRPr="004C021D">
        <w:rPr>
          <w:rFonts w:ascii="Arial" w:hAnsi="Arial" w:cs="Arial"/>
          <w:sz w:val="24"/>
          <w:szCs w:val="24"/>
        </w:rPr>
        <w:t xml:space="preserve">largo-corto en el </w:t>
      </w:r>
      <w:r w:rsidR="00CC74E8" w:rsidRPr="004C021D">
        <w:rPr>
          <w:rFonts w:ascii="Arial" w:hAnsi="Arial" w:cs="Arial"/>
          <w:sz w:val="24"/>
          <w:szCs w:val="24"/>
        </w:rPr>
        <w:t>antepenúltimo</w:t>
      </w:r>
      <w:r w:rsidR="00A80324">
        <w:rPr>
          <w:rFonts w:ascii="Arial" w:hAnsi="Arial" w:cs="Arial"/>
          <w:sz w:val="24"/>
          <w:szCs w:val="24"/>
        </w:rPr>
        <w:t xml:space="preserve">, </w:t>
      </w:r>
      <w:r w:rsidR="000B0A24" w:rsidRPr="004C021D">
        <w:rPr>
          <w:rFonts w:ascii="Arial" w:hAnsi="Arial" w:cs="Arial"/>
          <w:sz w:val="24"/>
          <w:szCs w:val="24"/>
        </w:rPr>
        <w:t>penúltimo y último respectivamente (</w:t>
      </w:r>
      <w:r w:rsidR="00F82EBB" w:rsidRPr="004C021D">
        <w:rPr>
          <w:rFonts w:ascii="Arial" w:hAnsi="Arial" w:cs="Arial"/>
          <w:sz w:val="24"/>
          <w:szCs w:val="24"/>
        </w:rPr>
        <w:t xml:space="preserve">Hay &amp; Nohara, 1990,  </w:t>
      </w:r>
      <w:r w:rsidR="00B05F0F" w:rsidRPr="004C021D">
        <w:rPr>
          <w:rFonts w:ascii="Arial" w:hAnsi="Arial" w:cs="Arial"/>
          <w:sz w:val="24"/>
          <w:szCs w:val="24"/>
        </w:rPr>
        <w:t xml:space="preserve">Kim et al., 2011; </w:t>
      </w:r>
      <w:r w:rsidR="008536B9" w:rsidRPr="004C021D">
        <w:rPr>
          <w:rFonts w:ascii="Arial" w:hAnsi="Arial" w:cs="Arial"/>
          <w:sz w:val="24"/>
          <w:szCs w:val="24"/>
        </w:rPr>
        <w:t xml:space="preserve">Koyama et al, 2011; </w:t>
      </w:r>
      <w:r w:rsidR="00B05F0F" w:rsidRPr="004C021D">
        <w:rPr>
          <w:rFonts w:ascii="Arial" w:hAnsi="Arial" w:cs="Arial"/>
          <w:sz w:val="24"/>
          <w:szCs w:val="24"/>
        </w:rPr>
        <w:t xml:space="preserve">Muller &amp; Brüggemann, 1997; </w:t>
      </w:r>
      <w:r w:rsidR="00994323" w:rsidRPr="004C021D">
        <w:rPr>
          <w:rFonts w:ascii="Arial" w:hAnsi="Arial" w:cs="Arial"/>
          <w:sz w:val="24"/>
          <w:szCs w:val="24"/>
        </w:rPr>
        <w:t xml:space="preserve">Seo et al.; Shimizu et al, 2011; </w:t>
      </w:r>
      <w:r w:rsidR="00F6620D" w:rsidRPr="004C021D">
        <w:rPr>
          <w:rFonts w:ascii="Arial" w:hAnsi="Arial" w:cs="Arial"/>
          <w:sz w:val="24"/>
          <w:szCs w:val="24"/>
        </w:rPr>
        <w:t xml:space="preserve">Schiffer, 2011), igual que los discapacitados visuales </w:t>
      </w:r>
      <w:r w:rsidR="008536B9" w:rsidRPr="004C021D">
        <w:rPr>
          <w:rFonts w:ascii="Arial" w:hAnsi="Arial" w:cs="Arial"/>
          <w:sz w:val="24"/>
          <w:szCs w:val="24"/>
        </w:rPr>
        <w:t>F12-F13</w:t>
      </w:r>
      <w:r w:rsidR="00AE5F78">
        <w:rPr>
          <w:rFonts w:ascii="Arial" w:hAnsi="Arial" w:cs="Arial"/>
          <w:sz w:val="24"/>
          <w:szCs w:val="24"/>
        </w:rPr>
        <w:t>,</w:t>
      </w:r>
      <w:r w:rsidR="008536B9" w:rsidRPr="004C021D">
        <w:rPr>
          <w:rFonts w:ascii="Arial" w:hAnsi="Arial" w:cs="Arial"/>
          <w:sz w:val="24"/>
          <w:szCs w:val="24"/>
        </w:rPr>
        <w:t xml:space="preserve"> </w:t>
      </w:r>
      <w:r w:rsidR="008A0741" w:rsidRPr="004C021D">
        <w:rPr>
          <w:rFonts w:ascii="Arial" w:hAnsi="Arial" w:cs="Arial"/>
          <w:sz w:val="24"/>
          <w:szCs w:val="24"/>
        </w:rPr>
        <w:t>que realizan 1.95, 2.12, 1.88 m</w:t>
      </w:r>
      <w:r w:rsidR="00AE5F78">
        <w:rPr>
          <w:rFonts w:ascii="Arial" w:hAnsi="Arial" w:cs="Arial"/>
          <w:sz w:val="24"/>
          <w:szCs w:val="24"/>
        </w:rPr>
        <w:t>;</w:t>
      </w:r>
      <w:r w:rsidR="00A80324">
        <w:rPr>
          <w:rFonts w:ascii="Arial" w:hAnsi="Arial" w:cs="Arial"/>
          <w:sz w:val="24"/>
          <w:szCs w:val="24"/>
        </w:rPr>
        <w:t xml:space="preserve"> y 1.89, 2.00 y</w:t>
      </w:r>
      <w:r w:rsidR="008A0741" w:rsidRPr="004C021D">
        <w:rPr>
          <w:rFonts w:ascii="Arial" w:hAnsi="Arial" w:cs="Arial"/>
          <w:sz w:val="24"/>
          <w:szCs w:val="24"/>
        </w:rPr>
        <w:t xml:space="preserve">1.82 m respectivamente </w:t>
      </w:r>
      <w:r w:rsidR="00F6620D" w:rsidRPr="004C021D">
        <w:rPr>
          <w:rFonts w:ascii="Arial" w:hAnsi="Arial" w:cs="Arial"/>
          <w:sz w:val="24"/>
          <w:szCs w:val="24"/>
        </w:rPr>
        <w:t>(Panoutsakopoulos et al., 20213</w:t>
      </w:r>
      <w:r w:rsidR="00B476FE" w:rsidRPr="004C021D">
        <w:rPr>
          <w:rFonts w:ascii="Arial" w:hAnsi="Arial" w:cs="Arial"/>
          <w:sz w:val="24"/>
          <w:szCs w:val="24"/>
        </w:rPr>
        <w:t>, Theodorou et al., 2012</w:t>
      </w:r>
      <w:r w:rsidR="00F6620D" w:rsidRPr="004C021D">
        <w:rPr>
          <w:rFonts w:ascii="Arial" w:hAnsi="Arial" w:cs="Arial"/>
          <w:sz w:val="24"/>
          <w:szCs w:val="24"/>
        </w:rPr>
        <w:t xml:space="preserve">). En nuestro estudio se ha encontrado que los saltadores </w:t>
      </w:r>
      <w:r w:rsidR="00AE5F78">
        <w:rPr>
          <w:rFonts w:ascii="Arial" w:hAnsi="Arial" w:cs="Arial"/>
          <w:sz w:val="24"/>
          <w:szCs w:val="24"/>
        </w:rPr>
        <w:t>c</w:t>
      </w:r>
      <w:r w:rsidR="00F6620D" w:rsidRPr="004C021D">
        <w:rPr>
          <w:rFonts w:ascii="Arial" w:hAnsi="Arial" w:cs="Arial"/>
          <w:sz w:val="24"/>
          <w:szCs w:val="24"/>
        </w:rPr>
        <w:t>iegos</w:t>
      </w:r>
      <w:r w:rsidR="008536B9" w:rsidRPr="004C021D">
        <w:rPr>
          <w:rFonts w:ascii="Arial" w:hAnsi="Arial" w:cs="Arial"/>
          <w:sz w:val="24"/>
          <w:szCs w:val="24"/>
        </w:rPr>
        <w:t xml:space="preserve"> F11</w:t>
      </w:r>
      <w:r w:rsidR="00F6620D" w:rsidRPr="004C021D">
        <w:rPr>
          <w:rFonts w:ascii="Arial" w:hAnsi="Arial" w:cs="Arial"/>
          <w:sz w:val="24"/>
          <w:szCs w:val="24"/>
        </w:rPr>
        <w:t xml:space="preserve"> no acortan el último paso, </w:t>
      </w:r>
      <w:r w:rsidR="00CC74E8" w:rsidRPr="004C021D">
        <w:rPr>
          <w:rFonts w:ascii="Arial" w:hAnsi="Arial" w:cs="Arial"/>
          <w:sz w:val="24"/>
          <w:szCs w:val="24"/>
        </w:rPr>
        <w:t>realizando una longitud de los pasos de 1.99, 2.20</w:t>
      </w:r>
      <w:r w:rsidR="00A80324">
        <w:rPr>
          <w:rFonts w:ascii="Arial" w:hAnsi="Arial" w:cs="Arial"/>
          <w:sz w:val="24"/>
          <w:szCs w:val="24"/>
        </w:rPr>
        <w:t xml:space="preserve"> y</w:t>
      </w:r>
      <w:r w:rsidR="00CC74E8" w:rsidRPr="004C021D">
        <w:rPr>
          <w:rFonts w:ascii="Arial" w:hAnsi="Arial" w:cs="Arial"/>
          <w:sz w:val="24"/>
          <w:szCs w:val="24"/>
        </w:rPr>
        <w:t xml:space="preserve"> 2.15 m, </w:t>
      </w:r>
      <w:r w:rsidR="00F6620D" w:rsidRPr="004C021D">
        <w:rPr>
          <w:rFonts w:ascii="Arial" w:hAnsi="Arial" w:cs="Arial"/>
          <w:sz w:val="24"/>
          <w:szCs w:val="24"/>
        </w:rPr>
        <w:t xml:space="preserve">tal como indica la literatura para la realización de una buena acción de batida, suponemos que debido a la falta </w:t>
      </w:r>
      <w:r w:rsidR="008A0741" w:rsidRPr="004C021D">
        <w:rPr>
          <w:rFonts w:ascii="Arial" w:hAnsi="Arial" w:cs="Arial"/>
          <w:sz w:val="24"/>
          <w:szCs w:val="24"/>
        </w:rPr>
        <w:t xml:space="preserve">total </w:t>
      </w:r>
      <w:r w:rsidR="00F6620D" w:rsidRPr="004C021D">
        <w:rPr>
          <w:rFonts w:ascii="Arial" w:hAnsi="Arial" w:cs="Arial"/>
          <w:sz w:val="24"/>
          <w:szCs w:val="24"/>
        </w:rPr>
        <w:t xml:space="preserve">de visión y anticipación de la batida. </w:t>
      </w:r>
    </w:p>
    <w:p w:rsidR="00BF6CE2" w:rsidRPr="004C021D" w:rsidRDefault="00BF6CE2" w:rsidP="00AA12DC">
      <w:pPr>
        <w:pStyle w:val="HTMLconformatoprevio"/>
        <w:shd w:val="clear" w:color="auto" w:fill="FFFFFF"/>
        <w:wordWrap w:val="0"/>
        <w:spacing w:line="225" w:lineRule="atLeast"/>
        <w:jc w:val="both"/>
        <w:rPr>
          <w:rFonts w:ascii="Arial" w:hAnsi="Arial" w:cs="Arial"/>
          <w:sz w:val="24"/>
          <w:szCs w:val="24"/>
        </w:rPr>
      </w:pPr>
    </w:p>
    <w:p w:rsidR="00BF6CE2" w:rsidRPr="004C021D" w:rsidRDefault="00753771" w:rsidP="00AA12DC">
      <w:pPr>
        <w:pStyle w:val="HTMLconformatoprevio"/>
        <w:shd w:val="clear" w:color="auto" w:fill="FFFFFF"/>
        <w:wordWrap w:val="0"/>
        <w:spacing w:line="225" w:lineRule="atLeast"/>
        <w:jc w:val="both"/>
        <w:rPr>
          <w:rFonts w:ascii="Arial" w:hAnsi="Arial" w:cs="Arial"/>
          <w:sz w:val="24"/>
          <w:szCs w:val="24"/>
        </w:rPr>
      </w:pPr>
      <w:r w:rsidRPr="004C021D">
        <w:rPr>
          <w:rFonts w:ascii="Arial" w:hAnsi="Arial" w:cs="Arial"/>
          <w:sz w:val="24"/>
          <w:szCs w:val="24"/>
        </w:rPr>
        <w:t>También se ha estudiado la st</w:t>
      </w:r>
      <w:r w:rsidR="00AE5F78">
        <w:rPr>
          <w:rFonts w:ascii="Arial" w:hAnsi="Arial" w:cs="Arial"/>
          <w:sz w:val="24"/>
          <w:szCs w:val="24"/>
        </w:rPr>
        <w:t>ep</w:t>
      </w:r>
      <w:r w:rsidRPr="004C021D">
        <w:rPr>
          <w:rFonts w:ascii="Arial" w:hAnsi="Arial" w:cs="Arial"/>
          <w:sz w:val="24"/>
          <w:szCs w:val="24"/>
        </w:rPr>
        <w:t xml:space="preserve"> frequency de cada uno de los tres últimos pasos, que está relacionada inversamente a la longitud de paso. Si antes comprobábamos el patrón de distribución de longitud de los últimos pasos como corto-largo-corto, en cuanto a la frecuencia de zancada </w:t>
      </w:r>
      <w:r w:rsidR="00AE5F78">
        <w:rPr>
          <w:rFonts w:ascii="Arial" w:hAnsi="Arial" w:cs="Arial"/>
          <w:sz w:val="24"/>
          <w:szCs w:val="24"/>
        </w:rPr>
        <w:t>es</w:t>
      </w:r>
      <w:r w:rsidR="00292656">
        <w:rPr>
          <w:rFonts w:ascii="Arial" w:hAnsi="Arial" w:cs="Arial"/>
          <w:sz w:val="24"/>
          <w:szCs w:val="24"/>
        </w:rPr>
        <w:t xml:space="preserve"> alta-baja-alta. </w:t>
      </w:r>
      <w:r w:rsidRPr="004C021D">
        <w:rPr>
          <w:rFonts w:ascii="Arial" w:hAnsi="Arial" w:cs="Arial"/>
          <w:sz w:val="24"/>
          <w:szCs w:val="24"/>
        </w:rPr>
        <w:t>No hemos encontrado estudios en la literatura que se refieran a esta variable en el salto de longitud. Por ello, utilizando los datos de longitud y velocidad de paso aportados en el estudio de Berlin 2009, se ha calculado la frecuencia del pas</w:t>
      </w:r>
      <w:r w:rsidR="00AE5F78">
        <w:rPr>
          <w:rFonts w:ascii="Arial" w:hAnsi="Arial" w:cs="Arial"/>
          <w:sz w:val="24"/>
          <w:szCs w:val="24"/>
        </w:rPr>
        <w:t>o. Los valores medios son: 4,54</w:t>
      </w:r>
      <w:r w:rsidRPr="004C021D">
        <w:rPr>
          <w:rFonts w:ascii="Arial" w:hAnsi="Arial" w:cs="Arial"/>
          <w:sz w:val="24"/>
          <w:szCs w:val="24"/>
        </w:rPr>
        <w:t xml:space="preserve">, 4,31 y 4,73 Hz. De estos resultados se desprende que el patrón de frecuencia del grupo Berlin 2009 también presenta el valor más bajo en la penúltima zancada y el más alto en la última, pero con diferencias más pequeñas. Se han calculado también las diferencias relativas en la frecuencia, comparando </w:t>
      </w:r>
      <w:r w:rsidR="002D0990" w:rsidRPr="004C021D">
        <w:rPr>
          <w:rFonts w:ascii="Arial" w:hAnsi="Arial" w:cs="Arial"/>
          <w:sz w:val="24"/>
          <w:szCs w:val="24"/>
        </w:rPr>
        <w:t>2</w:t>
      </w:r>
      <w:r w:rsidR="00AE5F78">
        <w:rPr>
          <w:rFonts w:ascii="Arial" w:hAnsi="Arial" w:cs="Arial"/>
          <w:sz w:val="24"/>
          <w:szCs w:val="24"/>
        </w:rPr>
        <w:t>L</w:t>
      </w:r>
      <w:r w:rsidRPr="004C021D">
        <w:rPr>
          <w:rFonts w:ascii="Arial" w:hAnsi="Arial" w:cs="Arial"/>
          <w:sz w:val="24"/>
          <w:szCs w:val="24"/>
        </w:rPr>
        <w:t xml:space="preserve"> </w:t>
      </w:r>
      <w:r w:rsidR="00AE5F78">
        <w:rPr>
          <w:rFonts w:ascii="Arial" w:hAnsi="Arial" w:cs="Arial"/>
          <w:sz w:val="24"/>
          <w:szCs w:val="24"/>
        </w:rPr>
        <w:t xml:space="preserve">con </w:t>
      </w:r>
      <w:r w:rsidR="002D0990" w:rsidRPr="004C021D">
        <w:rPr>
          <w:rFonts w:ascii="Arial" w:hAnsi="Arial" w:cs="Arial"/>
          <w:sz w:val="24"/>
          <w:szCs w:val="24"/>
        </w:rPr>
        <w:t>3</w:t>
      </w:r>
      <w:r w:rsidR="00AE5F78">
        <w:rPr>
          <w:rFonts w:ascii="Arial" w:hAnsi="Arial" w:cs="Arial"/>
          <w:sz w:val="24"/>
          <w:szCs w:val="24"/>
        </w:rPr>
        <w:t>L</w:t>
      </w:r>
      <w:r w:rsidRPr="004C021D">
        <w:rPr>
          <w:rFonts w:ascii="Arial" w:hAnsi="Arial" w:cs="Arial"/>
          <w:sz w:val="24"/>
          <w:szCs w:val="24"/>
        </w:rPr>
        <w:t xml:space="preserve">, y </w:t>
      </w:r>
      <w:r w:rsidR="002D0990" w:rsidRPr="004C021D">
        <w:rPr>
          <w:rFonts w:ascii="Arial" w:hAnsi="Arial" w:cs="Arial"/>
          <w:sz w:val="24"/>
          <w:szCs w:val="24"/>
        </w:rPr>
        <w:t>1</w:t>
      </w:r>
      <w:r w:rsidR="00AE5F78">
        <w:rPr>
          <w:rFonts w:ascii="Arial" w:hAnsi="Arial" w:cs="Arial"/>
          <w:sz w:val="24"/>
          <w:szCs w:val="24"/>
        </w:rPr>
        <w:t>L con 2L</w:t>
      </w:r>
      <w:r w:rsidRPr="004C021D">
        <w:rPr>
          <w:rFonts w:ascii="Arial" w:hAnsi="Arial" w:cs="Arial"/>
          <w:sz w:val="24"/>
          <w:szCs w:val="24"/>
        </w:rPr>
        <w:t>. Para el grupo London 2012 se observa respectivamente un descenso de la frecuencia</w:t>
      </w:r>
      <w:r w:rsidR="00292656">
        <w:rPr>
          <w:rFonts w:ascii="Arial" w:hAnsi="Arial" w:cs="Arial"/>
          <w:sz w:val="24"/>
          <w:szCs w:val="24"/>
        </w:rPr>
        <w:t xml:space="preserve"> (</w:t>
      </w:r>
      <w:r w:rsidR="002D0990" w:rsidRPr="004C021D">
        <w:rPr>
          <w:rFonts w:ascii="Arial" w:hAnsi="Arial" w:cs="Arial"/>
          <w:sz w:val="24"/>
          <w:szCs w:val="24"/>
        </w:rPr>
        <w:t>4.33</w:t>
      </w:r>
      <w:r w:rsidRPr="004C021D">
        <w:rPr>
          <w:rFonts w:ascii="Arial" w:hAnsi="Arial" w:cs="Arial"/>
          <w:sz w:val="24"/>
          <w:szCs w:val="24"/>
        </w:rPr>
        <w:t xml:space="preserve"> %</w:t>
      </w:r>
      <w:r w:rsidR="00292656">
        <w:rPr>
          <w:rFonts w:ascii="Arial" w:hAnsi="Arial" w:cs="Arial"/>
          <w:sz w:val="24"/>
          <w:szCs w:val="24"/>
        </w:rPr>
        <w:t>)</w:t>
      </w:r>
      <w:r w:rsidRPr="004C021D">
        <w:rPr>
          <w:rFonts w:ascii="Arial" w:hAnsi="Arial" w:cs="Arial"/>
          <w:sz w:val="24"/>
          <w:szCs w:val="24"/>
        </w:rPr>
        <w:t xml:space="preserve"> y seguidamente un gran aumento (</w:t>
      </w:r>
      <w:r w:rsidR="002D0990" w:rsidRPr="004C021D">
        <w:rPr>
          <w:rFonts w:ascii="Arial" w:hAnsi="Arial" w:cs="Arial"/>
          <w:sz w:val="24"/>
          <w:szCs w:val="24"/>
        </w:rPr>
        <w:t>28.57</w:t>
      </w:r>
      <w:r w:rsidRPr="004C021D">
        <w:rPr>
          <w:rFonts w:ascii="Arial" w:hAnsi="Arial" w:cs="Arial"/>
          <w:sz w:val="24"/>
          <w:szCs w:val="24"/>
        </w:rPr>
        <w:t xml:space="preserve"> %</w:t>
      </w:r>
      <w:r w:rsidR="00292656">
        <w:rPr>
          <w:rFonts w:ascii="Arial" w:hAnsi="Arial" w:cs="Arial"/>
          <w:sz w:val="24"/>
          <w:szCs w:val="24"/>
        </w:rPr>
        <w:t>)</w:t>
      </w:r>
      <w:r w:rsidRPr="004C021D">
        <w:rPr>
          <w:rFonts w:ascii="Arial" w:hAnsi="Arial" w:cs="Arial"/>
          <w:sz w:val="24"/>
          <w:szCs w:val="24"/>
        </w:rPr>
        <w:t>. El grupo Berlin 2009 presenta cambios menos signific</w:t>
      </w:r>
      <w:r w:rsidR="007F3884">
        <w:rPr>
          <w:rFonts w:ascii="Arial" w:hAnsi="Arial" w:cs="Arial"/>
          <w:sz w:val="24"/>
          <w:szCs w:val="24"/>
        </w:rPr>
        <w:t>ativos en las dos comparaciones.</w:t>
      </w:r>
    </w:p>
    <w:p w:rsidR="00EE486F" w:rsidRPr="004C021D" w:rsidRDefault="00EE486F" w:rsidP="00AA12DC">
      <w:pPr>
        <w:pStyle w:val="HTMLconformatoprevio"/>
        <w:shd w:val="clear" w:color="auto" w:fill="FFFFFF"/>
        <w:wordWrap w:val="0"/>
        <w:spacing w:line="225" w:lineRule="atLeast"/>
        <w:jc w:val="both"/>
        <w:rPr>
          <w:rFonts w:ascii="Arial" w:hAnsi="Arial" w:cs="Arial"/>
          <w:color w:val="C00000"/>
          <w:sz w:val="24"/>
          <w:szCs w:val="24"/>
        </w:rPr>
      </w:pPr>
    </w:p>
    <w:p w:rsidR="00A57760" w:rsidRPr="004C021D" w:rsidRDefault="00FA2190" w:rsidP="00AA12DC">
      <w:pPr>
        <w:pStyle w:val="HTMLconformatoprevio"/>
        <w:shd w:val="clear" w:color="auto" w:fill="FFFFFF"/>
        <w:wordWrap w:val="0"/>
        <w:spacing w:line="225" w:lineRule="atLeast"/>
        <w:jc w:val="both"/>
        <w:rPr>
          <w:rFonts w:ascii="Arial" w:hAnsi="Arial" w:cs="Arial"/>
          <w:sz w:val="24"/>
          <w:szCs w:val="24"/>
        </w:rPr>
      </w:pPr>
      <w:r w:rsidRPr="004C021D">
        <w:rPr>
          <w:rFonts w:ascii="Arial" w:hAnsi="Arial" w:cs="Arial"/>
          <w:sz w:val="24"/>
          <w:szCs w:val="24"/>
        </w:rPr>
        <w:t xml:space="preserve">Al </w:t>
      </w:r>
      <w:r w:rsidR="00EE3C76" w:rsidRPr="004C021D">
        <w:rPr>
          <w:rFonts w:ascii="Arial" w:hAnsi="Arial" w:cs="Arial"/>
          <w:sz w:val="24"/>
          <w:szCs w:val="24"/>
        </w:rPr>
        <w:t>analiza</w:t>
      </w:r>
      <w:r w:rsidRPr="004C021D">
        <w:rPr>
          <w:rFonts w:ascii="Arial" w:hAnsi="Arial" w:cs="Arial"/>
          <w:sz w:val="24"/>
          <w:szCs w:val="24"/>
        </w:rPr>
        <w:t xml:space="preserve">r </w:t>
      </w:r>
      <w:r w:rsidR="00EE3C76" w:rsidRPr="004C021D">
        <w:rPr>
          <w:rFonts w:ascii="Arial" w:hAnsi="Arial" w:cs="Arial"/>
          <w:sz w:val="24"/>
          <w:szCs w:val="24"/>
        </w:rPr>
        <w:t>l</w:t>
      </w:r>
      <w:r w:rsidRPr="004C021D">
        <w:rPr>
          <w:rFonts w:ascii="Arial" w:hAnsi="Arial" w:cs="Arial"/>
          <w:sz w:val="24"/>
          <w:szCs w:val="24"/>
        </w:rPr>
        <w:t>os</w:t>
      </w:r>
      <w:r w:rsidR="00EE3C76" w:rsidRPr="004C021D">
        <w:rPr>
          <w:rFonts w:ascii="Arial" w:hAnsi="Arial" w:cs="Arial"/>
          <w:sz w:val="24"/>
          <w:szCs w:val="24"/>
        </w:rPr>
        <w:t xml:space="preserve"> aspecto</w:t>
      </w:r>
      <w:r w:rsidR="008A0741" w:rsidRPr="004C021D">
        <w:rPr>
          <w:rFonts w:ascii="Arial" w:hAnsi="Arial" w:cs="Arial"/>
          <w:sz w:val="24"/>
          <w:szCs w:val="24"/>
        </w:rPr>
        <w:t>s</w:t>
      </w:r>
      <w:r w:rsidR="00EE3C76" w:rsidRPr="004C021D">
        <w:rPr>
          <w:rFonts w:ascii="Arial" w:hAnsi="Arial" w:cs="Arial"/>
          <w:sz w:val="24"/>
          <w:szCs w:val="24"/>
        </w:rPr>
        <w:t xml:space="preserve"> </w:t>
      </w:r>
      <w:r w:rsidR="008A0741" w:rsidRPr="004C021D">
        <w:rPr>
          <w:rFonts w:ascii="Arial" w:hAnsi="Arial" w:cs="Arial"/>
          <w:sz w:val="24"/>
          <w:szCs w:val="24"/>
        </w:rPr>
        <w:t xml:space="preserve">espacio </w:t>
      </w:r>
      <w:r w:rsidR="00EE3C76" w:rsidRPr="004C021D">
        <w:rPr>
          <w:rFonts w:ascii="Arial" w:hAnsi="Arial" w:cs="Arial"/>
          <w:sz w:val="24"/>
          <w:szCs w:val="24"/>
        </w:rPr>
        <w:t>temporal</w:t>
      </w:r>
      <w:r w:rsidR="008A0741" w:rsidRPr="004C021D">
        <w:rPr>
          <w:rFonts w:ascii="Arial" w:hAnsi="Arial" w:cs="Arial"/>
          <w:sz w:val="24"/>
          <w:szCs w:val="24"/>
        </w:rPr>
        <w:t>es</w:t>
      </w:r>
      <w:r w:rsidR="00EE3C76" w:rsidRPr="004C021D">
        <w:rPr>
          <w:rFonts w:ascii="Arial" w:hAnsi="Arial" w:cs="Arial"/>
          <w:sz w:val="24"/>
          <w:szCs w:val="24"/>
        </w:rPr>
        <w:t xml:space="preserve"> de cada una de las acciones antes de la batida y </w:t>
      </w:r>
      <w:r w:rsidR="00A57760" w:rsidRPr="004C021D">
        <w:rPr>
          <w:rFonts w:ascii="Arial" w:hAnsi="Arial" w:cs="Arial"/>
          <w:sz w:val="24"/>
          <w:szCs w:val="24"/>
        </w:rPr>
        <w:t>d</w:t>
      </w:r>
      <w:r w:rsidR="00EE3C76" w:rsidRPr="004C021D">
        <w:rPr>
          <w:rFonts w:ascii="Arial" w:hAnsi="Arial" w:cs="Arial"/>
          <w:sz w:val="24"/>
          <w:szCs w:val="24"/>
        </w:rPr>
        <w:t xml:space="preserve">urante </w:t>
      </w:r>
      <w:r w:rsidR="00817700">
        <w:rPr>
          <w:rFonts w:ascii="Arial" w:hAnsi="Arial" w:cs="Arial"/>
          <w:sz w:val="24"/>
          <w:szCs w:val="24"/>
        </w:rPr>
        <w:t>é</w:t>
      </w:r>
      <w:r w:rsidR="00EE3C76" w:rsidRPr="004C021D">
        <w:rPr>
          <w:rFonts w:ascii="Arial" w:hAnsi="Arial" w:cs="Arial"/>
          <w:sz w:val="24"/>
          <w:szCs w:val="24"/>
        </w:rPr>
        <w:t>sta</w:t>
      </w:r>
      <w:r w:rsidR="008A0741" w:rsidRPr="004C021D">
        <w:rPr>
          <w:rFonts w:ascii="Arial" w:hAnsi="Arial" w:cs="Arial"/>
          <w:sz w:val="24"/>
          <w:szCs w:val="24"/>
        </w:rPr>
        <w:t>,</w:t>
      </w:r>
      <w:r w:rsidRPr="004C021D">
        <w:rPr>
          <w:rFonts w:ascii="Arial" w:hAnsi="Arial" w:cs="Arial"/>
          <w:sz w:val="24"/>
          <w:szCs w:val="24"/>
        </w:rPr>
        <w:t xml:space="preserve"> hemos </w:t>
      </w:r>
      <w:r w:rsidR="00EE3C76" w:rsidRPr="004C021D">
        <w:rPr>
          <w:rFonts w:ascii="Arial" w:hAnsi="Arial" w:cs="Arial"/>
          <w:sz w:val="24"/>
          <w:szCs w:val="24"/>
        </w:rPr>
        <w:t>observa</w:t>
      </w:r>
      <w:r w:rsidRPr="004C021D">
        <w:rPr>
          <w:rFonts w:ascii="Arial" w:hAnsi="Arial" w:cs="Arial"/>
          <w:sz w:val="24"/>
          <w:szCs w:val="24"/>
        </w:rPr>
        <w:t>do</w:t>
      </w:r>
      <w:r w:rsidR="00EE3C76" w:rsidRPr="004C021D">
        <w:rPr>
          <w:rFonts w:ascii="Arial" w:hAnsi="Arial" w:cs="Arial"/>
          <w:sz w:val="24"/>
          <w:szCs w:val="24"/>
        </w:rPr>
        <w:t xml:space="preserve"> </w:t>
      </w:r>
      <w:r w:rsidR="008A0741" w:rsidRPr="004C021D">
        <w:rPr>
          <w:rFonts w:ascii="Arial" w:hAnsi="Arial" w:cs="Arial"/>
          <w:sz w:val="24"/>
          <w:szCs w:val="24"/>
        </w:rPr>
        <w:t xml:space="preserve">que </w:t>
      </w:r>
      <w:r w:rsidR="00D34D79" w:rsidRPr="004C021D">
        <w:rPr>
          <w:rFonts w:ascii="Arial" w:hAnsi="Arial" w:cs="Arial"/>
          <w:sz w:val="24"/>
          <w:szCs w:val="24"/>
        </w:rPr>
        <w:t xml:space="preserve">no existen diferencias </w:t>
      </w:r>
      <w:r w:rsidR="00E5562A" w:rsidRPr="004C021D">
        <w:rPr>
          <w:rFonts w:ascii="Arial" w:hAnsi="Arial" w:cs="Arial"/>
          <w:sz w:val="24"/>
          <w:szCs w:val="24"/>
        </w:rPr>
        <w:t xml:space="preserve">estadísticamente </w:t>
      </w:r>
      <w:r w:rsidR="00D34D79" w:rsidRPr="004C021D">
        <w:rPr>
          <w:rFonts w:ascii="Arial" w:hAnsi="Arial" w:cs="Arial"/>
          <w:sz w:val="24"/>
          <w:szCs w:val="24"/>
        </w:rPr>
        <w:t xml:space="preserve">significativas entre las variables </w:t>
      </w:r>
      <w:r w:rsidR="00A57760" w:rsidRPr="004C021D">
        <w:rPr>
          <w:rFonts w:ascii="Arial" w:hAnsi="Arial" w:cs="Arial"/>
          <w:sz w:val="24"/>
          <w:szCs w:val="24"/>
        </w:rPr>
        <w:t>T</w:t>
      </w:r>
      <w:r w:rsidR="007F3884">
        <w:rPr>
          <w:rFonts w:ascii="Arial" w:hAnsi="Arial" w:cs="Arial"/>
          <w:sz w:val="24"/>
          <w:szCs w:val="24"/>
        </w:rPr>
        <w:t>f</w:t>
      </w:r>
      <w:r w:rsidR="00A57760" w:rsidRPr="004C021D">
        <w:rPr>
          <w:rFonts w:ascii="Arial" w:hAnsi="Arial" w:cs="Arial"/>
          <w:sz w:val="24"/>
          <w:szCs w:val="24"/>
        </w:rPr>
        <w:t>2-T</w:t>
      </w:r>
      <w:r w:rsidR="007F3884">
        <w:rPr>
          <w:rFonts w:ascii="Arial" w:hAnsi="Arial" w:cs="Arial"/>
          <w:sz w:val="24"/>
          <w:szCs w:val="24"/>
        </w:rPr>
        <w:t>f</w:t>
      </w:r>
      <w:r w:rsidR="00A57760" w:rsidRPr="004C021D">
        <w:rPr>
          <w:rFonts w:ascii="Arial" w:hAnsi="Arial" w:cs="Arial"/>
          <w:sz w:val="24"/>
          <w:szCs w:val="24"/>
        </w:rPr>
        <w:t>3</w:t>
      </w:r>
      <w:r w:rsidR="007F3884">
        <w:rPr>
          <w:rFonts w:ascii="Arial" w:hAnsi="Arial" w:cs="Arial"/>
          <w:sz w:val="24"/>
          <w:szCs w:val="24"/>
        </w:rPr>
        <w:t xml:space="preserve"> </w:t>
      </w:r>
      <w:r w:rsidR="00D34D79" w:rsidRPr="004C021D">
        <w:rPr>
          <w:rFonts w:ascii="Arial" w:hAnsi="Arial" w:cs="Arial"/>
          <w:sz w:val="24"/>
          <w:szCs w:val="24"/>
        </w:rPr>
        <w:t xml:space="preserve">y Ts2-Ts3, </w:t>
      </w:r>
      <w:r w:rsidR="00A57760" w:rsidRPr="004C021D">
        <w:rPr>
          <w:rFonts w:ascii="Arial" w:hAnsi="Arial" w:cs="Arial"/>
          <w:sz w:val="24"/>
          <w:szCs w:val="24"/>
        </w:rPr>
        <w:t xml:space="preserve">y </w:t>
      </w:r>
      <w:r w:rsidR="00E5562A" w:rsidRPr="004C021D">
        <w:rPr>
          <w:rFonts w:ascii="Arial" w:hAnsi="Arial" w:cs="Arial"/>
          <w:sz w:val="24"/>
          <w:szCs w:val="24"/>
        </w:rPr>
        <w:t>sí</w:t>
      </w:r>
      <w:r w:rsidR="00A57760" w:rsidRPr="004C021D">
        <w:rPr>
          <w:rFonts w:ascii="Arial" w:hAnsi="Arial" w:cs="Arial"/>
          <w:sz w:val="24"/>
          <w:szCs w:val="24"/>
        </w:rPr>
        <w:t xml:space="preserve"> </w:t>
      </w:r>
      <w:r w:rsidR="00E5562A" w:rsidRPr="004C021D">
        <w:rPr>
          <w:rFonts w:ascii="Arial" w:hAnsi="Arial" w:cs="Arial"/>
          <w:sz w:val="24"/>
          <w:szCs w:val="24"/>
        </w:rPr>
        <w:t xml:space="preserve">que existen </w:t>
      </w:r>
      <w:r w:rsidR="007F3884">
        <w:rPr>
          <w:rFonts w:ascii="Arial" w:hAnsi="Arial" w:cs="Arial"/>
          <w:sz w:val="24"/>
          <w:szCs w:val="24"/>
        </w:rPr>
        <w:t xml:space="preserve">entre: </w:t>
      </w:r>
      <w:r w:rsidR="00A57760" w:rsidRPr="004C021D">
        <w:rPr>
          <w:rFonts w:ascii="Arial" w:hAnsi="Arial" w:cs="Arial"/>
          <w:sz w:val="24"/>
          <w:szCs w:val="24"/>
        </w:rPr>
        <w:t>Tc1-Tc2, Tc1-Tc3, Tc2-Tc3, T</w:t>
      </w:r>
      <w:r w:rsidR="007F3884">
        <w:rPr>
          <w:rFonts w:ascii="Arial" w:hAnsi="Arial" w:cs="Arial"/>
          <w:sz w:val="24"/>
          <w:szCs w:val="24"/>
        </w:rPr>
        <w:t>f</w:t>
      </w:r>
      <w:r w:rsidR="00A57760" w:rsidRPr="004C021D">
        <w:rPr>
          <w:rFonts w:ascii="Arial" w:hAnsi="Arial" w:cs="Arial"/>
          <w:sz w:val="24"/>
          <w:szCs w:val="24"/>
        </w:rPr>
        <w:t>1-T</w:t>
      </w:r>
      <w:r w:rsidR="007F3884">
        <w:rPr>
          <w:rFonts w:ascii="Arial" w:hAnsi="Arial" w:cs="Arial"/>
          <w:sz w:val="24"/>
          <w:szCs w:val="24"/>
        </w:rPr>
        <w:t>f</w:t>
      </w:r>
      <w:r w:rsidR="00A57760" w:rsidRPr="004C021D">
        <w:rPr>
          <w:rFonts w:ascii="Arial" w:hAnsi="Arial" w:cs="Arial"/>
          <w:sz w:val="24"/>
          <w:szCs w:val="24"/>
        </w:rPr>
        <w:t>2, T</w:t>
      </w:r>
      <w:r w:rsidR="007F3884">
        <w:rPr>
          <w:rFonts w:ascii="Arial" w:hAnsi="Arial" w:cs="Arial"/>
          <w:sz w:val="24"/>
          <w:szCs w:val="24"/>
        </w:rPr>
        <w:t>f</w:t>
      </w:r>
      <w:r w:rsidR="00A57760" w:rsidRPr="004C021D">
        <w:rPr>
          <w:rFonts w:ascii="Arial" w:hAnsi="Arial" w:cs="Arial"/>
          <w:sz w:val="24"/>
          <w:szCs w:val="24"/>
        </w:rPr>
        <w:t>1-T</w:t>
      </w:r>
      <w:r w:rsidR="007F3884">
        <w:rPr>
          <w:rFonts w:ascii="Arial" w:hAnsi="Arial" w:cs="Arial"/>
          <w:sz w:val="24"/>
          <w:szCs w:val="24"/>
        </w:rPr>
        <w:t>f</w:t>
      </w:r>
      <w:r w:rsidR="008A0741" w:rsidRPr="004C021D">
        <w:rPr>
          <w:rFonts w:ascii="Arial" w:hAnsi="Arial" w:cs="Arial"/>
          <w:sz w:val="24"/>
          <w:szCs w:val="24"/>
        </w:rPr>
        <w:t>3, Ts1-Ts2, Ts1-Ts3</w:t>
      </w:r>
      <w:r w:rsidR="00A57760" w:rsidRPr="004C021D">
        <w:rPr>
          <w:rFonts w:ascii="Arial" w:hAnsi="Arial" w:cs="Arial"/>
          <w:sz w:val="24"/>
          <w:szCs w:val="24"/>
        </w:rPr>
        <w:t>.</w:t>
      </w:r>
      <w:r w:rsidR="008A0741" w:rsidRPr="004C021D">
        <w:rPr>
          <w:rFonts w:ascii="Arial" w:hAnsi="Arial" w:cs="Arial"/>
          <w:sz w:val="24"/>
          <w:szCs w:val="24"/>
        </w:rPr>
        <w:t xml:space="preserve"> </w:t>
      </w:r>
    </w:p>
    <w:p w:rsidR="00A57760" w:rsidRPr="004C021D" w:rsidRDefault="00A57760" w:rsidP="00AA12DC">
      <w:pPr>
        <w:pStyle w:val="HTMLconformatoprevio"/>
        <w:shd w:val="clear" w:color="auto" w:fill="FFFFFF"/>
        <w:wordWrap w:val="0"/>
        <w:spacing w:line="225" w:lineRule="atLeast"/>
        <w:jc w:val="both"/>
        <w:rPr>
          <w:rFonts w:ascii="Arial" w:hAnsi="Arial" w:cs="Arial"/>
          <w:sz w:val="24"/>
          <w:szCs w:val="24"/>
        </w:rPr>
      </w:pPr>
    </w:p>
    <w:p w:rsidR="00817700" w:rsidRPr="007F3884" w:rsidRDefault="0020530E" w:rsidP="00AA12DC">
      <w:pPr>
        <w:pStyle w:val="HTMLconformatoprevio"/>
        <w:shd w:val="clear" w:color="auto" w:fill="FFFFFF"/>
        <w:wordWrap w:val="0"/>
        <w:spacing w:line="225" w:lineRule="atLeast"/>
        <w:jc w:val="both"/>
        <w:rPr>
          <w:rFonts w:ascii="Arial" w:hAnsi="Arial" w:cs="Arial"/>
          <w:sz w:val="24"/>
          <w:szCs w:val="24"/>
        </w:rPr>
      </w:pPr>
      <w:r w:rsidRPr="004C021D">
        <w:rPr>
          <w:rFonts w:ascii="Arial" w:hAnsi="Arial" w:cs="Arial"/>
          <w:sz w:val="24"/>
          <w:szCs w:val="24"/>
        </w:rPr>
        <w:t xml:space="preserve">En la literatura no se encuentran muchos estudios que hayan medido el tiempo de contacto y el tiempo de vuelo en las últimas zancadas de la carrera de aproximación en el salto de longitud. En ocasiones, la poca precisión que ofrecían algunas grabaciones hacía que esos datos se tomaran con muchas reservas. En cambio, para el grupo </w:t>
      </w:r>
      <w:r w:rsidR="007F3884">
        <w:rPr>
          <w:rFonts w:ascii="Arial" w:hAnsi="Arial" w:cs="Arial"/>
          <w:sz w:val="24"/>
          <w:szCs w:val="24"/>
        </w:rPr>
        <w:t>de c</w:t>
      </w:r>
      <w:r w:rsidR="00EE3C76" w:rsidRPr="004C021D">
        <w:rPr>
          <w:rFonts w:ascii="Arial" w:hAnsi="Arial" w:cs="Arial"/>
          <w:sz w:val="24"/>
          <w:szCs w:val="24"/>
        </w:rPr>
        <w:t xml:space="preserve">iegos de </w:t>
      </w:r>
      <w:r w:rsidRPr="004C021D">
        <w:rPr>
          <w:rFonts w:ascii="Arial" w:hAnsi="Arial" w:cs="Arial"/>
          <w:sz w:val="24"/>
          <w:szCs w:val="24"/>
        </w:rPr>
        <w:t xml:space="preserve">London 2012, al haberse grabado a 300 </w:t>
      </w:r>
      <w:r w:rsidR="00817700">
        <w:rPr>
          <w:rFonts w:ascii="Arial" w:hAnsi="Arial" w:cs="Arial"/>
          <w:sz w:val="24"/>
          <w:szCs w:val="24"/>
        </w:rPr>
        <w:t>Hz</w:t>
      </w:r>
      <w:r w:rsidRPr="004C021D">
        <w:rPr>
          <w:rFonts w:ascii="Arial" w:hAnsi="Arial" w:cs="Arial"/>
          <w:sz w:val="24"/>
          <w:szCs w:val="24"/>
        </w:rPr>
        <w:t>, creemos que es una velocidad suficiente para que experimentados observadores hayan obtenido resultados fiables</w:t>
      </w:r>
      <w:r w:rsidR="00EE3C76" w:rsidRPr="004C021D">
        <w:rPr>
          <w:rFonts w:ascii="Arial" w:hAnsi="Arial" w:cs="Arial"/>
          <w:sz w:val="24"/>
          <w:szCs w:val="24"/>
        </w:rPr>
        <w:t xml:space="preserve">. </w:t>
      </w:r>
      <w:r w:rsidR="00E138AB" w:rsidRPr="004C021D">
        <w:rPr>
          <w:rFonts w:ascii="Arial" w:hAnsi="Arial" w:cs="Arial"/>
          <w:sz w:val="24"/>
          <w:szCs w:val="24"/>
        </w:rPr>
        <w:t>Así</w:t>
      </w:r>
      <w:r w:rsidR="007F3884">
        <w:rPr>
          <w:rFonts w:ascii="Arial" w:hAnsi="Arial" w:cs="Arial"/>
          <w:sz w:val="24"/>
          <w:szCs w:val="24"/>
        </w:rPr>
        <w:t>,</w:t>
      </w:r>
      <w:r w:rsidR="00E138AB" w:rsidRPr="004C021D">
        <w:rPr>
          <w:rFonts w:ascii="Arial" w:hAnsi="Arial" w:cs="Arial"/>
          <w:sz w:val="24"/>
          <w:szCs w:val="24"/>
        </w:rPr>
        <w:t xml:space="preserve"> nos dieron unos datos </w:t>
      </w:r>
      <w:r w:rsidR="00E5562A" w:rsidRPr="004C021D">
        <w:rPr>
          <w:rFonts w:ascii="Arial" w:hAnsi="Arial" w:cs="Arial"/>
          <w:sz w:val="24"/>
          <w:szCs w:val="24"/>
        </w:rPr>
        <w:t xml:space="preserve">del tiempo de contacto </w:t>
      </w:r>
      <w:r w:rsidR="00292656">
        <w:rPr>
          <w:rFonts w:ascii="Arial" w:hAnsi="Arial" w:cs="Arial"/>
          <w:sz w:val="24"/>
          <w:szCs w:val="24"/>
        </w:rPr>
        <w:t>de 0.</w:t>
      </w:r>
      <w:r w:rsidR="00E138AB" w:rsidRPr="004C021D">
        <w:rPr>
          <w:rFonts w:ascii="Arial" w:hAnsi="Arial" w:cs="Arial"/>
          <w:sz w:val="24"/>
          <w:szCs w:val="24"/>
        </w:rPr>
        <w:t>12</w:t>
      </w:r>
      <w:r w:rsidR="00370C27" w:rsidRPr="004C021D">
        <w:rPr>
          <w:rFonts w:ascii="Arial" w:hAnsi="Arial" w:cs="Arial"/>
          <w:sz w:val="24"/>
          <w:szCs w:val="24"/>
        </w:rPr>
        <w:t>6</w:t>
      </w:r>
      <w:r w:rsidR="00E138AB" w:rsidRPr="004C021D">
        <w:rPr>
          <w:rFonts w:ascii="Arial" w:hAnsi="Arial" w:cs="Arial"/>
          <w:sz w:val="24"/>
          <w:szCs w:val="24"/>
        </w:rPr>
        <w:t>, 0</w:t>
      </w:r>
      <w:r w:rsidR="00292656">
        <w:rPr>
          <w:rFonts w:ascii="Arial" w:hAnsi="Arial" w:cs="Arial"/>
          <w:sz w:val="24"/>
          <w:szCs w:val="24"/>
        </w:rPr>
        <w:t>.1</w:t>
      </w:r>
      <w:r w:rsidR="00370C27" w:rsidRPr="004C021D">
        <w:rPr>
          <w:rFonts w:ascii="Arial" w:hAnsi="Arial" w:cs="Arial"/>
          <w:sz w:val="24"/>
          <w:szCs w:val="24"/>
        </w:rPr>
        <w:t>20</w:t>
      </w:r>
      <w:r w:rsidR="00292656">
        <w:rPr>
          <w:rFonts w:ascii="Arial" w:hAnsi="Arial" w:cs="Arial"/>
          <w:sz w:val="24"/>
          <w:szCs w:val="24"/>
        </w:rPr>
        <w:t xml:space="preserve"> y</w:t>
      </w:r>
      <w:r w:rsidR="00E138AB" w:rsidRPr="004C021D">
        <w:rPr>
          <w:rFonts w:ascii="Arial" w:hAnsi="Arial" w:cs="Arial"/>
          <w:sz w:val="24"/>
          <w:szCs w:val="24"/>
        </w:rPr>
        <w:t xml:space="preserve"> 0</w:t>
      </w:r>
      <w:r w:rsidR="00292656">
        <w:rPr>
          <w:rFonts w:ascii="Arial" w:hAnsi="Arial" w:cs="Arial"/>
          <w:sz w:val="24"/>
          <w:szCs w:val="24"/>
        </w:rPr>
        <w:t>.</w:t>
      </w:r>
      <w:r w:rsidR="00E138AB" w:rsidRPr="004C021D">
        <w:rPr>
          <w:rFonts w:ascii="Arial" w:hAnsi="Arial" w:cs="Arial"/>
          <w:sz w:val="24"/>
          <w:szCs w:val="24"/>
        </w:rPr>
        <w:t>13</w:t>
      </w:r>
      <w:r w:rsidR="00370C27" w:rsidRPr="004C021D">
        <w:rPr>
          <w:rFonts w:ascii="Arial" w:hAnsi="Arial" w:cs="Arial"/>
          <w:sz w:val="24"/>
          <w:szCs w:val="24"/>
        </w:rPr>
        <w:t>9</w:t>
      </w:r>
      <w:r w:rsidR="00BF6CE2" w:rsidRPr="004C021D">
        <w:rPr>
          <w:rFonts w:ascii="Arial" w:hAnsi="Arial" w:cs="Arial"/>
          <w:sz w:val="24"/>
          <w:szCs w:val="24"/>
        </w:rPr>
        <w:t xml:space="preserve"> s</w:t>
      </w:r>
      <w:r w:rsidR="00E138AB" w:rsidRPr="004C021D">
        <w:rPr>
          <w:rFonts w:ascii="Arial" w:hAnsi="Arial" w:cs="Arial"/>
          <w:sz w:val="24"/>
          <w:szCs w:val="24"/>
        </w:rPr>
        <w:t xml:space="preserve"> en el antepenúltimo, penúltimo y último paso.</w:t>
      </w:r>
      <w:r w:rsidR="00370C27" w:rsidRPr="004C021D">
        <w:rPr>
          <w:rFonts w:ascii="Arial" w:hAnsi="Arial" w:cs="Arial"/>
          <w:sz w:val="24"/>
          <w:szCs w:val="24"/>
        </w:rPr>
        <w:t xml:space="preserve"> Y el tiempo de batida en el despegue </w:t>
      </w:r>
      <w:r w:rsidR="007F3884">
        <w:rPr>
          <w:rFonts w:ascii="Arial" w:hAnsi="Arial" w:cs="Arial"/>
          <w:sz w:val="24"/>
          <w:szCs w:val="24"/>
        </w:rPr>
        <w:t xml:space="preserve">fue </w:t>
      </w:r>
      <w:r w:rsidR="00370C27" w:rsidRPr="004C021D">
        <w:rPr>
          <w:rFonts w:ascii="Arial" w:hAnsi="Arial" w:cs="Arial"/>
          <w:sz w:val="24"/>
          <w:szCs w:val="24"/>
        </w:rPr>
        <w:t>de 0</w:t>
      </w:r>
      <w:r w:rsidR="00292656">
        <w:rPr>
          <w:rFonts w:ascii="Arial" w:hAnsi="Arial" w:cs="Arial"/>
          <w:sz w:val="24"/>
          <w:szCs w:val="24"/>
        </w:rPr>
        <w:t>.</w:t>
      </w:r>
      <w:r w:rsidR="00370C27" w:rsidRPr="004C021D">
        <w:rPr>
          <w:rFonts w:ascii="Arial" w:hAnsi="Arial" w:cs="Arial"/>
          <w:sz w:val="24"/>
          <w:szCs w:val="24"/>
        </w:rPr>
        <w:t>134</w:t>
      </w:r>
      <w:r w:rsidR="00292656">
        <w:rPr>
          <w:rFonts w:ascii="Arial" w:hAnsi="Arial" w:cs="Arial"/>
          <w:sz w:val="24"/>
          <w:szCs w:val="24"/>
        </w:rPr>
        <w:t xml:space="preserve"> s</w:t>
      </w:r>
      <w:r w:rsidR="007F3884">
        <w:rPr>
          <w:rFonts w:ascii="Arial" w:hAnsi="Arial" w:cs="Arial"/>
        </w:rPr>
        <w:t>.</w:t>
      </w:r>
    </w:p>
    <w:p w:rsidR="00817700" w:rsidRPr="004C021D" w:rsidRDefault="00817700" w:rsidP="00AA12DC">
      <w:pPr>
        <w:pStyle w:val="HTMLconformatoprevio"/>
        <w:shd w:val="clear" w:color="auto" w:fill="FFFFFF"/>
        <w:wordWrap w:val="0"/>
        <w:spacing w:line="225" w:lineRule="atLeast"/>
        <w:jc w:val="both"/>
        <w:rPr>
          <w:rFonts w:ascii="Arial" w:hAnsi="Arial" w:cs="Arial"/>
          <w:sz w:val="24"/>
          <w:szCs w:val="24"/>
        </w:rPr>
      </w:pPr>
    </w:p>
    <w:p w:rsidR="00E138AB" w:rsidRPr="004C021D" w:rsidRDefault="0085431C" w:rsidP="00AA12DC">
      <w:pPr>
        <w:pStyle w:val="HTMLconformatoprevio"/>
        <w:shd w:val="clear" w:color="auto" w:fill="FFFFFF"/>
        <w:wordWrap w:val="0"/>
        <w:spacing w:line="225" w:lineRule="atLeast"/>
        <w:jc w:val="both"/>
        <w:rPr>
          <w:rFonts w:ascii="Arial" w:hAnsi="Arial" w:cs="Arial"/>
          <w:color w:val="FF0000"/>
          <w:sz w:val="24"/>
          <w:szCs w:val="24"/>
        </w:rPr>
      </w:pPr>
      <w:r w:rsidRPr="004C021D">
        <w:rPr>
          <w:rFonts w:ascii="Arial" w:hAnsi="Arial" w:cs="Arial"/>
          <w:sz w:val="24"/>
          <w:szCs w:val="24"/>
        </w:rPr>
        <w:t>En cuanto a las características de la duración de</w:t>
      </w:r>
      <w:r w:rsidR="007F3884">
        <w:rPr>
          <w:rFonts w:ascii="Arial" w:hAnsi="Arial" w:cs="Arial"/>
          <w:sz w:val="24"/>
          <w:szCs w:val="24"/>
        </w:rPr>
        <w:t xml:space="preserve"> la</w:t>
      </w:r>
      <w:r w:rsidRPr="004C021D">
        <w:rPr>
          <w:rFonts w:ascii="Arial" w:hAnsi="Arial" w:cs="Arial"/>
          <w:sz w:val="24"/>
          <w:szCs w:val="24"/>
        </w:rPr>
        <w:t xml:space="preserve"> </w:t>
      </w:r>
      <w:r w:rsidR="007F3884">
        <w:rPr>
          <w:rFonts w:ascii="Arial" w:hAnsi="Arial" w:cs="Arial"/>
          <w:sz w:val="24"/>
          <w:szCs w:val="24"/>
        </w:rPr>
        <w:t>batida</w:t>
      </w:r>
      <w:r w:rsidRPr="004C021D">
        <w:rPr>
          <w:rFonts w:ascii="Arial" w:hAnsi="Arial" w:cs="Arial"/>
          <w:sz w:val="24"/>
          <w:szCs w:val="24"/>
        </w:rPr>
        <w:t xml:space="preserve">, </w:t>
      </w:r>
      <w:r w:rsidR="00F558D1" w:rsidRPr="004C021D">
        <w:rPr>
          <w:rFonts w:ascii="Arial" w:hAnsi="Arial" w:cs="Arial"/>
          <w:sz w:val="24"/>
          <w:szCs w:val="24"/>
        </w:rPr>
        <w:t xml:space="preserve">en la literatura </w:t>
      </w:r>
      <w:r w:rsidR="00817700">
        <w:rPr>
          <w:rFonts w:ascii="Arial" w:hAnsi="Arial" w:cs="Arial"/>
          <w:sz w:val="24"/>
          <w:szCs w:val="24"/>
        </w:rPr>
        <w:t>se encuentra</w:t>
      </w:r>
      <w:r w:rsidR="00F558D1" w:rsidRPr="004C021D">
        <w:rPr>
          <w:rFonts w:ascii="Arial" w:hAnsi="Arial" w:cs="Arial"/>
          <w:sz w:val="24"/>
          <w:szCs w:val="24"/>
        </w:rPr>
        <w:t xml:space="preserve"> </w:t>
      </w:r>
      <w:r w:rsidRPr="004C021D">
        <w:rPr>
          <w:rFonts w:ascii="Arial" w:hAnsi="Arial" w:cs="Arial"/>
          <w:sz w:val="24"/>
          <w:szCs w:val="24"/>
        </w:rPr>
        <w:t>un promedio de 0</w:t>
      </w:r>
      <w:r w:rsidR="00292656">
        <w:rPr>
          <w:rFonts w:ascii="Arial" w:hAnsi="Arial" w:cs="Arial"/>
          <w:sz w:val="24"/>
          <w:szCs w:val="24"/>
        </w:rPr>
        <w:t>.1</w:t>
      </w:r>
      <w:r w:rsidRPr="004C021D">
        <w:rPr>
          <w:rFonts w:ascii="Arial" w:hAnsi="Arial" w:cs="Arial"/>
          <w:sz w:val="24"/>
          <w:szCs w:val="24"/>
        </w:rPr>
        <w:t>2</w:t>
      </w:r>
      <w:r w:rsidR="00F558D1" w:rsidRPr="004C021D">
        <w:rPr>
          <w:rFonts w:ascii="Arial" w:hAnsi="Arial" w:cs="Arial"/>
          <w:sz w:val="24"/>
          <w:szCs w:val="24"/>
        </w:rPr>
        <w:t xml:space="preserve">0 </w:t>
      </w:r>
      <w:r w:rsidRPr="004C021D">
        <w:rPr>
          <w:rFonts w:ascii="Arial" w:hAnsi="Arial" w:cs="Arial"/>
          <w:sz w:val="24"/>
          <w:szCs w:val="24"/>
        </w:rPr>
        <w:t>s</w:t>
      </w:r>
      <w:r w:rsidR="00F558D1" w:rsidRPr="004C021D">
        <w:rPr>
          <w:rFonts w:ascii="Arial" w:hAnsi="Arial" w:cs="Arial"/>
          <w:sz w:val="24"/>
          <w:szCs w:val="24"/>
        </w:rPr>
        <w:t xml:space="preserve"> para los atletas sin discapacidad</w:t>
      </w:r>
      <w:r w:rsidRPr="004C021D">
        <w:rPr>
          <w:rFonts w:ascii="Arial" w:hAnsi="Arial" w:cs="Arial"/>
          <w:sz w:val="24"/>
          <w:szCs w:val="24"/>
        </w:rPr>
        <w:t xml:space="preserve"> (Ballreich y Brüggemann, 1986)</w:t>
      </w:r>
      <w:r w:rsidR="00F558D1" w:rsidRPr="004C021D">
        <w:rPr>
          <w:rFonts w:ascii="Arial" w:hAnsi="Arial" w:cs="Arial"/>
          <w:sz w:val="24"/>
          <w:szCs w:val="24"/>
        </w:rPr>
        <w:t xml:space="preserve">, que concuerda con lo indicado en </w:t>
      </w:r>
      <w:r w:rsidRPr="004C021D">
        <w:rPr>
          <w:rFonts w:ascii="Arial" w:hAnsi="Arial" w:cs="Arial"/>
          <w:sz w:val="24"/>
          <w:szCs w:val="24"/>
        </w:rPr>
        <w:t xml:space="preserve">Berlín 2009, </w:t>
      </w:r>
      <w:r w:rsidR="00F558D1" w:rsidRPr="004C021D">
        <w:rPr>
          <w:rFonts w:ascii="Arial" w:hAnsi="Arial" w:cs="Arial"/>
          <w:sz w:val="24"/>
          <w:szCs w:val="24"/>
        </w:rPr>
        <w:t xml:space="preserve">donde </w:t>
      </w:r>
      <w:r w:rsidRPr="004C021D">
        <w:rPr>
          <w:rFonts w:ascii="Arial" w:hAnsi="Arial" w:cs="Arial"/>
          <w:sz w:val="24"/>
          <w:szCs w:val="24"/>
        </w:rPr>
        <w:t xml:space="preserve">la duración media de </w:t>
      </w:r>
      <w:r w:rsidR="007F3884">
        <w:rPr>
          <w:rFonts w:ascii="Arial" w:hAnsi="Arial" w:cs="Arial"/>
          <w:sz w:val="24"/>
          <w:szCs w:val="24"/>
        </w:rPr>
        <w:t>batida</w:t>
      </w:r>
      <w:r w:rsidRPr="004C021D">
        <w:rPr>
          <w:rFonts w:ascii="Arial" w:hAnsi="Arial" w:cs="Arial"/>
          <w:sz w:val="24"/>
          <w:szCs w:val="24"/>
        </w:rPr>
        <w:t xml:space="preserve"> fue de 0</w:t>
      </w:r>
      <w:r w:rsidR="00292656">
        <w:rPr>
          <w:rFonts w:ascii="Arial" w:hAnsi="Arial" w:cs="Arial"/>
          <w:sz w:val="24"/>
          <w:szCs w:val="24"/>
        </w:rPr>
        <w:t>.</w:t>
      </w:r>
      <w:r w:rsidRPr="004C021D">
        <w:rPr>
          <w:rFonts w:ascii="Arial" w:hAnsi="Arial" w:cs="Arial"/>
          <w:sz w:val="24"/>
          <w:szCs w:val="24"/>
        </w:rPr>
        <w:t xml:space="preserve">119 s </w:t>
      </w:r>
      <w:r w:rsidR="00F558D1" w:rsidRPr="004C021D">
        <w:rPr>
          <w:rFonts w:ascii="Arial" w:hAnsi="Arial" w:cs="Arial"/>
          <w:sz w:val="24"/>
          <w:szCs w:val="24"/>
        </w:rPr>
        <w:t>(</w:t>
      </w:r>
      <w:r w:rsidRPr="004C021D">
        <w:rPr>
          <w:rFonts w:ascii="Arial" w:hAnsi="Arial" w:cs="Arial"/>
          <w:sz w:val="24"/>
          <w:szCs w:val="24"/>
        </w:rPr>
        <w:t>Mendoza y Nixdorf, 2011).</w:t>
      </w:r>
      <w:r w:rsidR="008F2AA9" w:rsidRPr="004C021D">
        <w:rPr>
          <w:rFonts w:ascii="Arial" w:hAnsi="Arial" w:cs="Arial"/>
          <w:sz w:val="24"/>
          <w:szCs w:val="24"/>
        </w:rPr>
        <w:t xml:space="preserve"> </w:t>
      </w:r>
      <w:r w:rsidR="00FA2190" w:rsidRPr="004C021D">
        <w:rPr>
          <w:rFonts w:ascii="Arial" w:hAnsi="Arial" w:cs="Arial"/>
          <w:sz w:val="24"/>
          <w:szCs w:val="24"/>
        </w:rPr>
        <w:t xml:space="preserve">Si analizamos los datos obtenidos </w:t>
      </w:r>
      <w:r w:rsidR="00E138AB" w:rsidRPr="004C021D">
        <w:rPr>
          <w:rFonts w:ascii="Arial" w:hAnsi="Arial" w:cs="Arial"/>
          <w:sz w:val="24"/>
          <w:szCs w:val="24"/>
        </w:rPr>
        <w:t xml:space="preserve"> por </w:t>
      </w:r>
      <w:r w:rsidR="00F558D1" w:rsidRPr="004C021D">
        <w:rPr>
          <w:rFonts w:ascii="Arial" w:hAnsi="Arial" w:cs="Arial"/>
          <w:sz w:val="24"/>
          <w:szCs w:val="24"/>
        </w:rPr>
        <w:t>los atletas ciegos</w:t>
      </w:r>
      <w:r w:rsidR="00292656">
        <w:rPr>
          <w:rFonts w:ascii="Arial" w:hAnsi="Arial" w:cs="Arial"/>
          <w:sz w:val="24"/>
          <w:szCs w:val="24"/>
        </w:rPr>
        <w:t>,</w:t>
      </w:r>
      <w:r w:rsidR="00F558D1" w:rsidRPr="004C021D">
        <w:rPr>
          <w:rFonts w:ascii="Arial" w:hAnsi="Arial" w:cs="Arial"/>
          <w:sz w:val="24"/>
          <w:szCs w:val="24"/>
        </w:rPr>
        <w:t xml:space="preserve"> la duración media de</w:t>
      </w:r>
      <w:r w:rsidR="007F3884">
        <w:rPr>
          <w:rFonts w:ascii="Arial" w:hAnsi="Arial" w:cs="Arial"/>
          <w:sz w:val="24"/>
          <w:szCs w:val="24"/>
        </w:rPr>
        <w:t xml:space="preserve"> la batida</w:t>
      </w:r>
      <w:r w:rsidR="00F558D1" w:rsidRPr="004C021D">
        <w:rPr>
          <w:rFonts w:ascii="Arial" w:hAnsi="Arial" w:cs="Arial"/>
          <w:sz w:val="24"/>
          <w:szCs w:val="24"/>
        </w:rPr>
        <w:t xml:space="preserve"> fue de </w:t>
      </w:r>
      <w:r w:rsidR="00292656">
        <w:rPr>
          <w:rFonts w:ascii="Arial" w:hAnsi="Arial" w:cs="Arial"/>
          <w:sz w:val="24"/>
          <w:szCs w:val="24"/>
        </w:rPr>
        <w:t>0.</w:t>
      </w:r>
      <w:r w:rsidR="00F558D1" w:rsidRPr="004C021D">
        <w:rPr>
          <w:rFonts w:ascii="Arial" w:hAnsi="Arial" w:cs="Arial"/>
          <w:sz w:val="24"/>
          <w:szCs w:val="24"/>
        </w:rPr>
        <w:t>134 s. Hemos de tener en cuenta que la batida tiene como objet</w:t>
      </w:r>
      <w:r w:rsidR="00817700">
        <w:rPr>
          <w:rFonts w:ascii="Arial" w:hAnsi="Arial" w:cs="Arial"/>
          <w:sz w:val="24"/>
          <w:szCs w:val="24"/>
        </w:rPr>
        <w:t>iv</w:t>
      </w:r>
      <w:r w:rsidR="00F558D1" w:rsidRPr="004C021D">
        <w:rPr>
          <w:rFonts w:ascii="Arial" w:hAnsi="Arial" w:cs="Arial"/>
          <w:sz w:val="24"/>
          <w:szCs w:val="24"/>
        </w:rPr>
        <w:t>o transferir la velocidad de aproximación a la velocidad de despegue, por lo que la mayoría de los autores indican que ésta y la velocidad de aproximación a la batida son las variables que tiene</w:t>
      </w:r>
      <w:r w:rsidR="007F3884">
        <w:rPr>
          <w:rFonts w:ascii="Arial" w:hAnsi="Arial" w:cs="Arial"/>
          <w:sz w:val="24"/>
          <w:szCs w:val="24"/>
        </w:rPr>
        <w:t>n</w:t>
      </w:r>
      <w:r w:rsidR="00292656">
        <w:rPr>
          <w:rFonts w:ascii="Arial" w:hAnsi="Arial" w:cs="Arial"/>
          <w:sz w:val="24"/>
          <w:szCs w:val="24"/>
        </w:rPr>
        <w:t xml:space="preserve"> mayor correlación con la</w:t>
      </w:r>
      <w:r w:rsidR="00F558D1" w:rsidRPr="004C021D">
        <w:rPr>
          <w:rFonts w:ascii="Arial" w:hAnsi="Arial" w:cs="Arial"/>
          <w:sz w:val="24"/>
          <w:szCs w:val="24"/>
        </w:rPr>
        <w:t xml:space="preserve"> distancia de salto lograda</w:t>
      </w:r>
      <w:r w:rsidR="00F558D1" w:rsidRPr="004C021D">
        <w:rPr>
          <w:rFonts w:ascii="Arial" w:hAnsi="Arial" w:cs="Arial"/>
          <w:color w:val="FF0000"/>
          <w:sz w:val="24"/>
          <w:szCs w:val="24"/>
        </w:rPr>
        <w:t xml:space="preserve">. </w:t>
      </w:r>
    </w:p>
    <w:p w:rsidR="00F558D1" w:rsidRPr="004C021D" w:rsidRDefault="00F558D1" w:rsidP="00AA12DC">
      <w:pPr>
        <w:pStyle w:val="HTMLconformatoprevio"/>
        <w:shd w:val="clear" w:color="auto" w:fill="FFFFFF"/>
        <w:wordWrap w:val="0"/>
        <w:spacing w:line="225" w:lineRule="atLeast"/>
        <w:jc w:val="both"/>
        <w:rPr>
          <w:rFonts w:ascii="Arial" w:hAnsi="Arial" w:cs="Arial"/>
          <w:sz w:val="24"/>
          <w:szCs w:val="24"/>
        </w:rPr>
      </w:pPr>
    </w:p>
    <w:p w:rsidR="00760878" w:rsidRDefault="00027FBE" w:rsidP="00AA12DC">
      <w:pPr>
        <w:pStyle w:val="HTMLconformatoprevio"/>
        <w:shd w:val="clear" w:color="auto" w:fill="FFFFFF"/>
        <w:wordWrap w:val="0"/>
        <w:spacing w:line="225" w:lineRule="atLeast"/>
        <w:jc w:val="both"/>
        <w:rPr>
          <w:rFonts w:ascii="Arial" w:hAnsi="Arial" w:cs="Arial"/>
          <w:b/>
          <w:color w:val="000000"/>
          <w:sz w:val="24"/>
          <w:szCs w:val="24"/>
        </w:rPr>
      </w:pPr>
      <w:r w:rsidRPr="004C021D">
        <w:rPr>
          <w:rFonts w:ascii="Arial" w:hAnsi="Arial" w:cs="Arial"/>
          <w:b/>
          <w:color w:val="000000"/>
          <w:sz w:val="24"/>
          <w:szCs w:val="24"/>
        </w:rPr>
        <w:t>Conclusiones</w:t>
      </w:r>
    </w:p>
    <w:p w:rsidR="00292656" w:rsidRPr="004C021D" w:rsidRDefault="00292656" w:rsidP="00AA12DC">
      <w:pPr>
        <w:pStyle w:val="HTMLconformatoprevio"/>
        <w:shd w:val="clear" w:color="auto" w:fill="FFFFFF"/>
        <w:wordWrap w:val="0"/>
        <w:spacing w:line="225" w:lineRule="atLeast"/>
        <w:jc w:val="both"/>
        <w:rPr>
          <w:rFonts w:ascii="Arial" w:hAnsi="Arial" w:cs="Arial"/>
          <w:b/>
          <w:color w:val="000000"/>
          <w:sz w:val="24"/>
          <w:szCs w:val="24"/>
        </w:rPr>
      </w:pPr>
    </w:p>
    <w:p w:rsidR="00027FBE" w:rsidRPr="004C021D" w:rsidRDefault="00027FBE" w:rsidP="00AA12DC">
      <w:pPr>
        <w:pStyle w:val="HTMLconformatoprevio"/>
        <w:shd w:val="clear" w:color="auto" w:fill="FFFFFF"/>
        <w:wordWrap w:val="0"/>
        <w:spacing w:line="225" w:lineRule="atLeast"/>
        <w:jc w:val="both"/>
        <w:rPr>
          <w:rFonts w:ascii="Arial" w:hAnsi="Arial" w:cs="Arial"/>
          <w:color w:val="000000"/>
          <w:sz w:val="24"/>
          <w:szCs w:val="24"/>
        </w:rPr>
      </w:pPr>
      <w:r w:rsidRPr="004C021D">
        <w:rPr>
          <w:rFonts w:ascii="Arial" w:hAnsi="Arial" w:cs="Arial"/>
          <w:color w:val="000000"/>
          <w:sz w:val="24"/>
          <w:szCs w:val="24"/>
        </w:rPr>
        <w:t xml:space="preserve">La práctica atlética, y específicamente el  </w:t>
      </w:r>
      <w:r w:rsidR="00817700">
        <w:rPr>
          <w:rFonts w:ascii="Arial" w:hAnsi="Arial" w:cs="Arial"/>
          <w:color w:val="000000"/>
          <w:sz w:val="24"/>
          <w:szCs w:val="24"/>
        </w:rPr>
        <w:t>s</w:t>
      </w:r>
      <w:r w:rsidRPr="004C021D">
        <w:rPr>
          <w:rFonts w:ascii="Arial" w:hAnsi="Arial" w:cs="Arial"/>
          <w:color w:val="000000"/>
          <w:sz w:val="24"/>
          <w:szCs w:val="24"/>
        </w:rPr>
        <w:t>alto de longitud, permite el desarrollo y control de las habilidades motrices espacio temporales a través de la orientación kinestésica y sensorial, pudiendo facilitar la vida diaria y deportiva de las personas ciegas o con discapacidad visual.</w:t>
      </w:r>
    </w:p>
    <w:p w:rsidR="00027FBE" w:rsidRPr="004C021D" w:rsidRDefault="00027FBE" w:rsidP="00AA12DC">
      <w:pPr>
        <w:pStyle w:val="HTMLconformatoprevio"/>
        <w:shd w:val="clear" w:color="auto" w:fill="FFFFFF"/>
        <w:wordWrap w:val="0"/>
        <w:spacing w:line="225" w:lineRule="atLeast"/>
        <w:jc w:val="both"/>
        <w:rPr>
          <w:rFonts w:ascii="Arial" w:hAnsi="Arial" w:cs="Arial"/>
          <w:color w:val="000000"/>
          <w:sz w:val="24"/>
          <w:szCs w:val="24"/>
        </w:rPr>
      </w:pPr>
    </w:p>
    <w:p w:rsidR="00027FBE" w:rsidRPr="0002219D" w:rsidRDefault="008B1CD9" w:rsidP="00AA12DC">
      <w:pPr>
        <w:pStyle w:val="HTMLconformatoprevio"/>
        <w:shd w:val="clear" w:color="auto" w:fill="FFFFFF"/>
        <w:wordWrap w:val="0"/>
        <w:spacing w:line="225" w:lineRule="atLeast"/>
        <w:jc w:val="both"/>
        <w:rPr>
          <w:rFonts w:ascii="Arial" w:hAnsi="Arial" w:cs="Arial"/>
          <w:sz w:val="24"/>
          <w:szCs w:val="24"/>
        </w:rPr>
      </w:pPr>
      <w:r w:rsidRPr="0002219D">
        <w:rPr>
          <w:rFonts w:ascii="Arial" w:hAnsi="Arial" w:cs="Arial"/>
          <w:sz w:val="24"/>
          <w:szCs w:val="24"/>
        </w:rPr>
        <w:t>El número de pasos que son regulados mediante la orientación s</w:t>
      </w:r>
      <w:r w:rsidR="00274865" w:rsidRPr="0002219D">
        <w:rPr>
          <w:rFonts w:ascii="Arial" w:hAnsi="Arial" w:cs="Arial"/>
          <w:sz w:val="24"/>
          <w:szCs w:val="24"/>
        </w:rPr>
        <w:t>ensorial</w:t>
      </w:r>
      <w:r w:rsidRPr="0002219D">
        <w:rPr>
          <w:rFonts w:ascii="Arial" w:hAnsi="Arial" w:cs="Arial"/>
          <w:sz w:val="24"/>
          <w:szCs w:val="24"/>
        </w:rPr>
        <w:t xml:space="preserve"> en la aproximación </w:t>
      </w:r>
      <w:r w:rsidR="007F3884" w:rsidRPr="0002219D">
        <w:rPr>
          <w:rFonts w:ascii="Arial" w:hAnsi="Arial" w:cs="Arial"/>
          <w:sz w:val="24"/>
          <w:szCs w:val="24"/>
        </w:rPr>
        <w:t>al</w:t>
      </w:r>
      <w:r w:rsidRPr="0002219D">
        <w:rPr>
          <w:rFonts w:ascii="Arial" w:hAnsi="Arial" w:cs="Arial"/>
          <w:sz w:val="24"/>
          <w:szCs w:val="24"/>
        </w:rPr>
        <w:t xml:space="preserve"> salto de longitud </w:t>
      </w:r>
      <w:r w:rsidR="00817700" w:rsidRPr="0002219D">
        <w:rPr>
          <w:rFonts w:ascii="Arial" w:hAnsi="Arial" w:cs="Arial"/>
          <w:sz w:val="24"/>
          <w:szCs w:val="24"/>
        </w:rPr>
        <w:t xml:space="preserve">tiene </w:t>
      </w:r>
      <w:r w:rsidRPr="0002219D">
        <w:rPr>
          <w:rFonts w:ascii="Arial" w:hAnsi="Arial" w:cs="Arial"/>
          <w:sz w:val="24"/>
          <w:szCs w:val="24"/>
        </w:rPr>
        <w:t>una correlación positiva con la distancia de</w:t>
      </w:r>
      <w:r w:rsidR="007F3884" w:rsidRPr="0002219D">
        <w:rPr>
          <w:rFonts w:ascii="Arial" w:hAnsi="Arial" w:cs="Arial"/>
          <w:sz w:val="24"/>
          <w:szCs w:val="24"/>
        </w:rPr>
        <w:t>l</w:t>
      </w:r>
      <w:r w:rsidRPr="0002219D">
        <w:rPr>
          <w:rFonts w:ascii="Arial" w:hAnsi="Arial" w:cs="Arial"/>
          <w:sz w:val="24"/>
          <w:szCs w:val="24"/>
        </w:rPr>
        <w:t xml:space="preserve"> salto. Nuestros resultados deben obligar a los entrenadores de salto de longitud a complementar la carrera de aproximación con ejercicios adicionales de orientación </w:t>
      </w:r>
      <w:r w:rsidR="00274865" w:rsidRPr="0002219D">
        <w:rPr>
          <w:rFonts w:ascii="Arial" w:hAnsi="Arial" w:cs="Arial"/>
          <w:sz w:val="24"/>
          <w:szCs w:val="24"/>
        </w:rPr>
        <w:t>s</w:t>
      </w:r>
      <w:r w:rsidR="00A34C03" w:rsidRPr="0002219D">
        <w:rPr>
          <w:rFonts w:ascii="Arial" w:hAnsi="Arial" w:cs="Arial"/>
          <w:sz w:val="24"/>
          <w:szCs w:val="24"/>
        </w:rPr>
        <w:t>onora</w:t>
      </w:r>
      <w:r w:rsidRPr="0002219D">
        <w:rPr>
          <w:rFonts w:ascii="Arial" w:hAnsi="Arial" w:cs="Arial"/>
          <w:sz w:val="24"/>
          <w:szCs w:val="24"/>
        </w:rPr>
        <w:t xml:space="preserve">, para animar a </w:t>
      </w:r>
      <w:r w:rsidR="00A34C03" w:rsidRPr="0002219D">
        <w:rPr>
          <w:rFonts w:ascii="Arial" w:hAnsi="Arial" w:cs="Arial"/>
          <w:sz w:val="24"/>
          <w:szCs w:val="24"/>
        </w:rPr>
        <w:t xml:space="preserve">las personas ciegas </w:t>
      </w:r>
      <w:r w:rsidR="00274865" w:rsidRPr="0002219D">
        <w:rPr>
          <w:rFonts w:ascii="Arial" w:hAnsi="Arial" w:cs="Arial"/>
          <w:sz w:val="24"/>
          <w:szCs w:val="24"/>
        </w:rPr>
        <w:t>a mejorar la percepción espacial y conseguir un mejor resultado</w:t>
      </w:r>
      <w:r w:rsidR="00A34C03" w:rsidRPr="0002219D">
        <w:rPr>
          <w:rFonts w:ascii="Arial" w:hAnsi="Arial" w:cs="Arial"/>
          <w:sz w:val="24"/>
          <w:szCs w:val="24"/>
        </w:rPr>
        <w:t xml:space="preserve"> deportivo.</w:t>
      </w:r>
    </w:p>
    <w:p w:rsidR="00274865" w:rsidRPr="004C021D" w:rsidRDefault="00274865" w:rsidP="00AA12DC">
      <w:pPr>
        <w:pStyle w:val="HTMLconformatoprevio"/>
        <w:shd w:val="clear" w:color="auto" w:fill="FFFFFF"/>
        <w:wordWrap w:val="0"/>
        <w:spacing w:line="225" w:lineRule="atLeast"/>
        <w:jc w:val="both"/>
        <w:rPr>
          <w:rFonts w:ascii="Arial" w:hAnsi="Arial" w:cs="Arial"/>
          <w:color w:val="000000"/>
          <w:sz w:val="24"/>
          <w:szCs w:val="24"/>
        </w:rPr>
      </w:pPr>
    </w:p>
    <w:p w:rsidR="00760878" w:rsidRPr="004C021D" w:rsidRDefault="00946E71" w:rsidP="00AA12DC">
      <w:pPr>
        <w:pStyle w:val="HTMLconformatoprevio"/>
        <w:shd w:val="clear" w:color="auto" w:fill="FFFFFF"/>
        <w:wordWrap w:val="0"/>
        <w:spacing w:line="225" w:lineRule="atLeast"/>
        <w:jc w:val="both"/>
        <w:rPr>
          <w:rFonts w:ascii="Arial" w:hAnsi="Arial" w:cs="Arial"/>
          <w:color w:val="000000"/>
          <w:sz w:val="24"/>
          <w:szCs w:val="24"/>
        </w:rPr>
      </w:pPr>
      <w:r w:rsidRPr="004C021D">
        <w:rPr>
          <w:rFonts w:ascii="Arial" w:hAnsi="Arial" w:cs="Arial"/>
          <w:color w:val="000000"/>
          <w:sz w:val="24"/>
          <w:szCs w:val="24"/>
        </w:rPr>
        <w:t>En el estudio realizado hemos encontrado que los atletas ciegos no anticipan las acciones de piernas para la buena colocación en la batida, por lo que se debería</w:t>
      </w:r>
      <w:r w:rsidR="00292656">
        <w:rPr>
          <w:rFonts w:ascii="Arial" w:hAnsi="Arial" w:cs="Arial"/>
          <w:color w:val="000000"/>
          <w:sz w:val="24"/>
          <w:szCs w:val="24"/>
        </w:rPr>
        <w:t>n</w:t>
      </w:r>
      <w:r w:rsidRPr="004C021D">
        <w:rPr>
          <w:rFonts w:ascii="Arial" w:hAnsi="Arial" w:cs="Arial"/>
          <w:color w:val="000000"/>
          <w:sz w:val="24"/>
          <w:szCs w:val="24"/>
        </w:rPr>
        <w:t xml:space="preserve"> buscar elementos que permitan desarrollar estas acciones, similares a los atletas sin discapacidad. </w:t>
      </w:r>
    </w:p>
    <w:p w:rsidR="00760878" w:rsidRPr="004C021D" w:rsidRDefault="00760878" w:rsidP="00AA12DC">
      <w:pPr>
        <w:pStyle w:val="HTMLconformatoprevio"/>
        <w:shd w:val="clear" w:color="auto" w:fill="FFFFFF"/>
        <w:wordWrap w:val="0"/>
        <w:spacing w:line="225" w:lineRule="atLeast"/>
        <w:jc w:val="both"/>
        <w:rPr>
          <w:rFonts w:ascii="Arial" w:hAnsi="Arial" w:cs="Arial"/>
          <w:b/>
          <w:color w:val="000000"/>
          <w:sz w:val="24"/>
          <w:szCs w:val="24"/>
        </w:rPr>
      </w:pPr>
    </w:p>
    <w:p w:rsidR="00585EB6" w:rsidRPr="004C021D" w:rsidRDefault="00585EB6" w:rsidP="00AA12DC">
      <w:pPr>
        <w:pStyle w:val="HTMLconformatoprevio"/>
        <w:shd w:val="clear" w:color="auto" w:fill="FFFFFF"/>
        <w:wordWrap w:val="0"/>
        <w:spacing w:line="225" w:lineRule="atLeast"/>
        <w:jc w:val="both"/>
        <w:rPr>
          <w:rFonts w:ascii="Arial" w:hAnsi="Arial" w:cs="Arial"/>
          <w:b/>
          <w:color w:val="000000"/>
          <w:sz w:val="24"/>
          <w:szCs w:val="24"/>
        </w:rPr>
      </w:pPr>
    </w:p>
    <w:p w:rsidR="00760878" w:rsidRPr="004C021D" w:rsidRDefault="00760878" w:rsidP="00AA12DC">
      <w:pPr>
        <w:pStyle w:val="HTMLconformatoprevio"/>
        <w:shd w:val="clear" w:color="auto" w:fill="FFFFFF"/>
        <w:wordWrap w:val="0"/>
        <w:spacing w:line="225" w:lineRule="atLeast"/>
        <w:jc w:val="both"/>
        <w:rPr>
          <w:rFonts w:ascii="Arial" w:hAnsi="Arial" w:cs="Arial"/>
          <w:b/>
          <w:color w:val="000000"/>
          <w:sz w:val="24"/>
          <w:szCs w:val="24"/>
        </w:rPr>
      </w:pPr>
    </w:p>
    <w:p w:rsidR="00760878" w:rsidRPr="004C021D" w:rsidRDefault="00760878" w:rsidP="00AA12DC">
      <w:pPr>
        <w:pStyle w:val="HTMLconformatoprevio"/>
        <w:shd w:val="clear" w:color="auto" w:fill="FFFFFF"/>
        <w:wordWrap w:val="0"/>
        <w:spacing w:line="225" w:lineRule="atLeast"/>
        <w:jc w:val="both"/>
        <w:rPr>
          <w:rFonts w:ascii="Arial" w:hAnsi="Arial" w:cs="Arial"/>
          <w:b/>
          <w:color w:val="000000"/>
          <w:sz w:val="24"/>
          <w:szCs w:val="24"/>
        </w:rPr>
      </w:pPr>
    </w:p>
    <w:p w:rsidR="00760878" w:rsidRPr="00654501" w:rsidRDefault="00760878" w:rsidP="00AA12DC">
      <w:pPr>
        <w:pStyle w:val="HTMLconformatoprevio"/>
        <w:shd w:val="clear" w:color="auto" w:fill="FFFFFF"/>
        <w:wordWrap w:val="0"/>
        <w:spacing w:line="225" w:lineRule="atLeast"/>
        <w:jc w:val="both"/>
        <w:rPr>
          <w:rFonts w:ascii="Arial" w:hAnsi="Arial" w:cs="Arial"/>
          <w:b/>
          <w:color w:val="000000"/>
          <w:sz w:val="24"/>
          <w:szCs w:val="24"/>
        </w:rPr>
      </w:pPr>
      <w:r w:rsidRPr="00654501">
        <w:rPr>
          <w:rFonts w:ascii="Arial" w:hAnsi="Arial" w:cs="Arial"/>
          <w:b/>
          <w:color w:val="000000"/>
          <w:sz w:val="24"/>
          <w:szCs w:val="24"/>
        </w:rPr>
        <w:t>Referencias</w:t>
      </w:r>
    </w:p>
    <w:p w:rsidR="00E17022" w:rsidRPr="00654501" w:rsidRDefault="00E17022" w:rsidP="00AA12DC">
      <w:pPr>
        <w:pStyle w:val="HTMLconformatoprevio"/>
        <w:shd w:val="clear" w:color="auto" w:fill="FFFFFF"/>
        <w:wordWrap w:val="0"/>
        <w:spacing w:line="225" w:lineRule="atLeast"/>
        <w:jc w:val="both"/>
        <w:rPr>
          <w:rFonts w:ascii="Arial" w:hAnsi="Arial" w:cs="Arial"/>
          <w:color w:val="000000"/>
          <w:sz w:val="24"/>
          <w:szCs w:val="24"/>
        </w:rPr>
      </w:pPr>
    </w:p>
    <w:p w:rsidR="00B623B5" w:rsidRPr="00654501" w:rsidRDefault="00B623B5" w:rsidP="00AA12DC">
      <w:pPr>
        <w:autoSpaceDE w:val="0"/>
        <w:autoSpaceDN w:val="0"/>
        <w:adjustRightInd w:val="0"/>
        <w:spacing w:after="0" w:line="276" w:lineRule="auto"/>
        <w:jc w:val="both"/>
        <w:rPr>
          <w:rFonts w:ascii="Arial" w:eastAsia="Calibri" w:hAnsi="Arial" w:cs="Arial"/>
          <w:color w:val="0563C1"/>
          <w:sz w:val="24"/>
          <w:szCs w:val="24"/>
          <w:u w:val="single"/>
          <w:lang w:eastAsia="es-ES"/>
        </w:rPr>
      </w:pPr>
    </w:p>
    <w:p w:rsidR="008620EB" w:rsidRPr="00654501" w:rsidRDefault="007D12B0" w:rsidP="00AA12DC">
      <w:pPr>
        <w:pStyle w:val="Prrafodelista1"/>
        <w:numPr>
          <w:ilvl w:val="0"/>
          <w:numId w:val="1"/>
        </w:numPr>
        <w:spacing w:after="0" w:line="100" w:lineRule="atLeast"/>
        <w:jc w:val="both"/>
        <w:rPr>
          <w:rFonts w:ascii="Arial" w:hAnsi="Arial" w:cs="Arial"/>
          <w:b/>
          <w:bCs/>
          <w:sz w:val="24"/>
          <w:szCs w:val="24"/>
        </w:rPr>
      </w:pPr>
      <w:r w:rsidRPr="00654501">
        <w:rPr>
          <w:rFonts w:ascii="Arial" w:hAnsi="Arial" w:cs="Arial"/>
          <w:b/>
          <w:bCs/>
          <w:sz w:val="24"/>
          <w:szCs w:val="24"/>
        </w:rPr>
        <w:t>Ballreich R,</w:t>
      </w:r>
      <w:r w:rsidR="008620EB" w:rsidRPr="00654501">
        <w:rPr>
          <w:rFonts w:ascii="Arial" w:hAnsi="Arial" w:cs="Arial"/>
          <w:b/>
          <w:bCs/>
          <w:sz w:val="24"/>
          <w:szCs w:val="24"/>
        </w:rPr>
        <w:t xml:space="preserve"> </w:t>
      </w:r>
      <w:r w:rsidRPr="00654501">
        <w:rPr>
          <w:rFonts w:ascii="Arial" w:hAnsi="Arial" w:cs="Arial"/>
          <w:bCs/>
          <w:sz w:val="24"/>
          <w:szCs w:val="24"/>
        </w:rPr>
        <w:t>Brüggemann</w:t>
      </w:r>
      <w:r w:rsidR="008620EB" w:rsidRPr="00654501">
        <w:rPr>
          <w:rFonts w:ascii="Arial" w:hAnsi="Arial" w:cs="Arial"/>
          <w:bCs/>
          <w:sz w:val="24"/>
          <w:szCs w:val="24"/>
        </w:rPr>
        <w:t xml:space="preserve"> G.-P</w:t>
      </w:r>
      <w:r w:rsidR="008620EB" w:rsidRPr="00654501">
        <w:rPr>
          <w:rFonts w:ascii="Arial" w:hAnsi="Arial" w:cs="Arial"/>
          <w:b/>
          <w:bCs/>
          <w:sz w:val="24"/>
          <w:szCs w:val="24"/>
        </w:rPr>
        <w:t xml:space="preserve">. </w:t>
      </w:r>
      <w:r w:rsidR="008620EB" w:rsidRPr="00654501">
        <w:rPr>
          <w:rFonts w:ascii="Arial" w:hAnsi="Arial" w:cs="Arial"/>
          <w:bCs/>
          <w:sz w:val="24"/>
          <w:szCs w:val="24"/>
        </w:rPr>
        <w:t>Biomechanik des Weitsprungs. In:Ballreich, R. &amp; Kuhlow, A. (eds.):</w:t>
      </w:r>
      <w:r w:rsidR="008620EB" w:rsidRPr="00654501">
        <w:rPr>
          <w:rFonts w:ascii="Arial" w:hAnsi="Arial" w:cs="Arial"/>
          <w:b/>
          <w:bCs/>
          <w:sz w:val="24"/>
          <w:szCs w:val="24"/>
        </w:rPr>
        <w:t xml:space="preserve"> </w:t>
      </w:r>
      <w:r w:rsidR="008620EB" w:rsidRPr="00654501">
        <w:rPr>
          <w:rFonts w:ascii="Arial" w:hAnsi="Arial" w:cs="Arial"/>
          <w:bCs/>
          <w:i/>
          <w:sz w:val="24"/>
          <w:szCs w:val="24"/>
        </w:rPr>
        <w:t>Biomechanik der Sportarten, Band 1: Biomechanik der Leichtathletik</w:t>
      </w:r>
      <w:r w:rsidR="008620EB" w:rsidRPr="00654501">
        <w:rPr>
          <w:rFonts w:ascii="Arial" w:hAnsi="Arial" w:cs="Arial"/>
          <w:b/>
          <w:bCs/>
          <w:sz w:val="24"/>
          <w:szCs w:val="24"/>
        </w:rPr>
        <w:t xml:space="preserve">. </w:t>
      </w:r>
      <w:r w:rsidR="008620EB" w:rsidRPr="00654501">
        <w:rPr>
          <w:rFonts w:ascii="Arial" w:hAnsi="Arial" w:cs="Arial"/>
          <w:bCs/>
          <w:sz w:val="24"/>
          <w:szCs w:val="24"/>
        </w:rPr>
        <w:t>Enke Verlag Stuttgart, 1986</w:t>
      </w:r>
    </w:p>
    <w:p w:rsidR="00F82EBB" w:rsidRPr="00654501" w:rsidRDefault="00F82EBB" w:rsidP="00AA12DC">
      <w:pPr>
        <w:pStyle w:val="Prrafodelista1"/>
        <w:numPr>
          <w:ilvl w:val="0"/>
          <w:numId w:val="1"/>
        </w:numPr>
        <w:spacing w:after="0" w:line="100" w:lineRule="atLeast"/>
        <w:jc w:val="both"/>
        <w:rPr>
          <w:rFonts w:ascii="Arial" w:hAnsi="Arial" w:cs="Arial"/>
          <w:b/>
          <w:bCs/>
          <w:sz w:val="24"/>
          <w:szCs w:val="24"/>
        </w:rPr>
      </w:pPr>
      <w:r w:rsidRPr="00654501">
        <w:rPr>
          <w:rFonts w:ascii="Arial" w:hAnsi="Arial" w:cs="Arial"/>
          <w:b/>
          <w:bCs/>
          <w:sz w:val="24"/>
          <w:szCs w:val="24"/>
          <w:lang w:val="en-US"/>
        </w:rPr>
        <w:t xml:space="preserve">Balsalobre-Fernández  C, </w:t>
      </w:r>
      <w:r w:rsidRPr="00654501">
        <w:rPr>
          <w:rFonts w:ascii="Arial" w:hAnsi="Arial" w:cs="Arial"/>
          <w:bCs/>
          <w:sz w:val="24"/>
          <w:szCs w:val="24"/>
          <w:lang w:val="en-US"/>
        </w:rPr>
        <w:t>Tejero-</w:t>
      </w:r>
      <w:r w:rsidR="00407E9B" w:rsidRPr="00654501">
        <w:rPr>
          <w:rFonts w:ascii="Arial" w:hAnsi="Arial" w:cs="Arial"/>
          <w:bCs/>
          <w:sz w:val="24"/>
          <w:szCs w:val="24"/>
          <w:lang w:val="en-US"/>
        </w:rPr>
        <w:t xml:space="preserve">González CM, del Campo-Vecino J, </w:t>
      </w:r>
      <w:r w:rsidRPr="00654501">
        <w:rPr>
          <w:rFonts w:ascii="Arial" w:hAnsi="Arial" w:cs="Arial"/>
          <w:bCs/>
          <w:sz w:val="24"/>
          <w:szCs w:val="24"/>
          <w:lang w:val="en-US"/>
        </w:rPr>
        <w:t xml:space="preserve"> Bavaresco N</w:t>
      </w:r>
      <w:r w:rsidRPr="00654501">
        <w:rPr>
          <w:rFonts w:ascii="Arial" w:hAnsi="Arial" w:cs="Arial"/>
          <w:b/>
          <w:bCs/>
          <w:sz w:val="24"/>
          <w:szCs w:val="24"/>
          <w:lang w:val="en-US"/>
        </w:rPr>
        <w:t xml:space="preserve">. </w:t>
      </w:r>
      <w:r w:rsidRPr="00654501">
        <w:rPr>
          <w:rFonts w:ascii="Arial" w:hAnsi="Arial" w:cs="Arial"/>
          <w:bCs/>
          <w:sz w:val="24"/>
          <w:szCs w:val="24"/>
        </w:rPr>
        <w:t>The Concurrent Validity and Reliability of a Low-Cost, High-Speed Camera-Based Method for Measuring the Flight Time of Vertical Jumps</w:t>
      </w:r>
      <w:r w:rsidRPr="00654501">
        <w:rPr>
          <w:rFonts w:ascii="Arial" w:hAnsi="Arial" w:cs="Arial"/>
          <w:b/>
          <w:bCs/>
          <w:sz w:val="24"/>
          <w:szCs w:val="24"/>
        </w:rPr>
        <w:t xml:space="preserve">. </w:t>
      </w:r>
      <w:r w:rsidRPr="00654501">
        <w:rPr>
          <w:rFonts w:ascii="Arial" w:hAnsi="Arial" w:cs="Arial"/>
          <w:bCs/>
          <w:i/>
          <w:sz w:val="24"/>
          <w:szCs w:val="24"/>
        </w:rPr>
        <w:t>Journal of Strength and Conditioning Research</w:t>
      </w:r>
      <w:r w:rsidRPr="00654501">
        <w:rPr>
          <w:rFonts w:ascii="Arial" w:hAnsi="Arial" w:cs="Arial"/>
          <w:b/>
          <w:bCs/>
          <w:sz w:val="24"/>
          <w:szCs w:val="24"/>
        </w:rPr>
        <w:t xml:space="preserve"> </w:t>
      </w:r>
      <w:r w:rsidRPr="00654501">
        <w:rPr>
          <w:rFonts w:ascii="Arial" w:hAnsi="Arial" w:cs="Arial"/>
          <w:bCs/>
          <w:sz w:val="24"/>
          <w:szCs w:val="24"/>
        </w:rPr>
        <w:t>2014;</w:t>
      </w:r>
      <w:r w:rsidRPr="00654501">
        <w:rPr>
          <w:rFonts w:ascii="Arial" w:hAnsi="Arial" w:cs="Arial"/>
          <w:b/>
          <w:bCs/>
          <w:sz w:val="24"/>
          <w:szCs w:val="24"/>
        </w:rPr>
        <w:t xml:space="preserve"> 28</w:t>
      </w:r>
      <w:r w:rsidRPr="00654501">
        <w:rPr>
          <w:rFonts w:ascii="Arial" w:hAnsi="Arial" w:cs="Arial"/>
          <w:bCs/>
          <w:sz w:val="24"/>
          <w:szCs w:val="24"/>
        </w:rPr>
        <w:t>(2) 528–533.</w:t>
      </w:r>
      <w:r w:rsidR="008620EB" w:rsidRPr="00654501">
        <w:rPr>
          <w:rFonts w:ascii="Arial" w:hAnsi="Arial" w:cs="Arial"/>
          <w:b/>
          <w:bCs/>
          <w:sz w:val="24"/>
          <w:szCs w:val="24"/>
        </w:rPr>
        <w:t xml:space="preserve"> </w:t>
      </w:r>
    </w:p>
    <w:p w:rsidR="00F82EBB" w:rsidRPr="00654501" w:rsidRDefault="00F82EBB" w:rsidP="00AA12DC">
      <w:pPr>
        <w:pStyle w:val="Prrafodelista1"/>
        <w:numPr>
          <w:ilvl w:val="0"/>
          <w:numId w:val="1"/>
        </w:numPr>
        <w:spacing w:after="0" w:line="100" w:lineRule="atLeast"/>
        <w:jc w:val="both"/>
        <w:rPr>
          <w:rFonts w:ascii="Arial" w:hAnsi="Arial" w:cs="Arial"/>
          <w:b/>
          <w:bCs/>
          <w:sz w:val="24"/>
          <w:szCs w:val="24"/>
        </w:rPr>
      </w:pPr>
      <w:r w:rsidRPr="00654501">
        <w:rPr>
          <w:rFonts w:ascii="Arial" w:hAnsi="Arial" w:cs="Arial"/>
          <w:b/>
          <w:bCs/>
          <w:sz w:val="24"/>
          <w:szCs w:val="24"/>
        </w:rPr>
        <w:t xml:space="preserve">Bradshaw EJ, </w:t>
      </w:r>
      <w:r w:rsidRPr="00654501">
        <w:rPr>
          <w:rFonts w:ascii="Arial" w:hAnsi="Arial" w:cs="Arial"/>
          <w:bCs/>
          <w:sz w:val="24"/>
          <w:szCs w:val="24"/>
        </w:rPr>
        <w:t>Aisbett B</w:t>
      </w:r>
      <w:r w:rsidRPr="00654501">
        <w:rPr>
          <w:rFonts w:ascii="Arial" w:hAnsi="Arial" w:cs="Arial"/>
          <w:b/>
          <w:bCs/>
          <w:sz w:val="24"/>
          <w:szCs w:val="24"/>
        </w:rPr>
        <w:t xml:space="preserve">. </w:t>
      </w:r>
      <w:r w:rsidRPr="00654501">
        <w:rPr>
          <w:rFonts w:ascii="Arial" w:hAnsi="Arial" w:cs="Arial"/>
          <w:bCs/>
          <w:sz w:val="24"/>
          <w:szCs w:val="24"/>
        </w:rPr>
        <w:t xml:space="preserve">Visual guidance during competition performance and run-through training in long jumping. </w:t>
      </w:r>
      <w:r w:rsidRPr="00654501">
        <w:rPr>
          <w:rFonts w:ascii="Arial" w:hAnsi="Arial" w:cs="Arial"/>
          <w:bCs/>
          <w:i/>
          <w:sz w:val="24"/>
          <w:szCs w:val="24"/>
        </w:rPr>
        <w:t>Sports Biomech</w:t>
      </w:r>
      <w:r w:rsidRPr="00654501">
        <w:rPr>
          <w:rFonts w:ascii="Arial" w:hAnsi="Arial" w:cs="Arial"/>
          <w:bCs/>
          <w:sz w:val="24"/>
          <w:szCs w:val="24"/>
        </w:rPr>
        <w:t xml:space="preserve">. 2006; </w:t>
      </w:r>
      <w:r w:rsidRPr="00654501">
        <w:rPr>
          <w:rFonts w:ascii="Arial" w:hAnsi="Arial" w:cs="Arial"/>
          <w:b/>
          <w:bCs/>
          <w:sz w:val="24"/>
          <w:szCs w:val="24"/>
        </w:rPr>
        <w:t>5</w:t>
      </w:r>
      <w:r w:rsidRPr="00654501">
        <w:rPr>
          <w:rFonts w:ascii="Arial" w:hAnsi="Arial" w:cs="Arial"/>
          <w:bCs/>
          <w:sz w:val="24"/>
          <w:szCs w:val="24"/>
        </w:rPr>
        <w:t>(1):1-14.</w:t>
      </w:r>
    </w:p>
    <w:p w:rsidR="00F82EBB" w:rsidRPr="00654501" w:rsidRDefault="00F82EBB" w:rsidP="00AA12DC">
      <w:pPr>
        <w:pStyle w:val="Prrafodelista1"/>
        <w:numPr>
          <w:ilvl w:val="0"/>
          <w:numId w:val="1"/>
        </w:numPr>
        <w:spacing w:after="0" w:line="100" w:lineRule="atLeast"/>
        <w:jc w:val="both"/>
        <w:rPr>
          <w:rFonts w:ascii="Arial" w:hAnsi="Arial" w:cs="Arial"/>
          <w:b/>
          <w:bCs/>
          <w:sz w:val="24"/>
          <w:szCs w:val="24"/>
        </w:rPr>
      </w:pPr>
      <w:r w:rsidRPr="00654501">
        <w:rPr>
          <w:rFonts w:ascii="Arial" w:hAnsi="Arial" w:cs="Arial"/>
          <w:b/>
          <w:bCs/>
          <w:sz w:val="24"/>
          <w:szCs w:val="24"/>
        </w:rPr>
        <w:t>Bridgett L A</w:t>
      </w:r>
      <w:r w:rsidRPr="00654501">
        <w:rPr>
          <w:rFonts w:ascii="Arial" w:hAnsi="Arial" w:cs="Arial"/>
          <w:bCs/>
          <w:sz w:val="24"/>
          <w:szCs w:val="24"/>
        </w:rPr>
        <w:t xml:space="preserve">, Linthorne NP. Changes in long jump take-off technique with increasingrun-up speed. </w:t>
      </w:r>
      <w:r w:rsidRPr="00654501">
        <w:rPr>
          <w:rFonts w:ascii="Arial" w:hAnsi="Arial" w:cs="Arial"/>
          <w:bCs/>
          <w:i/>
          <w:sz w:val="24"/>
          <w:szCs w:val="24"/>
        </w:rPr>
        <w:t>Journal of Sports Sciences</w:t>
      </w:r>
      <w:r w:rsidRPr="00654501">
        <w:rPr>
          <w:rFonts w:ascii="Arial" w:hAnsi="Arial" w:cs="Arial"/>
          <w:bCs/>
          <w:sz w:val="24"/>
          <w:szCs w:val="24"/>
        </w:rPr>
        <w:t xml:space="preserve"> 2006; </w:t>
      </w:r>
      <w:r w:rsidRPr="00654501">
        <w:rPr>
          <w:rFonts w:ascii="Arial" w:hAnsi="Arial" w:cs="Arial"/>
          <w:b/>
          <w:bCs/>
          <w:sz w:val="24"/>
          <w:szCs w:val="24"/>
        </w:rPr>
        <w:t>24</w:t>
      </w:r>
      <w:r w:rsidRPr="00654501">
        <w:rPr>
          <w:rFonts w:ascii="Arial" w:hAnsi="Arial" w:cs="Arial"/>
          <w:bCs/>
          <w:sz w:val="24"/>
          <w:szCs w:val="24"/>
        </w:rPr>
        <w:t>(8): 889-897.</w:t>
      </w:r>
    </w:p>
    <w:p w:rsidR="00407E9B" w:rsidRPr="00654501" w:rsidRDefault="00DA71C9" w:rsidP="00AA12DC">
      <w:pPr>
        <w:pStyle w:val="Prrafodelista1"/>
        <w:numPr>
          <w:ilvl w:val="0"/>
          <w:numId w:val="1"/>
        </w:numPr>
        <w:spacing w:after="0" w:line="100" w:lineRule="atLeast"/>
        <w:jc w:val="both"/>
        <w:rPr>
          <w:rFonts w:ascii="Arial" w:hAnsi="Arial" w:cs="Arial"/>
          <w:bCs/>
          <w:sz w:val="24"/>
          <w:szCs w:val="24"/>
        </w:rPr>
      </w:pPr>
      <w:r w:rsidRPr="00654501">
        <w:rPr>
          <w:rFonts w:ascii="Arial" w:hAnsi="Arial" w:cs="Arial"/>
          <w:b/>
          <w:bCs/>
          <w:sz w:val="24"/>
          <w:szCs w:val="24"/>
        </w:rPr>
        <w:t>Bruggemann</w:t>
      </w:r>
      <w:r w:rsidR="00F82EBB" w:rsidRPr="00654501">
        <w:rPr>
          <w:rFonts w:ascii="Arial" w:hAnsi="Arial" w:cs="Arial"/>
          <w:b/>
          <w:bCs/>
          <w:sz w:val="24"/>
          <w:szCs w:val="24"/>
        </w:rPr>
        <w:t xml:space="preserve"> GP, </w:t>
      </w:r>
      <w:r w:rsidR="00F82EBB" w:rsidRPr="00654501">
        <w:rPr>
          <w:rFonts w:ascii="Arial" w:hAnsi="Arial" w:cs="Arial"/>
          <w:bCs/>
          <w:sz w:val="24"/>
          <w:szCs w:val="24"/>
        </w:rPr>
        <w:t>C</w:t>
      </w:r>
      <w:r w:rsidRPr="00654501">
        <w:rPr>
          <w:rFonts w:ascii="Arial" w:hAnsi="Arial" w:cs="Arial"/>
          <w:bCs/>
          <w:sz w:val="24"/>
          <w:szCs w:val="24"/>
        </w:rPr>
        <w:t>onrad</w:t>
      </w:r>
      <w:r w:rsidR="00F82EBB" w:rsidRPr="00654501">
        <w:rPr>
          <w:rFonts w:ascii="Arial" w:hAnsi="Arial" w:cs="Arial"/>
          <w:bCs/>
          <w:sz w:val="24"/>
          <w:szCs w:val="24"/>
        </w:rPr>
        <w:t xml:space="preserve"> T. Long jump. In: P. Susanka, G.-P. Bruggemann, E. Tsarouhas (editors), Biomechanical Research in Athletics-1st World Junior Championships, Athens 1986</w:t>
      </w:r>
      <w:r w:rsidR="00407E9B" w:rsidRPr="00654501">
        <w:rPr>
          <w:rFonts w:ascii="Arial" w:hAnsi="Arial" w:cs="Arial"/>
          <w:bCs/>
          <w:sz w:val="24"/>
          <w:szCs w:val="24"/>
        </w:rPr>
        <w:t xml:space="preserve">, </w:t>
      </w:r>
      <w:r w:rsidR="00F82EBB" w:rsidRPr="00654501">
        <w:rPr>
          <w:rFonts w:ascii="Arial" w:hAnsi="Arial" w:cs="Arial"/>
          <w:bCs/>
          <w:sz w:val="24"/>
          <w:szCs w:val="24"/>
        </w:rPr>
        <w:t xml:space="preserve">89-119. </w:t>
      </w:r>
      <w:r w:rsidR="00F82EBB" w:rsidRPr="00654501">
        <w:rPr>
          <w:rFonts w:ascii="Arial" w:hAnsi="Arial" w:cs="Arial"/>
          <w:bCs/>
          <w:i/>
          <w:sz w:val="24"/>
          <w:szCs w:val="24"/>
        </w:rPr>
        <w:t>Athens: SEGAS &amp; EKAE</w:t>
      </w:r>
      <w:r w:rsidR="00F82EBB" w:rsidRPr="00654501">
        <w:rPr>
          <w:rFonts w:ascii="Arial" w:hAnsi="Arial" w:cs="Arial"/>
          <w:bCs/>
          <w:sz w:val="24"/>
          <w:szCs w:val="24"/>
        </w:rPr>
        <w:t>. 1986</w:t>
      </w:r>
      <w:r w:rsidRPr="00654501">
        <w:rPr>
          <w:rFonts w:ascii="Arial" w:hAnsi="Arial" w:cs="Arial"/>
          <w:bCs/>
          <w:sz w:val="24"/>
          <w:szCs w:val="24"/>
        </w:rPr>
        <w:t>.</w:t>
      </w:r>
      <w:r w:rsidR="00407E9B" w:rsidRPr="00654501">
        <w:rPr>
          <w:rFonts w:ascii="Arial" w:hAnsi="Arial" w:cs="Arial"/>
          <w:bCs/>
          <w:sz w:val="24"/>
          <w:szCs w:val="24"/>
        </w:rPr>
        <w:t xml:space="preserve"> </w:t>
      </w:r>
      <w:r w:rsidR="00F82EBB" w:rsidRPr="00654501">
        <w:rPr>
          <w:rFonts w:ascii="Arial" w:hAnsi="Arial" w:cs="Arial"/>
          <w:bCs/>
          <w:sz w:val="24"/>
          <w:szCs w:val="24"/>
        </w:rPr>
        <w:t>doi:10.4100/jhse.2013.8.Proc3.13</w:t>
      </w:r>
      <w:r w:rsidR="00407E9B" w:rsidRPr="00654501">
        <w:rPr>
          <w:rFonts w:ascii="Arial" w:hAnsi="Arial" w:cs="Arial"/>
          <w:bCs/>
          <w:sz w:val="24"/>
          <w:szCs w:val="24"/>
        </w:rPr>
        <w:t>.</w:t>
      </w:r>
    </w:p>
    <w:p w:rsidR="00407E9B" w:rsidRPr="00654501" w:rsidRDefault="00407E9B" w:rsidP="00AA12DC">
      <w:pPr>
        <w:pStyle w:val="Prrafodelista1"/>
        <w:numPr>
          <w:ilvl w:val="0"/>
          <w:numId w:val="1"/>
        </w:numPr>
        <w:spacing w:after="0" w:line="100" w:lineRule="atLeast"/>
        <w:jc w:val="both"/>
        <w:rPr>
          <w:rFonts w:ascii="Arial" w:hAnsi="Arial" w:cs="Arial"/>
          <w:bCs/>
          <w:sz w:val="24"/>
          <w:szCs w:val="24"/>
          <w:lang w:val="es-ES"/>
        </w:rPr>
      </w:pPr>
      <w:r w:rsidRPr="00654501">
        <w:rPr>
          <w:rFonts w:ascii="Arial" w:hAnsi="Arial" w:cs="Arial"/>
          <w:b/>
          <w:bCs/>
          <w:sz w:val="24"/>
          <w:szCs w:val="24"/>
          <w:lang w:val="es-ES"/>
        </w:rPr>
        <w:t>Codina M.</w:t>
      </w:r>
      <w:r w:rsidRPr="00654501">
        <w:rPr>
          <w:rFonts w:ascii="Arial" w:hAnsi="Arial" w:cs="Arial"/>
          <w:bCs/>
          <w:sz w:val="24"/>
          <w:szCs w:val="24"/>
          <w:lang w:val="es-ES"/>
        </w:rPr>
        <w:t xml:space="preserve"> Discapacidad visual, en Torralba, </w:t>
      </w:r>
      <w:r w:rsidRPr="00654501">
        <w:rPr>
          <w:rFonts w:ascii="Arial" w:hAnsi="Arial" w:cs="Arial"/>
          <w:bCs/>
          <w:i/>
          <w:sz w:val="24"/>
          <w:szCs w:val="24"/>
          <w:lang w:val="es-ES"/>
        </w:rPr>
        <w:t>Atletismo adaptado para personas ciegas y deficientes visuales</w:t>
      </w:r>
      <w:r w:rsidRPr="00654501">
        <w:rPr>
          <w:rFonts w:ascii="Arial" w:hAnsi="Arial" w:cs="Arial"/>
          <w:bCs/>
          <w:sz w:val="24"/>
          <w:szCs w:val="24"/>
          <w:lang w:val="es-ES"/>
        </w:rPr>
        <w:t>. Barcelona: Paidotribo, 2004.</w:t>
      </w:r>
    </w:p>
    <w:p w:rsidR="00407E9B" w:rsidRPr="00654501" w:rsidRDefault="00407E9B" w:rsidP="00AA12DC">
      <w:pPr>
        <w:pStyle w:val="Prrafodelista1"/>
        <w:numPr>
          <w:ilvl w:val="0"/>
          <w:numId w:val="1"/>
        </w:numPr>
        <w:spacing w:after="0" w:line="100" w:lineRule="atLeast"/>
        <w:jc w:val="both"/>
        <w:rPr>
          <w:rFonts w:ascii="Arial" w:hAnsi="Arial" w:cs="Arial"/>
          <w:bCs/>
          <w:sz w:val="24"/>
          <w:szCs w:val="24"/>
          <w:lang w:val="es-ES"/>
        </w:rPr>
      </w:pPr>
      <w:r w:rsidRPr="00654501">
        <w:rPr>
          <w:rFonts w:ascii="Arial" w:hAnsi="Arial" w:cs="Arial"/>
          <w:b/>
          <w:bCs/>
          <w:sz w:val="24"/>
          <w:szCs w:val="24"/>
          <w:lang w:val="es-ES"/>
        </w:rPr>
        <w:t>Comité Paralímpico Español</w:t>
      </w:r>
      <w:r w:rsidRPr="00654501">
        <w:rPr>
          <w:rFonts w:ascii="Arial" w:hAnsi="Arial" w:cs="Arial"/>
          <w:bCs/>
          <w:sz w:val="24"/>
          <w:szCs w:val="24"/>
          <w:lang w:val="es-ES"/>
        </w:rPr>
        <w:t xml:space="preserve">. </w:t>
      </w:r>
      <w:r w:rsidRPr="00654501">
        <w:rPr>
          <w:rFonts w:ascii="Arial" w:hAnsi="Arial" w:cs="Arial"/>
          <w:bCs/>
          <w:i/>
          <w:sz w:val="24"/>
          <w:szCs w:val="24"/>
          <w:lang w:val="es-ES"/>
        </w:rPr>
        <w:t>Paralímpicos</w:t>
      </w:r>
      <w:r w:rsidRPr="00654501">
        <w:rPr>
          <w:rFonts w:ascii="Arial" w:hAnsi="Arial" w:cs="Arial"/>
          <w:bCs/>
          <w:sz w:val="24"/>
          <w:szCs w:val="24"/>
          <w:lang w:val="es-ES"/>
        </w:rPr>
        <w:t>. Madrid: Autor, 2006.</w:t>
      </w:r>
    </w:p>
    <w:p w:rsidR="00407E9B" w:rsidRPr="00654501" w:rsidRDefault="00407E9B" w:rsidP="00AA12DC">
      <w:pPr>
        <w:pStyle w:val="Prrafodelista1"/>
        <w:numPr>
          <w:ilvl w:val="0"/>
          <w:numId w:val="1"/>
        </w:numPr>
        <w:spacing w:after="0" w:line="100" w:lineRule="atLeast"/>
        <w:jc w:val="both"/>
        <w:rPr>
          <w:rFonts w:ascii="Arial" w:hAnsi="Arial" w:cs="Arial"/>
          <w:bCs/>
          <w:sz w:val="24"/>
          <w:szCs w:val="24"/>
          <w:lang w:val="es-ES"/>
        </w:rPr>
      </w:pPr>
      <w:r w:rsidRPr="00654501">
        <w:rPr>
          <w:rFonts w:ascii="Arial" w:hAnsi="Arial" w:cs="Arial"/>
          <w:b/>
          <w:bCs/>
          <w:sz w:val="24"/>
          <w:szCs w:val="24"/>
        </w:rPr>
        <w:t>Dolins F.</w:t>
      </w:r>
      <w:r w:rsidRPr="00654501">
        <w:rPr>
          <w:rFonts w:ascii="Arial" w:hAnsi="Arial" w:cs="Arial"/>
          <w:bCs/>
          <w:sz w:val="24"/>
          <w:szCs w:val="24"/>
        </w:rPr>
        <w:t xml:space="preserve"> &amp; Mitchell, R. (2010). </w:t>
      </w:r>
      <w:r w:rsidRPr="00654501">
        <w:rPr>
          <w:rFonts w:ascii="Arial" w:hAnsi="Arial" w:cs="Arial"/>
          <w:bCs/>
          <w:i/>
          <w:sz w:val="24"/>
          <w:szCs w:val="24"/>
        </w:rPr>
        <w:t>Spatial cognition, spatial perception: Mapping the self and space.</w:t>
      </w:r>
      <w:r w:rsidRPr="00654501">
        <w:rPr>
          <w:rFonts w:ascii="Arial" w:hAnsi="Arial" w:cs="Arial"/>
          <w:bCs/>
          <w:sz w:val="24"/>
          <w:szCs w:val="24"/>
        </w:rPr>
        <w:t xml:space="preserve"> </w:t>
      </w:r>
      <w:r w:rsidRPr="00654501">
        <w:rPr>
          <w:rFonts w:ascii="Arial" w:hAnsi="Arial" w:cs="Arial"/>
          <w:bCs/>
          <w:sz w:val="24"/>
          <w:szCs w:val="24"/>
          <w:lang w:val="es-ES"/>
        </w:rPr>
        <w:t>New York, NY, USA: Cambridge Press  2010.</w:t>
      </w:r>
    </w:p>
    <w:p w:rsidR="00407E9B" w:rsidRPr="00654501" w:rsidRDefault="00407E9B" w:rsidP="00AA12DC">
      <w:pPr>
        <w:pStyle w:val="Prrafodelista1"/>
        <w:numPr>
          <w:ilvl w:val="0"/>
          <w:numId w:val="1"/>
        </w:numPr>
        <w:spacing w:after="0" w:line="100" w:lineRule="atLeast"/>
        <w:jc w:val="both"/>
        <w:rPr>
          <w:rFonts w:ascii="Arial" w:hAnsi="Arial" w:cs="Arial"/>
          <w:sz w:val="24"/>
          <w:szCs w:val="24"/>
        </w:rPr>
      </w:pPr>
      <w:r w:rsidRPr="00654501">
        <w:rPr>
          <w:rFonts w:ascii="Arial" w:hAnsi="Arial" w:cs="Arial"/>
          <w:b/>
          <w:sz w:val="24"/>
          <w:szCs w:val="24"/>
        </w:rPr>
        <w:t>Fukashiro S</w:t>
      </w:r>
      <w:r w:rsidRPr="00654501">
        <w:rPr>
          <w:rFonts w:ascii="Arial" w:hAnsi="Arial" w:cs="Arial"/>
          <w:sz w:val="24"/>
          <w:szCs w:val="24"/>
        </w:rPr>
        <w:t xml:space="preserve">. Evaluation of the efficient motion in the running long jump. In: L. Tsarouchas, J. Terauds, B. A. Gowitzke, &amp; L. E. Holt (editors), </w:t>
      </w:r>
      <w:r w:rsidRPr="00654501">
        <w:rPr>
          <w:rFonts w:ascii="Arial" w:hAnsi="Arial" w:cs="Arial"/>
          <w:i/>
          <w:sz w:val="24"/>
          <w:szCs w:val="24"/>
        </w:rPr>
        <w:t>Biomechanics in Sports V</w:t>
      </w:r>
      <w:r w:rsidRPr="00654501">
        <w:rPr>
          <w:rFonts w:ascii="Arial" w:hAnsi="Arial" w:cs="Arial"/>
          <w:sz w:val="24"/>
          <w:szCs w:val="24"/>
        </w:rPr>
        <w:t xml:space="preserve"> (pp. 104-111). Athens: HSRI. 1989.</w:t>
      </w:r>
    </w:p>
    <w:p w:rsidR="00407E9B" w:rsidRPr="00654501" w:rsidRDefault="00407E9B" w:rsidP="00AA12DC">
      <w:pPr>
        <w:pStyle w:val="Prrafodelista1"/>
        <w:numPr>
          <w:ilvl w:val="0"/>
          <w:numId w:val="1"/>
        </w:numPr>
        <w:spacing w:after="0" w:line="100" w:lineRule="atLeast"/>
        <w:jc w:val="both"/>
        <w:rPr>
          <w:rFonts w:ascii="Arial" w:hAnsi="Arial" w:cs="Arial"/>
          <w:color w:val="000000"/>
          <w:sz w:val="24"/>
          <w:szCs w:val="24"/>
          <w:lang w:val="en-US"/>
        </w:rPr>
      </w:pPr>
      <w:r w:rsidRPr="00654501">
        <w:rPr>
          <w:rFonts w:ascii="Arial" w:hAnsi="Arial" w:cs="Arial"/>
          <w:b/>
          <w:color w:val="000000"/>
          <w:sz w:val="24"/>
          <w:szCs w:val="24"/>
          <w:lang w:val="en-US"/>
        </w:rPr>
        <w:t>Gregory R.</w:t>
      </w:r>
      <w:r w:rsidRPr="00654501">
        <w:rPr>
          <w:rFonts w:ascii="Arial" w:hAnsi="Arial" w:cs="Arial"/>
          <w:color w:val="000000"/>
          <w:sz w:val="24"/>
          <w:szCs w:val="24"/>
          <w:lang w:val="en-US"/>
        </w:rPr>
        <w:t xml:space="preserve"> Perceptual illusions and brain models. A </w:t>
      </w:r>
      <w:r w:rsidRPr="00654501">
        <w:rPr>
          <w:rFonts w:ascii="Arial" w:hAnsi="Arial" w:cs="Arial"/>
          <w:i/>
          <w:color w:val="000000"/>
          <w:sz w:val="24"/>
          <w:szCs w:val="24"/>
          <w:lang w:val="en-US"/>
        </w:rPr>
        <w:t>Discussion on the Logical Analysis of Cerebral Functions</w:t>
      </w:r>
      <w:r w:rsidRPr="00654501">
        <w:rPr>
          <w:rFonts w:ascii="Arial" w:hAnsi="Arial" w:cs="Arial"/>
          <w:color w:val="000000"/>
          <w:sz w:val="24"/>
          <w:szCs w:val="24"/>
          <w:lang w:val="en-US"/>
        </w:rPr>
        <w:t>. Royal Society of London. 1968; 279-296.</w:t>
      </w:r>
    </w:p>
    <w:p w:rsidR="00407E9B" w:rsidRPr="00654501" w:rsidRDefault="00407E9B" w:rsidP="00AA12DC">
      <w:pPr>
        <w:pStyle w:val="Prrafodelista1"/>
        <w:numPr>
          <w:ilvl w:val="0"/>
          <w:numId w:val="1"/>
        </w:numPr>
        <w:spacing w:after="0" w:line="100" w:lineRule="atLeast"/>
        <w:jc w:val="both"/>
        <w:rPr>
          <w:rFonts w:ascii="Arial" w:hAnsi="Arial" w:cs="Arial"/>
          <w:color w:val="000000"/>
          <w:sz w:val="24"/>
          <w:szCs w:val="24"/>
          <w:lang w:val="en-US"/>
        </w:rPr>
      </w:pPr>
      <w:r w:rsidRPr="00654501">
        <w:rPr>
          <w:rFonts w:ascii="Arial" w:hAnsi="Arial" w:cs="Arial"/>
          <w:b/>
          <w:color w:val="000000"/>
          <w:sz w:val="24"/>
          <w:szCs w:val="24"/>
          <w:lang w:val="en-US"/>
        </w:rPr>
        <w:t>Gregory R.</w:t>
      </w:r>
      <w:r w:rsidRPr="00654501">
        <w:rPr>
          <w:rFonts w:ascii="Arial" w:hAnsi="Arial" w:cs="Arial"/>
          <w:color w:val="000000"/>
          <w:sz w:val="24"/>
          <w:szCs w:val="24"/>
          <w:lang w:val="en-US"/>
        </w:rPr>
        <w:t xml:space="preserve"> </w:t>
      </w:r>
      <w:r w:rsidRPr="00654501">
        <w:rPr>
          <w:rFonts w:ascii="Arial" w:hAnsi="Arial" w:cs="Arial"/>
          <w:i/>
          <w:color w:val="000000"/>
          <w:sz w:val="24"/>
          <w:szCs w:val="24"/>
          <w:lang w:val="en-US"/>
        </w:rPr>
        <w:t>Knowledge in perception and illusion</w:t>
      </w:r>
      <w:r w:rsidRPr="00654501">
        <w:rPr>
          <w:rFonts w:ascii="Arial" w:hAnsi="Arial" w:cs="Arial"/>
          <w:color w:val="000000"/>
          <w:sz w:val="24"/>
          <w:szCs w:val="24"/>
          <w:lang w:val="en-US"/>
        </w:rPr>
        <w:t xml:space="preserve">. Royal Society, 1997; </w:t>
      </w:r>
      <w:r w:rsidRPr="00654501">
        <w:rPr>
          <w:rFonts w:ascii="Arial" w:hAnsi="Arial" w:cs="Arial"/>
          <w:b/>
          <w:color w:val="000000"/>
          <w:sz w:val="24"/>
          <w:szCs w:val="24"/>
          <w:lang w:val="en-US"/>
        </w:rPr>
        <w:t>352</w:t>
      </w:r>
      <w:r w:rsidRPr="00654501">
        <w:rPr>
          <w:rFonts w:ascii="Arial" w:hAnsi="Arial" w:cs="Arial"/>
          <w:color w:val="000000"/>
          <w:sz w:val="24"/>
          <w:szCs w:val="24"/>
          <w:lang w:val="en-US"/>
        </w:rPr>
        <w:t>, 1121–28. DOI: 10.1098/rstb.1997.0095</w:t>
      </w:r>
    </w:p>
    <w:p w:rsidR="00407E9B" w:rsidRPr="00654501" w:rsidRDefault="00407E9B" w:rsidP="00AA12DC">
      <w:pPr>
        <w:pStyle w:val="Prrafodelista1"/>
        <w:numPr>
          <w:ilvl w:val="0"/>
          <w:numId w:val="1"/>
        </w:numPr>
        <w:spacing w:after="0" w:line="100" w:lineRule="atLeast"/>
        <w:jc w:val="both"/>
        <w:rPr>
          <w:rFonts w:ascii="Arial" w:hAnsi="Arial" w:cs="Arial"/>
          <w:color w:val="000000"/>
          <w:sz w:val="24"/>
          <w:szCs w:val="24"/>
          <w:lang w:val="en-US"/>
        </w:rPr>
      </w:pPr>
      <w:r w:rsidRPr="00654501">
        <w:rPr>
          <w:rFonts w:ascii="Arial" w:hAnsi="Arial" w:cs="Arial"/>
          <w:b/>
          <w:color w:val="000000"/>
          <w:sz w:val="24"/>
          <w:szCs w:val="24"/>
          <w:lang w:val="en-US"/>
        </w:rPr>
        <w:t>Gregory R</w:t>
      </w:r>
      <w:r w:rsidRPr="00654501">
        <w:rPr>
          <w:rFonts w:ascii="Arial" w:hAnsi="Arial" w:cs="Arial"/>
          <w:color w:val="000000"/>
          <w:sz w:val="24"/>
          <w:szCs w:val="24"/>
          <w:lang w:val="en-US"/>
        </w:rPr>
        <w:t xml:space="preserve">. Brainy Mind. </w:t>
      </w:r>
      <w:r w:rsidRPr="00654501">
        <w:rPr>
          <w:rFonts w:ascii="Arial" w:hAnsi="Arial" w:cs="Arial"/>
          <w:i/>
          <w:color w:val="000000"/>
          <w:sz w:val="24"/>
          <w:szCs w:val="24"/>
          <w:lang w:val="en-US"/>
        </w:rPr>
        <w:t>Brit. Med. Journal</w:t>
      </w:r>
      <w:r w:rsidRPr="00654501">
        <w:rPr>
          <w:rFonts w:ascii="Arial" w:hAnsi="Arial" w:cs="Arial"/>
          <w:color w:val="000000"/>
          <w:sz w:val="24"/>
          <w:szCs w:val="24"/>
          <w:lang w:val="en-US"/>
        </w:rPr>
        <w:t xml:space="preserve">; 1998; </w:t>
      </w:r>
      <w:r w:rsidRPr="00654501">
        <w:rPr>
          <w:rFonts w:ascii="Arial" w:hAnsi="Arial" w:cs="Arial"/>
          <w:b/>
          <w:color w:val="000000"/>
          <w:sz w:val="24"/>
          <w:szCs w:val="24"/>
          <w:lang w:val="en-US"/>
        </w:rPr>
        <w:t>317</w:t>
      </w:r>
      <w:r w:rsidRPr="00654501">
        <w:rPr>
          <w:rFonts w:ascii="Arial" w:hAnsi="Arial" w:cs="Arial"/>
          <w:color w:val="000000"/>
          <w:sz w:val="24"/>
          <w:szCs w:val="24"/>
          <w:lang w:val="en-US"/>
        </w:rPr>
        <w:t>, 1693-95.</w:t>
      </w:r>
    </w:p>
    <w:p w:rsidR="00407E9B" w:rsidRPr="00654501" w:rsidRDefault="00407E9B" w:rsidP="00AA12DC">
      <w:pPr>
        <w:pStyle w:val="Prrafodelista1"/>
        <w:numPr>
          <w:ilvl w:val="0"/>
          <w:numId w:val="1"/>
        </w:numPr>
        <w:spacing w:after="0" w:line="100" w:lineRule="atLeast"/>
        <w:jc w:val="both"/>
        <w:rPr>
          <w:rFonts w:ascii="Arial" w:hAnsi="Arial" w:cs="Arial"/>
          <w:color w:val="000000"/>
          <w:sz w:val="24"/>
          <w:szCs w:val="24"/>
          <w:lang w:val="en-US"/>
        </w:rPr>
      </w:pPr>
      <w:r w:rsidRPr="00654501">
        <w:rPr>
          <w:rFonts w:ascii="Arial" w:hAnsi="Arial" w:cs="Arial"/>
          <w:b/>
          <w:color w:val="000000"/>
          <w:sz w:val="24"/>
          <w:szCs w:val="24"/>
          <w:lang w:val="en-US"/>
        </w:rPr>
        <w:t>Gregory R.</w:t>
      </w:r>
      <w:r w:rsidRPr="00654501">
        <w:rPr>
          <w:rFonts w:ascii="Arial" w:hAnsi="Arial" w:cs="Arial"/>
          <w:color w:val="000000"/>
          <w:sz w:val="24"/>
          <w:szCs w:val="24"/>
          <w:lang w:val="en-US"/>
        </w:rPr>
        <w:t xml:space="preserve"> Perception. </w:t>
      </w:r>
      <w:r w:rsidRPr="00654501">
        <w:rPr>
          <w:rFonts w:ascii="Arial" w:hAnsi="Arial" w:cs="Arial"/>
          <w:i/>
          <w:color w:val="000000"/>
          <w:sz w:val="24"/>
          <w:szCs w:val="24"/>
          <w:lang w:val="en-US"/>
        </w:rPr>
        <w:t>Perception Editorials</w:t>
      </w:r>
      <w:r w:rsidRPr="00654501">
        <w:rPr>
          <w:rFonts w:ascii="Arial" w:hAnsi="Arial" w:cs="Arial"/>
          <w:color w:val="000000"/>
          <w:sz w:val="24"/>
          <w:szCs w:val="24"/>
          <w:lang w:val="en-US"/>
        </w:rPr>
        <w:t xml:space="preserve"> 2004; </w:t>
      </w:r>
      <w:r w:rsidRPr="00654501">
        <w:rPr>
          <w:rFonts w:ascii="Arial" w:hAnsi="Arial" w:cs="Arial"/>
          <w:b/>
          <w:color w:val="000000"/>
          <w:sz w:val="24"/>
          <w:szCs w:val="24"/>
          <w:lang w:val="en-US"/>
        </w:rPr>
        <w:t>33</w:t>
      </w:r>
      <w:r w:rsidRPr="00654501">
        <w:rPr>
          <w:rFonts w:ascii="Arial" w:hAnsi="Arial" w:cs="Arial"/>
          <w:color w:val="000000"/>
          <w:sz w:val="24"/>
          <w:szCs w:val="24"/>
          <w:lang w:val="en-US"/>
        </w:rPr>
        <w:t>, 895-896.</w:t>
      </w:r>
    </w:p>
    <w:p w:rsidR="00407E9B" w:rsidRPr="00654501" w:rsidRDefault="00407E9B" w:rsidP="00AA12DC">
      <w:pPr>
        <w:pStyle w:val="Prrafodelista1"/>
        <w:numPr>
          <w:ilvl w:val="0"/>
          <w:numId w:val="1"/>
        </w:numPr>
        <w:spacing w:after="0" w:line="100" w:lineRule="atLeast"/>
        <w:jc w:val="both"/>
        <w:rPr>
          <w:rFonts w:ascii="Arial" w:hAnsi="Arial" w:cs="Arial"/>
          <w:color w:val="000000"/>
          <w:sz w:val="24"/>
          <w:szCs w:val="24"/>
          <w:lang w:val="en-US"/>
        </w:rPr>
      </w:pPr>
      <w:r w:rsidRPr="00654501">
        <w:rPr>
          <w:rFonts w:ascii="Arial" w:hAnsi="Arial" w:cs="Arial"/>
          <w:b/>
          <w:color w:val="000000"/>
          <w:sz w:val="24"/>
          <w:szCs w:val="24"/>
          <w:lang w:val="en-US"/>
        </w:rPr>
        <w:t>Hatfield G.</w:t>
      </w:r>
      <w:r w:rsidRPr="00654501">
        <w:rPr>
          <w:rFonts w:ascii="Arial" w:hAnsi="Arial" w:cs="Arial"/>
          <w:color w:val="000000"/>
          <w:sz w:val="24"/>
          <w:szCs w:val="24"/>
          <w:lang w:val="en-US"/>
        </w:rPr>
        <w:t xml:space="preserve"> </w:t>
      </w:r>
      <w:r w:rsidRPr="00654501">
        <w:rPr>
          <w:rFonts w:ascii="Arial" w:hAnsi="Arial" w:cs="Arial"/>
          <w:i/>
          <w:color w:val="000000"/>
          <w:sz w:val="24"/>
          <w:szCs w:val="24"/>
          <w:lang w:val="en-US"/>
        </w:rPr>
        <w:t>The natural and the normative: theories of spatial perception from Kant to Helmholtz.</w:t>
      </w:r>
      <w:r w:rsidRPr="00654501">
        <w:rPr>
          <w:rFonts w:ascii="Arial" w:hAnsi="Arial" w:cs="Arial"/>
          <w:color w:val="000000"/>
          <w:sz w:val="24"/>
          <w:szCs w:val="24"/>
          <w:lang w:val="en-US"/>
        </w:rPr>
        <w:t xml:space="preserve"> Cambridge, MA, USA: MIT Press, 1990.</w:t>
      </w:r>
    </w:p>
    <w:p w:rsidR="00407E9B" w:rsidRPr="00654501" w:rsidRDefault="00407E9B" w:rsidP="00AA12DC">
      <w:pPr>
        <w:pStyle w:val="Prrafodelista1"/>
        <w:numPr>
          <w:ilvl w:val="0"/>
          <w:numId w:val="1"/>
        </w:numPr>
        <w:spacing w:after="0" w:line="100" w:lineRule="atLeast"/>
        <w:jc w:val="both"/>
        <w:rPr>
          <w:rFonts w:ascii="Arial" w:hAnsi="Arial" w:cs="Arial"/>
          <w:color w:val="000000"/>
          <w:sz w:val="24"/>
          <w:szCs w:val="24"/>
          <w:lang w:val="en-US"/>
        </w:rPr>
      </w:pPr>
      <w:r w:rsidRPr="00654501">
        <w:rPr>
          <w:rFonts w:ascii="Arial" w:hAnsi="Arial" w:cs="Arial"/>
          <w:b/>
          <w:color w:val="000000"/>
          <w:sz w:val="24"/>
          <w:szCs w:val="24"/>
          <w:lang w:val="en-US"/>
        </w:rPr>
        <w:t>Hatfield G.</w:t>
      </w:r>
      <w:r w:rsidRPr="00654501">
        <w:rPr>
          <w:rFonts w:ascii="Arial" w:hAnsi="Arial" w:cs="Arial"/>
          <w:color w:val="000000"/>
          <w:sz w:val="24"/>
          <w:szCs w:val="24"/>
          <w:lang w:val="en-US"/>
        </w:rPr>
        <w:t xml:space="preserve"> </w:t>
      </w:r>
      <w:r w:rsidRPr="00654501">
        <w:rPr>
          <w:rFonts w:ascii="Arial" w:hAnsi="Arial" w:cs="Arial"/>
          <w:i/>
          <w:color w:val="000000"/>
          <w:sz w:val="24"/>
          <w:szCs w:val="24"/>
          <w:lang w:val="en-US"/>
        </w:rPr>
        <w:t>The natural and the normative: theories of spatial perception from Kant to Helmholtz.</w:t>
      </w:r>
      <w:r w:rsidRPr="00654501">
        <w:rPr>
          <w:rFonts w:ascii="Arial" w:hAnsi="Arial" w:cs="Arial"/>
          <w:color w:val="000000"/>
          <w:sz w:val="24"/>
          <w:szCs w:val="24"/>
          <w:lang w:val="en-US"/>
        </w:rPr>
        <w:t xml:space="preserve"> Cambridge, MA, USA: MIT Press, 1990.</w:t>
      </w:r>
    </w:p>
    <w:p w:rsidR="00407E9B" w:rsidRPr="00654501" w:rsidRDefault="00407E9B" w:rsidP="00AA12DC">
      <w:pPr>
        <w:pStyle w:val="Prrafodelista1"/>
        <w:numPr>
          <w:ilvl w:val="0"/>
          <w:numId w:val="1"/>
        </w:numPr>
        <w:spacing w:after="0" w:line="100" w:lineRule="atLeast"/>
        <w:jc w:val="both"/>
        <w:rPr>
          <w:rFonts w:ascii="Arial" w:hAnsi="Arial" w:cs="Arial"/>
          <w:color w:val="000000"/>
          <w:sz w:val="24"/>
          <w:szCs w:val="24"/>
          <w:lang w:val="en-US"/>
        </w:rPr>
      </w:pPr>
      <w:r w:rsidRPr="00654501">
        <w:rPr>
          <w:rFonts w:ascii="Arial" w:hAnsi="Arial" w:cs="Arial"/>
          <w:b/>
          <w:color w:val="000000"/>
          <w:sz w:val="24"/>
          <w:szCs w:val="24"/>
          <w:lang w:val="en-US"/>
        </w:rPr>
        <w:t>Hay JG.</w:t>
      </w:r>
      <w:r w:rsidRPr="00654501">
        <w:rPr>
          <w:rFonts w:ascii="Arial" w:hAnsi="Arial" w:cs="Arial"/>
          <w:color w:val="000000"/>
          <w:sz w:val="24"/>
          <w:szCs w:val="24"/>
          <w:lang w:val="en-US"/>
        </w:rPr>
        <w:t xml:space="preserve"> (1986). The biomechanics of the long jump. </w:t>
      </w:r>
      <w:r w:rsidRPr="00654501">
        <w:rPr>
          <w:rFonts w:ascii="Arial" w:hAnsi="Arial" w:cs="Arial"/>
          <w:i/>
          <w:color w:val="000000"/>
          <w:sz w:val="24"/>
          <w:szCs w:val="24"/>
          <w:lang w:val="en-US"/>
        </w:rPr>
        <w:t>Exerc Sport Sci Rev 1986;</w:t>
      </w:r>
      <w:r w:rsidRPr="00654501">
        <w:rPr>
          <w:rFonts w:ascii="Arial" w:hAnsi="Arial" w:cs="Arial"/>
          <w:color w:val="000000"/>
          <w:sz w:val="24"/>
          <w:szCs w:val="24"/>
          <w:lang w:val="en-US"/>
        </w:rPr>
        <w:t xml:space="preserve"> </w:t>
      </w:r>
      <w:r w:rsidRPr="00654501">
        <w:rPr>
          <w:rFonts w:ascii="Arial" w:hAnsi="Arial" w:cs="Arial"/>
          <w:b/>
          <w:color w:val="000000"/>
          <w:sz w:val="24"/>
          <w:szCs w:val="24"/>
          <w:lang w:val="en-US"/>
        </w:rPr>
        <w:t>14</w:t>
      </w:r>
      <w:r w:rsidRPr="00654501">
        <w:rPr>
          <w:rFonts w:ascii="Arial" w:hAnsi="Arial" w:cs="Arial"/>
          <w:color w:val="000000"/>
          <w:sz w:val="24"/>
          <w:szCs w:val="24"/>
          <w:lang w:val="en-US"/>
        </w:rPr>
        <w:t xml:space="preserve">, 401-446. </w:t>
      </w:r>
    </w:p>
    <w:p w:rsidR="001F47C6" w:rsidRPr="00654501" w:rsidRDefault="001F47C6" w:rsidP="00AA12DC">
      <w:pPr>
        <w:pStyle w:val="Prrafodelista"/>
        <w:numPr>
          <w:ilvl w:val="0"/>
          <w:numId w:val="1"/>
        </w:numPr>
        <w:spacing w:after="0" w:line="100" w:lineRule="atLeast"/>
        <w:jc w:val="both"/>
        <w:rPr>
          <w:rFonts w:ascii="Arial" w:hAnsi="Arial" w:cs="Arial"/>
          <w:b/>
          <w:bCs/>
          <w:sz w:val="24"/>
          <w:szCs w:val="24"/>
          <w:lang w:val="en-US"/>
        </w:rPr>
      </w:pPr>
      <w:r w:rsidRPr="00654501">
        <w:rPr>
          <w:rFonts w:ascii="Arial" w:eastAsia="Calibri" w:hAnsi="Arial" w:cs="Arial"/>
          <w:b/>
          <w:bCs/>
          <w:kern w:val="1"/>
          <w:sz w:val="24"/>
          <w:szCs w:val="24"/>
          <w:lang w:val="en-GB" w:eastAsia="ar-SA"/>
        </w:rPr>
        <w:t xml:space="preserve">Hay JG. </w:t>
      </w:r>
      <w:r w:rsidRPr="00654501">
        <w:rPr>
          <w:rFonts w:ascii="Arial" w:eastAsia="Calibri" w:hAnsi="Arial" w:cs="Arial"/>
          <w:bCs/>
          <w:kern w:val="1"/>
          <w:sz w:val="24"/>
          <w:szCs w:val="24"/>
          <w:lang w:val="en-GB" w:eastAsia="ar-SA"/>
        </w:rPr>
        <w:t xml:space="preserve">Approach strategies in the long jumps. </w:t>
      </w:r>
      <w:r w:rsidRPr="00654501">
        <w:rPr>
          <w:rFonts w:ascii="Arial" w:eastAsia="Calibri" w:hAnsi="Arial" w:cs="Arial"/>
          <w:bCs/>
          <w:i/>
          <w:kern w:val="1"/>
          <w:sz w:val="24"/>
          <w:szCs w:val="24"/>
          <w:lang w:val="en-GB" w:eastAsia="ar-SA"/>
        </w:rPr>
        <w:t>International Journal of Sport Biomechanics 1988</w:t>
      </w:r>
      <w:r w:rsidRPr="00654501">
        <w:rPr>
          <w:rFonts w:ascii="Arial" w:eastAsia="Calibri" w:hAnsi="Arial" w:cs="Arial"/>
          <w:bCs/>
          <w:kern w:val="1"/>
          <w:sz w:val="24"/>
          <w:szCs w:val="24"/>
          <w:lang w:val="en-GB" w:eastAsia="ar-SA"/>
        </w:rPr>
        <w:t xml:space="preserve">; </w:t>
      </w:r>
      <w:r w:rsidRPr="00654501">
        <w:rPr>
          <w:rFonts w:ascii="Arial" w:eastAsia="Calibri" w:hAnsi="Arial" w:cs="Arial"/>
          <w:b/>
          <w:bCs/>
          <w:kern w:val="1"/>
          <w:sz w:val="24"/>
          <w:szCs w:val="24"/>
          <w:lang w:val="en-GB" w:eastAsia="ar-SA"/>
        </w:rPr>
        <w:t>4</w:t>
      </w:r>
      <w:r w:rsidR="00DA71C9" w:rsidRPr="00654501">
        <w:rPr>
          <w:rFonts w:ascii="Arial" w:eastAsia="Calibri" w:hAnsi="Arial" w:cs="Arial"/>
          <w:bCs/>
          <w:kern w:val="1"/>
          <w:sz w:val="24"/>
          <w:szCs w:val="24"/>
          <w:lang w:val="en-GB" w:eastAsia="ar-SA"/>
        </w:rPr>
        <w:t>(2)</w:t>
      </w:r>
      <w:r w:rsidRPr="00654501">
        <w:rPr>
          <w:rFonts w:ascii="Arial" w:eastAsia="Calibri" w:hAnsi="Arial" w:cs="Arial"/>
          <w:bCs/>
          <w:kern w:val="1"/>
          <w:sz w:val="24"/>
          <w:szCs w:val="24"/>
          <w:lang w:val="en-GB" w:eastAsia="ar-SA"/>
        </w:rPr>
        <w:t xml:space="preserve">: </w:t>
      </w:r>
      <w:r w:rsidR="00DA71C9" w:rsidRPr="00654501">
        <w:rPr>
          <w:rFonts w:ascii="Arial" w:eastAsia="Calibri" w:hAnsi="Arial" w:cs="Arial"/>
          <w:bCs/>
          <w:kern w:val="1"/>
          <w:sz w:val="24"/>
          <w:szCs w:val="24"/>
          <w:lang w:val="en-GB" w:eastAsia="ar-SA"/>
        </w:rPr>
        <w:t>114</w:t>
      </w:r>
      <w:r w:rsidRPr="00654501">
        <w:rPr>
          <w:rFonts w:ascii="Arial" w:eastAsia="Calibri" w:hAnsi="Arial" w:cs="Arial"/>
          <w:bCs/>
          <w:kern w:val="1"/>
          <w:sz w:val="24"/>
          <w:szCs w:val="24"/>
          <w:lang w:val="en-GB" w:eastAsia="ar-SA"/>
        </w:rPr>
        <w:t>-</w:t>
      </w:r>
      <w:r w:rsidR="00DA71C9" w:rsidRPr="00654501">
        <w:rPr>
          <w:rFonts w:ascii="Arial" w:eastAsia="Calibri" w:hAnsi="Arial" w:cs="Arial"/>
          <w:bCs/>
          <w:kern w:val="1"/>
          <w:sz w:val="24"/>
          <w:szCs w:val="24"/>
          <w:lang w:val="en-GB" w:eastAsia="ar-SA"/>
        </w:rPr>
        <w:t>129.</w:t>
      </w:r>
    </w:p>
    <w:p w:rsidR="00F82EBB" w:rsidRPr="00654501" w:rsidRDefault="00F82EBB" w:rsidP="00AA12DC">
      <w:pPr>
        <w:pStyle w:val="Prrafodelista1"/>
        <w:numPr>
          <w:ilvl w:val="0"/>
          <w:numId w:val="1"/>
        </w:numPr>
        <w:spacing w:after="0" w:line="100" w:lineRule="atLeast"/>
        <w:jc w:val="both"/>
        <w:rPr>
          <w:rFonts w:ascii="Arial" w:hAnsi="Arial" w:cs="Arial"/>
          <w:b/>
          <w:bCs/>
          <w:sz w:val="24"/>
          <w:szCs w:val="24"/>
        </w:rPr>
      </w:pPr>
      <w:r w:rsidRPr="00654501">
        <w:rPr>
          <w:rFonts w:ascii="Arial" w:hAnsi="Arial" w:cs="Arial"/>
          <w:b/>
          <w:bCs/>
          <w:sz w:val="24"/>
          <w:szCs w:val="24"/>
        </w:rPr>
        <w:t>Hay JG</w:t>
      </w:r>
      <w:r w:rsidRPr="00654501">
        <w:rPr>
          <w:rFonts w:ascii="Arial" w:hAnsi="Arial" w:cs="Arial"/>
          <w:bCs/>
          <w:sz w:val="24"/>
          <w:szCs w:val="24"/>
        </w:rPr>
        <w:t xml:space="preserve">, Koh TJ. Evaluating the approach in horizontal jumps. </w:t>
      </w:r>
      <w:r w:rsidRPr="00654501">
        <w:rPr>
          <w:rFonts w:ascii="Arial" w:hAnsi="Arial" w:cs="Arial"/>
          <w:bCs/>
          <w:i/>
          <w:sz w:val="24"/>
          <w:szCs w:val="24"/>
        </w:rPr>
        <w:t>International Journal of Sport Biomechanics</w:t>
      </w:r>
      <w:r w:rsidRPr="00654501">
        <w:rPr>
          <w:rFonts w:ascii="Arial" w:hAnsi="Arial" w:cs="Arial"/>
          <w:bCs/>
          <w:sz w:val="24"/>
          <w:szCs w:val="24"/>
        </w:rPr>
        <w:t xml:space="preserve"> 1988; </w:t>
      </w:r>
      <w:r w:rsidRPr="00654501">
        <w:rPr>
          <w:rFonts w:ascii="Arial" w:hAnsi="Arial" w:cs="Arial"/>
          <w:b/>
          <w:bCs/>
          <w:sz w:val="24"/>
          <w:szCs w:val="24"/>
        </w:rPr>
        <w:t>4</w:t>
      </w:r>
      <w:r w:rsidRPr="00654501">
        <w:rPr>
          <w:rFonts w:ascii="Arial" w:hAnsi="Arial" w:cs="Arial"/>
          <w:bCs/>
          <w:sz w:val="24"/>
          <w:szCs w:val="24"/>
        </w:rPr>
        <w:t>: 372-392</w:t>
      </w:r>
    </w:p>
    <w:p w:rsidR="00F82EBB" w:rsidRPr="00654501" w:rsidRDefault="00F82EBB" w:rsidP="00AA12DC">
      <w:pPr>
        <w:pStyle w:val="Prrafodelista1"/>
        <w:numPr>
          <w:ilvl w:val="0"/>
          <w:numId w:val="1"/>
        </w:numPr>
        <w:spacing w:after="0" w:line="100" w:lineRule="atLeast"/>
        <w:jc w:val="both"/>
        <w:rPr>
          <w:rFonts w:ascii="Arial" w:hAnsi="Arial" w:cs="Arial"/>
          <w:b/>
          <w:bCs/>
          <w:sz w:val="24"/>
          <w:szCs w:val="24"/>
          <w:lang w:val="de-DE"/>
        </w:rPr>
      </w:pPr>
      <w:r w:rsidRPr="00654501">
        <w:rPr>
          <w:rFonts w:ascii="Arial" w:hAnsi="Arial" w:cs="Arial"/>
          <w:b/>
          <w:bCs/>
          <w:sz w:val="24"/>
          <w:szCs w:val="24"/>
          <w:lang w:val="sv-SE"/>
        </w:rPr>
        <w:t>Hay JG</w:t>
      </w:r>
      <w:r w:rsidRPr="00654501">
        <w:rPr>
          <w:rFonts w:ascii="Arial" w:hAnsi="Arial" w:cs="Arial"/>
          <w:bCs/>
          <w:sz w:val="24"/>
          <w:szCs w:val="24"/>
          <w:lang w:val="sv-SE"/>
        </w:rPr>
        <w:t xml:space="preserve">, Miller JA, Canterna RW. </w:t>
      </w:r>
      <w:r w:rsidRPr="00654501">
        <w:rPr>
          <w:rFonts w:ascii="Arial" w:hAnsi="Arial" w:cs="Arial"/>
          <w:bCs/>
          <w:sz w:val="24"/>
          <w:szCs w:val="24"/>
        </w:rPr>
        <w:t xml:space="preserve">The techniques of elite male long jumpers. </w:t>
      </w:r>
      <w:r w:rsidRPr="00654501">
        <w:rPr>
          <w:rFonts w:ascii="Arial" w:hAnsi="Arial" w:cs="Arial"/>
          <w:bCs/>
          <w:i/>
          <w:sz w:val="24"/>
          <w:szCs w:val="24"/>
        </w:rPr>
        <w:t>Journal of Biomechanics</w:t>
      </w:r>
      <w:r w:rsidRPr="00654501">
        <w:rPr>
          <w:rFonts w:ascii="Arial" w:hAnsi="Arial" w:cs="Arial"/>
          <w:bCs/>
          <w:sz w:val="24"/>
          <w:szCs w:val="24"/>
        </w:rPr>
        <w:t xml:space="preserve"> 1986; </w:t>
      </w:r>
      <w:r w:rsidRPr="00654501">
        <w:rPr>
          <w:rFonts w:ascii="Arial" w:hAnsi="Arial" w:cs="Arial"/>
          <w:b/>
          <w:bCs/>
          <w:sz w:val="24"/>
          <w:szCs w:val="24"/>
        </w:rPr>
        <w:t>19</w:t>
      </w:r>
      <w:r w:rsidRPr="00654501">
        <w:rPr>
          <w:rFonts w:ascii="Arial" w:hAnsi="Arial" w:cs="Arial"/>
          <w:bCs/>
          <w:sz w:val="24"/>
          <w:szCs w:val="24"/>
        </w:rPr>
        <w:t>(10): 855-866.</w:t>
      </w:r>
    </w:p>
    <w:p w:rsidR="00F82EBB" w:rsidRPr="00654501" w:rsidRDefault="00F82EBB" w:rsidP="00AA12DC">
      <w:pPr>
        <w:pStyle w:val="Prrafodelista1"/>
        <w:numPr>
          <w:ilvl w:val="0"/>
          <w:numId w:val="1"/>
        </w:numPr>
        <w:spacing w:after="0" w:line="100" w:lineRule="atLeast"/>
        <w:jc w:val="both"/>
        <w:rPr>
          <w:rFonts w:ascii="Arial" w:hAnsi="Arial" w:cs="Arial"/>
          <w:b/>
          <w:bCs/>
          <w:sz w:val="24"/>
          <w:szCs w:val="24"/>
        </w:rPr>
      </w:pPr>
      <w:r w:rsidRPr="00654501">
        <w:rPr>
          <w:rFonts w:ascii="Arial" w:hAnsi="Arial" w:cs="Arial"/>
          <w:b/>
          <w:bCs/>
          <w:sz w:val="24"/>
          <w:szCs w:val="24"/>
        </w:rPr>
        <w:t>Hay JG</w:t>
      </w:r>
      <w:r w:rsidRPr="00654501">
        <w:rPr>
          <w:rFonts w:ascii="Arial" w:hAnsi="Arial" w:cs="Arial"/>
          <w:bCs/>
          <w:sz w:val="24"/>
          <w:szCs w:val="24"/>
        </w:rPr>
        <w:t>,</w:t>
      </w:r>
      <w:r w:rsidRPr="00654501">
        <w:rPr>
          <w:rFonts w:ascii="Arial" w:hAnsi="Arial" w:cs="Arial"/>
          <w:b/>
          <w:bCs/>
          <w:sz w:val="24"/>
          <w:szCs w:val="24"/>
        </w:rPr>
        <w:t xml:space="preserve"> </w:t>
      </w:r>
      <w:r w:rsidRPr="00654501">
        <w:rPr>
          <w:rFonts w:ascii="Arial" w:hAnsi="Arial" w:cs="Arial"/>
          <w:bCs/>
          <w:sz w:val="24"/>
          <w:szCs w:val="24"/>
        </w:rPr>
        <w:t>Miller JA. Techniques Used in the Transition from Approach to Take-</w:t>
      </w:r>
      <w:r w:rsidR="00414D37" w:rsidRPr="00654501">
        <w:rPr>
          <w:rFonts w:ascii="Arial" w:hAnsi="Arial" w:cs="Arial"/>
          <w:bCs/>
          <w:sz w:val="24"/>
          <w:szCs w:val="24"/>
        </w:rPr>
        <w:t>off</w:t>
      </w:r>
      <w:r w:rsidRPr="00654501">
        <w:rPr>
          <w:rFonts w:ascii="Arial" w:hAnsi="Arial" w:cs="Arial"/>
          <w:bCs/>
          <w:sz w:val="24"/>
          <w:szCs w:val="24"/>
        </w:rPr>
        <w:t xml:space="preserve"> in the Long Jump</w:t>
      </w:r>
      <w:r w:rsidRPr="00654501">
        <w:rPr>
          <w:rFonts w:ascii="Arial" w:hAnsi="Arial" w:cs="Arial"/>
          <w:b/>
          <w:bCs/>
          <w:sz w:val="24"/>
          <w:szCs w:val="24"/>
        </w:rPr>
        <w:t xml:space="preserve">, </w:t>
      </w:r>
      <w:r w:rsidRPr="00654501">
        <w:rPr>
          <w:rFonts w:ascii="Arial" w:hAnsi="Arial" w:cs="Arial"/>
          <w:bCs/>
          <w:i/>
          <w:sz w:val="24"/>
          <w:szCs w:val="24"/>
        </w:rPr>
        <w:t>International Journal Sport Biomechanics</w:t>
      </w:r>
      <w:r w:rsidRPr="00654501">
        <w:rPr>
          <w:rFonts w:ascii="Arial" w:hAnsi="Arial" w:cs="Arial"/>
          <w:b/>
          <w:bCs/>
          <w:sz w:val="24"/>
          <w:szCs w:val="24"/>
        </w:rPr>
        <w:t xml:space="preserve"> </w:t>
      </w:r>
      <w:r w:rsidRPr="00654501">
        <w:rPr>
          <w:rFonts w:ascii="Arial" w:hAnsi="Arial" w:cs="Arial"/>
          <w:bCs/>
          <w:sz w:val="24"/>
          <w:szCs w:val="24"/>
        </w:rPr>
        <w:t xml:space="preserve">1985; </w:t>
      </w:r>
      <w:r w:rsidRPr="00654501">
        <w:rPr>
          <w:rFonts w:ascii="Arial" w:hAnsi="Arial" w:cs="Arial"/>
          <w:b/>
          <w:bCs/>
          <w:sz w:val="24"/>
          <w:szCs w:val="24"/>
        </w:rPr>
        <w:t>1</w:t>
      </w:r>
      <w:r w:rsidRPr="00654501">
        <w:rPr>
          <w:rFonts w:ascii="Arial" w:hAnsi="Arial" w:cs="Arial"/>
          <w:bCs/>
          <w:sz w:val="24"/>
          <w:szCs w:val="24"/>
        </w:rPr>
        <w:t>: 174-184</w:t>
      </w:r>
      <w:r w:rsidRPr="00654501">
        <w:rPr>
          <w:rFonts w:ascii="Arial" w:hAnsi="Arial" w:cs="Arial"/>
          <w:b/>
          <w:bCs/>
          <w:sz w:val="24"/>
          <w:szCs w:val="24"/>
        </w:rPr>
        <w:t>.</w:t>
      </w:r>
    </w:p>
    <w:p w:rsidR="00F82EBB" w:rsidRPr="00654501" w:rsidRDefault="00F82EBB" w:rsidP="00AA12DC">
      <w:pPr>
        <w:pStyle w:val="Prrafodelista1"/>
        <w:numPr>
          <w:ilvl w:val="0"/>
          <w:numId w:val="1"/>
        </w:numPr>
        <w:spacing w:after="0" w:line="100" w:lineRule="atLeast"/>
        <w:jc w:val="both"/>
        <w:rPr>
          <w:rFonts w:ascii="Arial" w:hAnsi="Arial" w:cs="Arial"/>
          <w:b/>
          <w:bCs/>
          <w:sz w:val="24"/>
          <w:szCs w:val="24"/>
        </w:rPr>
      </w:pPr>
      <w:r w:rsidRPr="00654501">
        <w:rPr>
          <w:rFonts w:ascii="Arial" w:hAnsi="Arial" w:cs="Arial"/>
          <w:b/>
          <w:sz w:val="24"/>
          <w:szCs w:val="24"/>
        </w:rPr>
        <w:lastRenderedPageBreak/>
        <w:t>Hay JG</w:t>
      </w:r>
      <w:r w:rsidRPr="00654501">
        <w:rPr>
          <w:rFonts w:ascii="Arial" w:hAnsi="Arial" w:cs="Arial"/>
          <w:sz w:val="24"/>
          <w:szCs w:val="24"/>
        </w:rPr>
        <w:t xml:space="preserve">, Nohara H. Techniques used by Elite Long Jumpers in Preparation for Takeoff; </w:t>
      </w:r>
      <w:r w:rsidRPr="00654501">
        <w:rPr>
          <w:rFonts w:ascii="Arial" w:hAnsi="Arial" w:cs="Arial"/>
          <w:i/>
          <w:sz w:val="24"/>
          <w:szCs w:val="24"/>
        </w:rPr>
        <w:t>J. Biomech</w:t>
      </w:r>
      <w:r w:rsidRPr="00654501">
        <w:rPr>
          <w:rFonts w:ascii="Arial" w:hAnsi="Arial" w:cs="Arial"/>
          <w:sz w:val="24"/>
          <w:szCs w:val="24"/>
        </w:rPr>
        <w:t xml:space="preserve">, 1990; </w:t>
      </w:r>
      <w:r w:rsidRPr="00654501">
        <w:rPr>
          <w:rFonts w:ascii="Arial" w:hAnsi="Arial" w:cs="Arial"/>
          <w:b/>
          <w:sz w:val="24"/>
          <w:szCs w:val="24"/>
        </w:rPr>
        <w:t>23</w:t>
      </w:r>
      <w:r w:rsidRPr="00654501">
        <w:rPr>
          <w:rFonts w:ascii="Arial" w:hAnsi="Arial" w:cs="Arial"/>
          <w:sz w:val="24"/>
          <w:szCs w:val="24"/>
        </w:rPr>
        <w:t>-3: 229-239</w:t>
      </w:r>
    </w:p>
    <w:p w:rsidR="00F82EBB" w:rsidRPr="00654501" w:rsidRDefault="00F82EBB" w:rsidP="00AA12DC">
      <w:pPr>
        <w:pStyle w:val="Prrafodelista1"/>
        <w:numPr>
          <w:ilvl w:val="0"/>
          <w:numId w:val="1"/>
        </w:numPr>
        <w:spacing w:after="0" w:line="100" w:lineRule="atLeast"/>
        <w:jc w:val="both"/>
        <w:rPr>
          <w:rFonts w:ascii="Arial" w:hAnsi="Arial" w:cs="Arial"/>
          <w:b/>
          <w:bCs/>
          <w:sz w:val="24"/>
          <w:szCs w:val="24"/>
        </w:rPr>
      </w:pPr>
      <w:r w:rsidRPr="00654501">
        <w:rPr>
          <w:rFonts w:ascii="Arial" w:hAnsi="Arial" w:cs="Arial"/>
          <w:b/>
          <w:bCs/>
          <w:sz w:val="24"/>
          <w:szCs w:val="24"/>
        </w:rPr>
        <w:t>Hay JG</w:t>
      </w:r>
      <w:r w:rsidRPr="00654501">
        <w:rPr>
          <w:rFonts w:ascii="Arial" w:hAnsi="Arial" w:cs="Arial"/>
          <w:bCs/>
          <w:sz w:val="24"/>
          <w:szCs w:val="24"/>
        </w:rPr>
        <w:t xml:space="preserve">. Citius, altius, longius (faster, higher, longer): the biomechanics of jumping for distance. </w:t>
      </w:r>
      <w:r w:rsidRPr="00654501">
        <w:rPr>
          <w:rFonts w:ascii="Arial" w:hAnsi="Arial" w:cs="Arial"/>
          <w:bCs/>
          <w:i/>
          <w:sz w:val="24"/>
          <w:szCs w:val="24"/>
        </w:rPr>
        <w:t>Journal of biomechanics</w:t>
      </w:r>
      <w:r w:rsidRPr="00654501">
        <w:rPr>
          <w:rFonts w:ascii="Arial" w:hAnsi="Arial" w:cs="Arial"/>
          <w:bCs/>
          <w:sz w:val="24"/>
          <w:szCs w:val="24"/>
        </w:rPr>
        <w:t xml:space="preserve"> 1993; </w:t>
      </w:r>
      <w:r w:rsidRPr="00654501">
        <w:rPr>
          <w:rFonts w:ascii="Arial" w:hAnsi="Arial" w:cs="Arial"/>
          <w:b/>
          <w:bCs/>
          <w:sz w:val="24"/>
          <w:szCs w:val="24"/>
        </w:rPr>
        <w:t>26</w:t>
      </w:r>
      <w:r w:rsidRPr="00654501">
        <w:rPr>
          <w:rFonts w:ascii="Arial" w:hAnsi="Arial" w:cs="Arial"/>
          <w:bCs/>
          <w:sz w:val="24"/>
          <w:szCs w:val="24"/>
        </w:rPr>
        <w:t xml:space="preserve"> Suppl 1: 7-21.</w:t>
      </w:r>
    </w:p>
    <w:p w:rsidR="00F82EBB" w:rsidRPr="00654501" w:rsidRDefault="00F82EBB" w:rsidP="00AA12DC">
      <w:pPr>
        <w:pStyle w:val="Prrafodelista1"/>
        <w:numPr>
          <w:ilvl w:val="0"/>
          <w:numId w:val="1"/>
        </w:numPr>
        <w:spacing w:after="0" w:line="100" w:lineRule="atLeast"/>
        <w:jc w:val="both"/>
        <w:rPr>
          <w:rFonts w:ascii="Arial" w:hAnsi="Arial" w:cs="Arial"/>
          <w:b/>
          <w:bCs/>
          <w:sz w:val="24"/>
          <w:szCs w:val="24"/>
        </w:rPr>
      </w:pPr>
      <w:r w:rsidRPr="00654501">
        <w:rPr>
          <w:rFonts w:ascii="Arial" w:hAnsi="Arial" w:cs="Arial"/>
          <w:b/>
          <w:bCs/>
          <w:sz w:val="24"/>
          <w:szCs w:val="24"/>
        </w:rPr>
        <w:t>Hay JG</w:t>
      </w:r>
      <w:r w:rsidRPr="00654501">
        <w:rPr>
          <w:rFonts w:ascii="Arial" w:hAnsi="Arial" w:cs="Arial"/>
          <w:bCs/>
          <w:sz w:val="24"/>
          <w:szCs w:val="24"/>
        </w:rPr>
        <w:t xml:space="preserve">. Citius, altius, longius (faster, higher, longer): the biomechanics of jumping for distance. </w:t>
      </w:r>
      <w:r w:rsidRPr="00654501">
        <w:rPr>
          <w:rFonts w:ascii="Arial" w:hAnsi="Arial" w:cs="Arial"/>
          <w:bCs/>
          <w:i/>
          <w:sz w:val="24"/>
          <w:szCs w:val="24"/>
        </w:rPr>
        <w:t>Journal of biomechanics</w:t>
      </w:r>
      <w:r w:rsidRPr="00654501">
        <w:rPr>
          <w:rFonts w:ascii="Arial" w:hAnsi="Arial" w:cs="Arial"/>
          <w:bCs/>
          <w:sz w:val="24"/>
          <w:szCs w:val="24"/>
        </w:rPr>
        <w:t xml:space="preserve"> 1993; </w:t>
      </w:r>
      <w:r w:rsidRPr="00654501">
        <w:rPr>
          <w:rFonts w:ascii="Arial" w:hAnsi="Arial" w:cs="Arial"/>
          <w:b/>
          <w:bCs/>
          <w:sz w:val="24"/>
          <w:szCs w:val="24"/>
        </w:rPr>
        <w:t>26</w:t>
      </w:r>
      <w:r w:rsidRPr="00654501">
        <w:rPr>
          <w:rFonts w:ascii="Arial" w:hAnsi="Arial" w:cs="Arial"/>
          <w:bCs/>
          <w:sz w:val="24"/>
          <w:szCs w:val="24"/>
        </w:rPr>
        <w:t xml:space="preserve"> Suppl 1: 7-21</w:t>
      </w:r>
    </w:p>
    <w:p w:rsidR="00F82EBB" w:rsidRPr="00654501" w:rsidRDefault="00F82EBB" w:rsidP="00AA12DC">
      <w:pPr>
        <w:pStyle w:val="Prrafodelista1"/>
        <w:numPr>
          <w:ilvl w:val="0"/>
          <w:numId w:val="1"/>
        </w:numPr>
        <w:spacing w:after="0" w:line="100" w:lineRule="atLeast"/>
        <w:jc w:val="both"/>
        <w:rPr>
          <w:rFonts w:ascii="Arial" w:hAnsi="Arial" w:cs="Arial"/>
          <w:b/>
          <w:bCs/>
          <w:sz w:val="24"/>
          <w:szCs w:val="24"/>
        </w:rPr>
      </w:pPr>
      <w:r w:rsidRPr="00654501">
        <w:rPr>
          <w:rFonts w:ascii="Arial" w:hAnsi="Arial" w:cs="Arial"/>
          <w:b/>
          <w:bCs/>
          <w:sz w:val="24"/>
          <w:szCs w:val="24"/>
        </w:rPr>
        <w:t>Hay JG</w:t>
      </w:r>
      <w:r w:rsidRPr="00654501">
        <w:rPr>
          <w:rFonts w:ascii="Arial" w:hAnsi="Arial" w:cs="Arial"/>
          <w:bCs/>
          <w:sz w:val="24"/>
          <w:szCs w:val="24"/>
        </w:rPr>
        <w:t xml:space="preserve">. The biomechanics of the long jump. Exercise </w:t>
      </w:r>
      <w:r w:rsidRPr="00654501">
        <w:rPr>
          <w:rFonts w:ascii="Arial" w:hAnsi="Arial" w:cs="Arial"/>
          <w:bCs/>
          <w:i/>
          <w:sz w:val="24"/>
          <w:szCs w:val="24"/>
        </w:rPr>
        <w:t>and Sports Science Reviews</w:t>
      </w:r>
      <w:r w:rsidRPr="00654501">
        <w:rPr>
          <w:rFonts w:ascii="Arial" w:hAnsi="Arial" w:cs="Arial"/>
          <w:bCs/>
          <w:sz w:val="24"/>
          <w:szCs w:val="24"/>
        </w:rPr>
        <w:t xml:space="preserve"> 1986; </w:t>
      </w:r>
      <w:r w:rsidRPr="00654501">
        <w:rPr>
          <w:rFonts w:ascii="Arial" w:hAnsi="Arial" w:cs="Arial"/>
          <w:b/>
          <w:bCs/>
          <w:sz w:val="24"/>
          <w:szCs w:val="24"/>
        </w:rPr>
        <w:t>14</w:t>
      </w:r>
      <w:r w:rsidRPr="00654501">
        <w:rPr>
          <w:rFonts w:ascii="Arial" w:hAnsi="Arial" w:cs="Arial"/>
          <w:bCs/>
          <w:sz w:val="24"/>
          <w:szCs w:val="24"/>
        </w:rPr>
        <w:t>: 401-446.</w:t>
      </w:r>
    </w:p>
    <w:p w:rsidR="00C416DA" w:rsidRPr="00654501" w:rsidRDefault="00C416DA" w:rsidP="00AA12DC">
      <w:pPr>
        <w:pStyle w:val="Prrafodelista1"/>
        <w:numPr>
          <w:ilvl w:val="0"/>
          <w:numId w:val="1"/>
        </w:numPr>
        <w:spacing w:after="0" w:line="100" w:lineRule="atLeast"/>
        <w:jc w:val="both"/>
        <w:rPr>
          <w:rFonts w:ascii="Arial" w:hAnsi="Arial" w:cs="Arial"/>
          <w:bCs/>
          <w:sz w:val="24"/>
          <w:szCs w:val="24"/>
        </w:rPr>
      </w:pPr>
      <w:r w:rsidRPr="00654501">
        <w:rPr>
          <w:rFonts w:ascii="Arial" w:hAnsi="Arial" w:cs="Arial"/>
          <w:b/>
          <w:bCs/>
          <w:sz w:val="24"/>
          <w:szCs w:val="24"/>
        </w:rPr>
        <w:t>International Paralympic</w:t>
      </w:r>
      <w:r w:rsidRPr="00654501">
        <w:rPr>
          <w:rFonts w:ascii="Arial" w:hAnsi="Arial" w:cs="Arial"/>
          <w:bCs/>
          <w:sz w:val="24"/>
          <w:szCs w:val="24"/>
        </w:rPr>
        <w:t xml:space="preserve"> </w:t>
      </w:r>
      <w:r w:rsidRPr="00654501">
        <w:rPr>
          <w:rFonts w:ascii="Arial" w:hAnsi="Arial" w:cs="Arial"/>
          <w:b/>
          <w:bCs/>
          <w:sz w:val="24"/>
          <w:szCs w:val="24"/>
        </w:rPr>
        <w:t>Committee</w:t>
      </w:r>
      <w:r w:rsidRPr="00654501">
        <w:rPr>
          <w:rFonts w:ascii="Arial" w:hAnsi="Arial" w:cs="Arial"/>
          <w:bCs/>
          <w:sz w:val="24"/>
          <w:szCs w:val="24"/>
        </w:rPr>
        <w:t xml:space="preserve">. Athletics Classification. Rules and Regulations 2011. </w:t>
      </w:r>
      <w:r w:rsidR="0020089F" w:rsidRPr="0020089F">
        <w:rPr>
          <w:rFonts w:ascii="Arial" w:hAnsi="Arial" w:cs="Arial"/>
          <w:bCs/>
          <w:sz w:val="24"/>
          <w:szCs w:val="24"/>
        </w:rPr>
        <w:t>https://www.paralympic.org/athletics/classification/rules-and-regulations</w:t>
      </w:r>
      <w:r w:rsidR="0020089F">
        <w:rPr>
          <w:rFonts w:ascii="Arial" w:hAnsi="Arial" w:cs="Arial"/>
          <w:bCs/>
          <w:sz w:val="24"/>
          <w:szCs w:val="24"/>
        </w:rPr>
        <w:t xml:space="preserve">  </w:t>
      </w:r>
      <w:r w:rsidR="00D9560A" w:rsidRPr="00D9560A">
        <w:rPr>
          <w:rFonts w:ascii="Arial" w:hAnsi="Arial" w:cs="Arial"/>
          <w:bCs/>
          <w:sz w:val="24"/>
          <w:szCs w:val="24"/>
        </w:rPr>
        <w:t xml:space="preserve">Accessed </w:t>
      </w:r>
      <w:r w:rsidRPr="00654501">
        <w:rPr>
          <w:rFonts w:ascii="Arial" w:hAnsi="Arial" w:cs="Arial"/>
          <w:bCs/>
          <w:sz w:val="24"/>
          <w:szCs w:val="24"/>
        </w:rPr>
        <w:t>10</w:t>
      </w:r>
      <w:r w:rsidR="0020089F">
        <w:rPr>
          <w:rFonts w:ascii="Arial" w:hAnsi="Arial" w:cs="Arial"/>
          <w:bCs/>
          <w:sz w:val="24"/>
          <w:szCs w:val="24"/>
        </w:rPr>
        <w:t xml:space="preserve"> Abril </w:t>
      </w:r>
      <w:r w:rsidRPr="00654501">
        <w:rPr>
          <w:rFonts w:ascii="Arial" w:hAnsi="Arial" w:cs="Arial"/>
          <w:bCs/>
          <w:sz w:val="24"/>
          <w:szCs w:val="24"/>
        </w:rPr>
        <w:t xml:space="preserve">2016  </w:t>
      </w:r>
    </w:p>
    <w:p w:rsidR="00C416DA" w:rsidRPr="0020089F" w:rsidRDefault="00C416DA" w:rsidP="00AA12DC">
      <w:pPr>
        <w:pStyle w:val="Prrafodelista1"/>
        <w:numPr>
          <w:ilvl w:val="0"/>
          <w:numId w:val="1"/>
        </w:numPr>
        <w:spacing w:after="0" w:line="100" w:lineRule="atLeast"/>
        <w:jc w:val="both"/>
        <w:rPr>
          <w:rFonts w:ascii="Arial" w:hAnsi="Arial" w:cs="Arial"/>
          <w:bCs/>
          <w:sz w:val="24"/>
          <w:szCs w:val="24"/>
          <w:lang w:val="en-US"/>
        </w:rPr>
      </w:pPr>
      <w:r w:rsidRPr="00654501">
        <w:rPr>
          <w:rFonts w:ascii="Arial" w:hAnsi="Arial" w:cs="Arial"/>
          <w:b/>
          <w:bCs/>
          <w:sz w:val="24"/>
          <w:szCs w:val="24"/>
        </w:rPr>
        <w:t>International Paralympic Committee</w:t>
      </w:r>
      <w:r w:rsidRPr="00654501">
        <w:rPr>
          <w:rFonts w:ascii="Arial" w:hAnsi="Arial" w:cs="Arial"/>
          <w:bCs/>
          <w:sz w:val="24"/>
          <w:szCs w:val="24"/>
        </w:rPr>
        <w:t xml:space="preserve"> Athletics Rules and Regulations 2016-2017, January 2016.</w:t>
      </w:r>
      <w:r w:rsidR="0020089F">
        <w:rPr>
          <w:rFonts w:ascii="Arial" w:hAnsi="Arial" w:cs="Arial"/>
          <w:bCs/>
          <w:sz w:val="24"/>
          <w:szCs w:val="24"/>
        </w:rPr>
        <w:t xml:space="preserve"> </w:t>
      </w:r>
      <w:r w:rsidR="0020089F" w:rsidRPr="0020089F">
        <w:rPr>
          <w:rFonts w:ascii="Arial" w:hAnsi="Arial" w:cs="Arial"/>
          <w:bCs/>
          <w:sz w:val="24"/>
          <w:szCs w:val="24"/>
        </w:rPr>
        <w:t>https://www.paralympic.org/sites/default/files/document/160428154029551_2015_12+IPC+Athletics+Rules+and+Regulations_A4_WEB2.pdf</w:t>
      </w:r>
      <w:r w:rsidRPr="00654501">
        <w:rPr>
          <w:rFonts w:ascii="Arial" w:hAnsi="Arial" w:cs="Arial"/>
          <w:bCs/>
          <w:sz w:val="24"/>
          <w:szCs w:val="24"/>
        </w:rPr>
        <w:t xml:space="preserve"> </w:t>
      </w:r>
      <w:r w:rsidR="0020089F" w:rsidRPr="0020089F">
        <w:rPr>
          <w:rFonts w:ascii="Arial" w:hAnsi="Arial" w:cs="Arial"/>
          <w:bCs/>
          <w:sz w:val="24"/>
          <w:szCs w:val="24"/>
          <w:lang w:val="en-US"/>
        </w:rPr>
        <w:t xml:space="preserve">Accessed </w:t>
      </w:r>
      <w:r w:rsidRPr="0020089F">
        <w:rPr>
          <w:rFonts w:ascii="Arial" w:hAnsi="Arial" w:cs="Arial"/>
          <w:bCs/>
          <w:sz w:val="24"/>
          <w:szCs w:val="24"/>
          <w:lang w:val="en-US"/>
        </w:rPr>
        <w:t>20</w:t>
      </w:r>
      <w:r w:rsidR="0020089F">
        <w:rPr>
          <w:rFonts w:ascii="Arial" w:hAnsi="Arial" w:cs="Arial"/>
          <w:bCs/>
          <w:sz w:val="24"/>
          <w:szCs w:val="24"/>
          <w:lang w:val="en-US"/>
        </w:rPr>
        <w:t xml:space="preserve"> Abril </w:t>
      </w:r>
      <w:r w:rsidRPr="0020089F">
        <w:rPr>
          <w:rFonts w:ascii="Arial" w:hAnsi="Arial" w:cs="Arial"/>
          <w:bCs/>
          <w:sz w:val="24"/>
          <w:szCs w:val="24"/>
          <w:lang w:val="en-US"/>
        </w:rPr>
        <w:t xml:space="preserve">2016. </w:t>
      </w:r>
    </w:p>
    <w:p w:rsidR="00C416DA" w:rsidRPr="00654501" w:rsidRDefault="00C416DA" w:rsidP="00AA12DC">
      <w:pPr>
        <w:pStyle w:val="Prrafodelista1"/>
        <w:numPr>
          <w:ilvl w:val="0"/>
          <w:numId w:val="1"/>
        </w:numPr>
        <w:spacing w:after="0" w:line="100" w:lineRule="atLeast"/>
        <w:jc w:val="both"/>
        <w:rPr>
          <w:rFonts w:ascii="Arial" w:hAnsi="Arial" w:cs="Arial"/>
          <w:bCs/>
          <w:sz w:val="24"/>
          <w:szCs w:val="24"/>
        </w:rPr>
      </w:pPr>
      <w:r w:rsidRPr="00654501">
        <w:rPr>
          <w:rFonts w:ascii="Arial" w:hAnsi="Arial" w:cs="Arial"/>
          <w:b/>
          <w:bCs/>
          <w:sz w:val="24"/>
          <w:szCs w:val="24"/>
        </w:rPr>
        <w:t>Johns G.</w:t>
      </w:r>
      <w:r w:rsidRPr="00654501">
        <w:rPr>
          <w:rFonts w:ascii="Arial" w:hAnsi="Arial" w:cs="Arial"/>
          <w:bCs/>
          <w:sz w:val="24"/>
          <w:szCs w:val="24"/>
        </w:rPr>
        <w:t xml:space="preserve"> &amp; Saks A. </w:t>
      </w:r>
      <w:r w:rsidRPr="00654501">
        <w:rPr>
          <w:rFonts w:ascii="Arial" w:hAnsi="Arial" w:cs="Arial"/>
          <w:bCs/>
          <w:i/>
          <w:sz w:val="24"/>
          <w:szCs w:val="24"/>
        </w:rPr>
        <w:t>Organizational Behaviour: Understanding and Managing Life at Work with MyOBLab</w:t>
      </w:r>
      <w:r w:rsidRPr="00654501">
        <w:rPr>
          <w:rFonts w:ascii="Arial" w:hAnsi="Arial" w:cs="Arial"/>
          <w:bCs/>
          <w:sz w:val="24"/>
          <w:szCs w:val="24"/>
        </w:rPr>
        <w:t>. Upper Saddl</w:t>
      </w:r>
      <w:r w:rsidR="00D324B9" w:rsidRPr="00654501">
        <w:rPr>
          <w:rFonts w:ascii="Arial" w:hAnsi="Arial" w:cs="Arial"/>
          <w:bCs/>
          <w:sz w:val="24"/>
          <w:szCs w:val="24"/>
        </w:rPr>
        <w:t>e River, NJ, USA: Prentice Hall, 2010.</w:t>
      </w:r>
    </w:p>
    <w:p w:rsidR="00414D37" w:rsidRPr="00654501" w:rsidRDefault="00414D37" w:rsidP="00AA12DC">
      <w:pPr>
        <w:pStyle w:val="Prrafodelista1"/>
        <w:spacing w:after="0" w:line="100" w:lineRule="atLeast"/>
        <w:ind w:left="786"/>
        <w:jc w:val="both"/>
        <w:rPr>
          <w:rFonts w:ascii="Arial" w:hAnsi="Arial" w:cs="Arial"/>
          <w:bCs/>
          <w:sz w:val="24"/>
          <w:szCs w:val="24"/>
        </w:rPr>
      </w:pPr>
      <w:r w:rsidRPr="00654501">
        <w:rPr>
          <w:rFonts w:ascii="Arial" w:hAnsi="Arial" w:cs="Arial"/>
          <w:bCs/>
          <w:sz w:val="24"/>
          <w:szCs w:val="24"/>
        </w:rPr>
        <w:t>http://dx.doi.org/10.2190/X9BA-KJ68-07AN-QMJ8</w:t>
      </w:r>
    </w:p>
    <w:p w:rsidR="00F82EBB" w:rsidRPr="00654501" w:rsidRDefault="00F82EBB" w:rsidP="00AA12DC">
      <w:pPr>
        <w:pStyle w:val="Prrafodelista1"/>
        <w:numPr>
          <w:ilvl w:val="0"/>
          <w:numId w:val="1"/>
        </w:numPr>
        <w:spacing w:after="0" w:line="100" w:lineRule="atLeast"/>
        <w:jc w:val="both"/>
        <w:rPr>
          <w:rFonts w:ascii="Arial" w:hAnsi="Arial" w:cs="Arial"/>
          <w:bCs/>
          <w:sz w:val="24"/>
          <w:szCs w:val="24"/>
        </w:rPr>
      </w:pPr>
      <w:r w:rsidRPr="00654501">
        <w:rPr>
          <w:rFonts w:ascii="Arial" w:hAnsi="Arial" w:cs="Arial"/>
          <w:b/>
          <w:bCs/>
          <w:sz w:val="24"/>
          <w:szCs w:val="24"/>
        </w:rPr>
        <w:t xml:space="preserve">Kim HM, </w:t>
      </w:r>
      <w:r w:rsidRPr="00654501">
        <w:rPr>
          <w:rFonts w:ascii="Arial" w:hAnsi="Arial" w:cs="Arial"/>
          <w:bCs/>
          <w:sz w:val="24"/>
          <w:szCs w:val="24"/>
        </w:rPr>
        <w:t xml:space="preserve">Woo SY, Kim YM, </w:t>
      </w:r>
      <w:r w:rsidR="00B05F0F" w:rsidRPr="00654501">
        <w:rPr>
          <w:rFonts w:ascii="Arial" w:hAnsi="Arial" w:cs="Arial"/>
          <w:bCs/>
          <w:sz w:val="24"/>
          <w:szCs w:val="24"/>
        </w:rPr>
        <w:t xml:space="preserve">Nam KJ, Park YH, Seo JS. Kinematic analysis of women’s long jump at IAAF World Championships Daegu 2011. </w:t>
      </w:r>
      <w:r w:rsidR="00B05F0F" w:rsidRPr="00654501">
        <w:rPr>
          <w:rFonts w:ascii="Arial" w:hAnsi="Arial" w:cs="Arial"/>
          <w:bCs/>
          <w:i/>
          <w:sz w:val="24"/>
          <w:szCs w:val="24"/>
        </w:rPr>
        <w:t xml:space="preserve">Korean J sport Biomech. 2011; </w:t>
      </w:r>
      <w:r w:rsidR="00B05F0F" w:rsidRPr="00654501">
        <w:rPr>
          <w:rFonts w:ascii="Arial" w:hAnsi="Arial" w:cs="Arial"/>
          <w:b/>
          <w:bCs/>
          <w:sz w:val="24"/>
          <w:szCs w:val="24"/>
        </w:rPr>
        <w:t xml:space="preserve">21 </w:t>
      </w:r>
      <w:r w:rsidR="00B05F0F" w:rsidRPr="00654501">
        <w:rPr>
          <w:rFonts w:ascii="Arial" w:hAnsi="Arial" w:cs="Arial"/>
          <w:bCs/>
          <w:sz w:val="24"/>
          <w:szCs w:val="24"/>
        </w:rPr>
        <w:t>(5): 603-610.</w:t>
      </w:r>
    </w:p>
    <w:p w:rsidR="00F82EBB" w:rsidRPr="00654501" w:rsidRDefault="00F82EBB" w:rsidP="00AA12DC">
      <w:pPr>
        <w:pStyle w:val="Prrafodelista1"/>
        <w:numPr>
          <w:ilvl w:val="0"/>
          <w:numId w:val="1"/>
        </w:numPr>
        <w:spacing w:after="0" w:line="100" w:lineRule="atLeast"/>
        <w:jc w:val="both"/>
        <w:rPr>
          <w:rFonts w:ascii="Arial" w:hAnsi="Arial" w:cs="Arial"/>
          <w:b/>
          <w:bCs/>
          <w:sz w:val="24"/>
          <w:szCs w:val="24"/>
        </w:rPr>
      </w:pPr>
      <w:r w:rsidRPr="00654501">
        <w:rPr>
          <w:rFonts w:ascii="Arial" w:hAnsi="Arial" w:cs="Arial"/>
          <w:b/>
          <w:bCs/>
          <w:sz w:val="24"/>
          <w:szCs w:val="24"/>
        </w:rPr>
        <w:t>K</w:t>
      </w:r>
      <w:r w:rsidR="00DA71C9" w:rsidRPr="00654501">
        <w:rPr>
          <w:rFonts w:ascii="Arial" w:hAnsi="Arial" w:cs="Arial"/>
          <w:b/>
          <w:bCs/>
          <w:sz w:val="24"/>
          <w:szCs w:val="24"/>
        </w:rPr>
        <w:t>oyama</w:t>
      </w:r>
      <w:r w:rsidRPr="00654501">
        <w:rPr>
          <w:rFonts w:ascii="Arial" w:hAnsi="Arial" w:cs="Arial"/>
          <w:b/>
          <w:bCs/>
          <w:sz w:val="24"/>
          <w:szCs w:val="24"/>
        </w:rPr>
        <w:t xml:space="preserve"> H, </w:t>
      </w:r>
      <w:r w:rsidRPr="00654501">
        <w:rPr>
          <w:rFonts w:ascii="Arial" w:hAnsi="Arial" w:cs="Arial"/>
          <w:bCs/>
          <w:sz w:val="24"/>
          <w:szCs w:val="24"/>
        </w:rPr>
        <w:t>M</w:t>
      </w:r>
      <w:r w:rsidR="00DA71C9" w:rsidRPr="00654501">
        <w:rPr>
          <w:rFonts w:ascii="Arial" w:hAnsi="Arial" w:cs="Arial"/>
          <w:bCs/>
          <w:sz w:val="24"/>
          <w:szCs w:val="24"/>
        </w:rPr>
        <w:t>uraki</w:t>
      </w:r>
      <w:r w:rsidRPr="00654501">
        <w:rPr>
          <w:rFonts w:ascii="Arial" w:hAnsi="Arial" w:cs="Arial"/>
          <w:bCs/>
          <w:sz w:val="24"/>
          <w:szCs w:val="24"/>
        </w:rPr>
        <w:t xml:space="preserve"> Y, AE M. Target value for the maximum run-up speed of the long jump based on the performance level. </w:t>
      </w:r>
      <w:r w:rsidRPr="00654501">
        <w:rPr>
          <w:rFonts w:ascii="Arial" w:hAnsi="Arial" w:cs="Arial"/>
          <w:bCs/>
          <w:i/>
          <w:sz w:val="24"/>
          <w:szCs w:val="24"/>
        </w:rPr>
        <w:t>Port J Sport Sci.</w:t>
      </w:r>
      <w:r w:rsidRPr="00654501">
        <w:rPr>
          <w:rFonts w:ascii="Arial" w:hAnsi="Arial" w:cs="Arial"/>
          <w:bCs/>
          <w:sz w:val="24"/>
          <w:szCs w:val="24"/>
        </w:rPr>
        <w:t xml:space="preserve"> 2011; </w:t>
      </w:r>
      <w:r w:rsidRPr="00654501">
        <w:rPr>
          <w:rFonts w:ascii="Arial" w:hAnsi="Arial" w:cs="Arial"/>
          <w:b/>
          <w:bCs/>
          <w:sz w:val="24"/>
          <w:szCs w:val="24"/>
        </w:rPr>
        <w:t>11</w:t>
      </w:r>
      <w:r w:rsidRPr="00654501">
        <w:rPr>
          <w:rFonts w:ascii="Arial" w:hAnsi="Arial" w:cs="Arial"/>
          <w:bCs/>
          <w:sz w:val="24"/>
          <w:szCs w:val="24"/>
        </w:rPr>
        <w:t>(Suppl. 2): 299-302.</w:t>
      </w:r>
    </w:p>
    <w:p w:rsidR="00F82EBB" w:rsidRPr="00654501" w:rsidRDefault="00F82EBB" w:rsidP="00AA12DC">
      <w:pPr>
        <w:pStyle w:val="Prrafodelista1"/>
        <w:numPr>
          <w:ilvl w:val="0"/>
          <w:numId w:val="1"/>
        </w:numPr>
        <w:spacing w:after="0" w:line="100" w:lineRule="atLeast"/>
        <w:jc w:val="both"/>
        <w:rPr>
          <w:rFonts w:ascii="Arial" w:hAnsi="Arial" w:cs="Arial"/>
          <w:bCs/>
          <w:sz w:val="24"/>
          <w:szCs w:val="24"/>
        </w:rPr>
      </w:pPr>
      <w:r w:rsidRPr="00654501">
        <w:rPr>
          <w:rFonts w:ascii="Arial" w:hAnsi="Arial" w:cs="Arial"/>
          <w:b/>
          <w:bCs/>
          <w:sz w:val="24"/>
          <w:szCs w:val="24"/>
        </w:rPr>
        <w:t>Lees A</w:t>
      </w:r>
      <w:r w:rsidRPr="00654501">
        <w:rPr>
          <w:rFonts w:ascii="Arial" w:hAnsi="Arial" w:cs="Arial"/>
          <w:bCs/>
          <w:sz w:val="24"/>
          <w:szCs w:val="24"/>
        </w:rPr>
        <w:t>, Fowler N, Derby D. A biomechanical analysis of the last stride, touch</w:t>
      </w:r>
      <w:r w:rsidRPr="00654501">
        <w:rPr>
          <w:rFonts w:ascii="Cambria Math" w:hAnsi="Cambria Math" w:cs="Cambria Math"/>
          <w:bCs/>
          <w:sz w:val="24"/>
          <w:szCs w:val="24"/>
        </w:rPr>
        <w:t>‐</w:t>
      </w:r>
      <w:r w:rsidRPr="00654501">
        <w:rPr>
          <w:rFonts w:ascii="Arial" w:hAnsi="Arial" w:cs="Arial"/>
          <w:bCs/>
          <w:sz w:val="24"/>
          <w:szCs w:val="24"/>
        </w:rPr>
        <w:t>down and take</w:t>
      </w:r>
      <w:r w:rsidRPr="00654501">
        <w:rPr>
          <w:rFonts w:ascii="Cambria Math" w:hAnsi="Cambria Math" w:cs="Cambria Math"/>
          <w:bCs/>
          <w:sz w:val="24"/>
          <w:szCs w:val="24"/>
        </w:rPr>
        <w:t>‐</w:t>
      </w:r>
      <w:r w:rsidRPr="00654501">
        <w:rPr>
          <w:rFonts w:ascii="Arial" w:hAnsi="Arial" w:cs="Arial"/>
          <w:bCs/>
          <w:sz w:val="24"/>
          <w:szCs w:val="24"/>
        </w:rPr>
        <w:t xml:space="preserve">off characteristics of the women's long jump. </w:t>
      </w:r>
      <w:r w:rsidRPr="00654501">
        <w:rPr>
          <w:rFonts w:ascii="Arial" w:hAnsi="Arial" w:cs="Arial"/>
          <w:bCs/>
          <w:i/>
          <w:sz w:val="24"/>
          <w:szCs w:val="24"/>
        </w:rPr>
        <w:t>Journal of Sports Sciences</w:t>
      </w:r>
      <w:r w:rsidRPr="00654501">
        <w:rPr>
          <w:rFonts w:ascii="Arial" w:hAnsi="Arial" w:cs="Arial"/>
          <w:bCs/>
          <w:sz w:val="24"/>
          <w:szCs w:val="24"/>
        </w:rPr>
        <w:t xml:space="preserve"> 1993; 11(4): 303-314</w:t>
      </w:r>
    </w:p>
    <w:p w:rsidR="00F82EBB" w:rsidRPr="00654501" w:rsidRDefault="00F82EBB" w:rsidP="00AA12DC">
      <w:pPr>
        <w:pStyle w:val="Prrafodelista1"/>
        <w:numPr>
          <w:ilvl w:val="0"/>
          <w:numId w:val="1"/>
        </w:numPr>
        <w:spacing w:after="0" w:line="100" w:lineRule="atLeast"/>
        <w:jc w:val="both"/>
        <w:rPr>
          <w:rFonts w:ascii="Arial" w:hAnsi="Arial" w:cs="Arial"/>
          <w:b/>
          <w:bCs/>
          <w:sz w:val="24"/>
          <w:szCs w:val="24"/>
          <w:lang w:val="en-US"/>
        </w:rPr>
      </w:pPr>
      <w:r w:rsidRPr="00654501">
        <w:rPr>
          <w:rFonts w:ascii="Arial" w:hAnsi="Arial" w:cs="Arial"/>
          <w:b/>
          <w:bCs/>
          <w:sz w:val="24"/>
          <w:szCs w:val="24"/>
        </w:rPr>
        <w:t>Mendoza L</w:t>
      </w:r>
      <w:r w:rsidRPr="00654501">
        <w:rPr>
          <w:rFonts w:ascii="Arial" w:hAnsi="Arial" w:cs="Arial"/>
          <w:bCs/>
          <w:sz w:val="24"/>
          <w:szCs w:val="24"/>
        </w:rPr>
        <w:t xml:space="preserve">, Nixdorf E. Biomechanical Analysis of the Horizontal Jumping Events at the 2009 IAAF World Championships in Athletics. </w:t>
      </w:r>
      <w:r w:rsidRPr="00654501">
        <w:rPr>
          <w:rFonts w:ascii="Arial" w:hAnsi="Arial" w:cs="Arial"/>
          <w:bCs/>
          <w:i/>
          <w:sz w:val="24"/>
          <w:szCs w:val="24"/>
          <w:lang w:val="de-DE"/>
        </w:rPr>
        <w:t>New Studies in Athletics</w:t>
      </w:r>
      <w:r w:rsidRPr="00654501">
        <w:rPr>
          <w:rFonts w:ascii="Arial" w:hAnsi="Arial" w:cs="Arial"/>
          <w:bCs/>
          <w:sz w:val="24"/>
          <w:szCs w:val="24"/>
          <w:lang w:val="de-DE"/>
        </w:rPr>
        <w:t xml:space="preserve"> 2011; </w:t>
      </w:r>
      <w:r w:rsidRPr="00654501">
        <w:rPr>
          <w:rFonts w:ascii="Arial" w:hAnsi="Arial" w:cs="Arial"/>
          <w:b/>
          <w:bCs/>
          <w:sz w:val="24"/>
          <w:szCs w:val="24"/>
          <w:lang w:val="de-DE"/>
        </w:rPr>
        <w:t>26</w:t>
      </w:r>
      <w:r w:rsidRPr="00654501">
        <w:rPr>
          <w:rFonts w:ascii="Arial" w:hAnsi="Arial" w:cs="Arial"/>
          <w:bCs/>
          <w:sz w:val="24"/>
          <w:szCs w:val="24"/>
          <w:lang w:val="de-DE"/>
        </w:rPr>
        <w:t>(3/4): 25-60.</w:t>
      </w:r>
    </w:p>
    <w:p w:rsidR="00DA71C9" w:rsidRPr="00654501" w:rsidRDefault="00DA71C9" w:rsidP="00AA12DC">
      <w:pPr>
        <w:pStyle w:val="Prrafodelista1"/>
        <w:numPr>
          <w:ilvl w:val="0"/>
          <w:numId w:val="1"/>
        </w:numPr>
        <w:spacing w:after="0" w:line="100" w:lineRule="atLeast"/>
        <w:jc w:val="both"/>
        <w:rPr>
          <w:rFonts w:ascii="Arial" w:hAnsi="Arial" w:cs="Arial"/>
          <w:b/>
          <w:bCs/>
          <w:sz w:val="24"/>
          <w:szCs w:val="24"/>
          <w:lang w:val="en-US"/>
        </w:rPr>
      </w:pPr>
      <w:r w:rsidRPr="00654501">
        <w:rPr>
          <w:rFonts w:ascii="Arial" w:hAnsi="Arial" w:cs="Arial"/>
          <w:b/>
          <w:bCs/>
          <w:sz w:val="24"/>
          <w:szCs w:val="24"/>
          <w:lang w:val="en-US"/>
        </w:rPr>
        <w:t xml:space="preserve">Montagne G, </w:t>
      </w:r>
      <w:r w:rsidRPr="00654501">
        <w:rPr>
          <w:rFonts w:ascii="Arial" w:hAnsi="Arial" w:cs="Arial"/>
          <w:bCs/>
          <w:sz w:val="24"/>
          <w:szCs w:val="24"/>
          <w:lang w:val="en-US"/>
        </w:rPr>
        <w:t xml:space="preserve">Cornus S, Glize D, Quaine F, Laurent M. A perception-action coupling type of control in long jumping. </w:t>
      </w:r>
      <w:r w:rsidRPr="00654501">
        <w:rPr>
          <w:rFonts w:ascii="Arial" w:hAnsi="Arial" w:cs="Arial"/>
          <w:bCs/>
          <w:i/>
          <w:sz w:val="24"/>
          <w:szCs w:val="24"/>
          <w:lang w:val="en-US"/>
        </w:rPr>
        <w:t xml:space="preserve">J Motor Behav. </w:t>
      </w:r>
      <w:r w:rsidRPr="00654501">
        <w:rPr>
          <w:rFonts w:ascii="Arial" w:hAnsi="Arial" w:cs="Arial"/>
          <w:bCs/>
          <w:sz w:val="24"/>
          <w:szCs w:val="24"/>
          <w:lang w:val="en-US"/>
        </w:rPr>
        <w:t xml:space="preserve">2000; </w:t>
      </w:r>
      <w:r w:rsidRPr="00654501">
        <w:rPr>
          <w:rFonts w:ascii="Arial" w:hAnsi="Arial" w:cs="Arial"/>
          <w:b/>
          <w:bCs/>
          <w:sz w:val="24"/>
          <w:szCs w:val="24"/>
          <w:lang w:val="en-US"/>
        </w:rPr>
        <w:t>32</w:t>
      </w:r>
      <w:r w:rsidRPr="00654501">
        <w:rPr>
          <w:rFonts w:ascii="Arial" w:hAnsi="Arial" w:cs="Arial"/>
          <w:bCs/>
          <w:sz w:val="24"/>
          <w:szCs w:val="24"/>
          <w:lang w:val="en-US"/>
        </w:rPr>
        <w:t>(1): 37-43</w:t>
      </w:r>
      <w:r w:rsidRPr="00654501">
        <w:rPr>
          <w:rFonts w:ascii="Arial" w:hAnsi="Arial" w:cs="Arial"/>
          <w:b/>
          <w:bCs/>
          <w:sz w:val="24"/>
          <w:szCs w:val="24"/>
          <w:lang w:val="en-US"/>
        </w:rPr>
        <w:t>.</w:t>
      </w:r>
    </w:p>
    <w:p w:rsidR="00D324B9" w:rsidRPr="00654501" w:rsidRDefault="00D324B9" w:rsidP="00AA12DC">
      <w:pPr>
        <w:pStyle w:val="Prrafodelista1"/>
        <w:numPr>
          <w:ilvl w:val="0"/>
          <w:numId w:val="1"/>
        </w:numPr>
        <w:spacing w:after="0" w:line="100" w:lineRule="atLeast"/>
        <w:jc w:val="both"/>
        <w:rPr>
          <w:rFonts w:ascii="Arial" w:hAnsi="Arial" w:cs="Arial"/>
          <w:bCs/>
          <w:sz w:val="24"/>
          <w:szCs w:val="24"/>
          <w:lang w:val="en-US"/>
        </w:rPr>
      </w:pPr>
      <w:r w:rsidRPr="00654501">
        <w:rPr>
          <w:rFonts w:ascii="Arial" w:hAnsi="Arial" w:cs="Arial"/>
          <w:b/>
          <w:bCs/>
          <w:sz w:val="24"/>
          <w:szCs w:val="24"/>
          <w:lang w:val="en-US"/>
        </w:rPr>
        <w:t>Morrison</w:t>
      </w:r>
      <w:r w:rsidR="00407E9B" w:rsidRPr="00654501">
        <w:rPr>
          <w:rFonts w:ascii="Arial" w:hAnsi="Arial" w:cs="Arial"/>
          <w:b/>
          <w:bCs/>
          <w:sz w:val="24"/>
          <w:szCs w:val="24"/>
          <w:lang w:val="en-US"/>
        </w:rPr>
        <w:t xml:space="preserve"> DE,</w:t>
      </w:r>
      <w:r w:rsidRPr="00654501">
        <w:rPr>
          <w:rFonts w:ascii="Arial" w:hAnsi="Arial" w:cs="Arial"/>
          <w:bCs/>
          <w:sz w:val="24"/>
          <w:szCs w:val="24"/>
          <w:lang w:val="en-US"/>
        </w:rPr>
        <w:t xml:space="preserve"> Henkel, R</w:t>
      </w:r>
      <w:r w:rsidR="00380012" w:rsidRPr="00654501">
        <w:rPr>
          <w:rFonts w:ascii="Arial" w:hAnsi="Arial" w:cs="Arial"/>
          <w:bCs/>
          <w:sz w:val="24"/>
          <w:szCs w:val="24"/>
          <w:lang w:val="en-US"/>
        </w:rPr>
        <w:t>E</w:t>
      </w:r>
      <w:r w:rsidRPr="00654501">
        <w:rPr>
          <w:rFonts w:ascii="Arial" w:hAnsi="Arial" w:cs="Arial"/>
          <w:bCs/>
          <w:sz w:val="24"/>
          <w:szCs w:val="24"/>
          <w:lang w:val="en-US"/>
        </w:rPr>
        <w:t xml:space="preserve"> (Eds.).</w:t>
      </w:r>
      <w:r w:rsidRPr="00654501">
        <w:rPr>
          <w:rFonts w:ascii="Arial" w:hAnsi="Arial" w:cs="Arial"/>
          <w:b/>
          <w:bCs/>
          <w:sz w:val="24"/>
          <w:szCs w:val="24"/>
          <w:lang w:val="en-US"/>
        </w:rPr>
        <w:t xml:space="preserve"> </w:t>
      </w:r>
      <w:r w:rsidRPr="00654501">
        <w:rPr>
          <w:rFonts w:ascii="Arial" w:hAnsi="Arial" w:cs="Arial"/>
          <w:bCs/>
          <w:i/>
          <w:sz w:val="24"/>
          <w:szCs w:val="24"/>
          <w:lang w:val="en-US"/>
        </w:rPr>
        <w:t>The significance t</w:t>
      </w:r>
      <w:r w:rsidR="00380012" w:rsidRPr="00654501">
        <w:rPr>
          <w:rFonts w:ascii="Arial" w:hAnsi="Arial" w:cs="Arial"/>
          <w:bCs/>
          <w:i/>
          <w:sz w:val="24"/>
          <w:szCs w:val="24"/>
          <w:lang w:val="en-US"/>
        </w:rPr>
        <w:t xml:space="preserve">est controversy: A </w:t>
      </w:r>
      <w:r w:rsidRPr="00654501">
        <w:rPr>
          <w:rFonts w:ascii="Arial" w:hAnsi="Arial" w:cs="Arial"/>
          <w:bCs/>
          <w:i/>
          <w:sz w:val="24"/>
          <w:szCs w:val="24"/>
          <w:lang w:val="en-US"/>
        </w:rPr>
        <w:t>reader</w:t>
      </w:r>
      <w:r w:rsidRPr="00654501">
        <w:rPr>
          <w:rFonts w:ascii="Arial" w:hAnsi="Arial" w:cs="Arial"/>
          <w:b/>
          <w:bCs/>
          <w:sz w:val="24"/>
          <w:szCs w:val="24"/>
          <w:lang w:val="en-US"/>
        </w:rPr>
        <w:t xml:space="preserve">. </w:t>
      </w:r>
      <w:r w:rsidR="00256838" w:rsidRPr="00654501">
        <w:rPr>
          <w:rFonts w:ascii="Arial" w:hAnsi="Arial" w:cs="Arial"/>
          <w:bCs/>
          <w:sz w:val="24"/>
          <w:szCs w:val="24"/>
          <w:lang w:val="en-US"/>
        </w:rPr>
        <w:t xml:space="preserve">Aldine </w:t>
      </w:r>
      <w:r w:rsidRPr="00654501">
        <w:rPr>
          <w:rFonts w:ascii="Arial" w:hAnsi="Arial" w:cs="Arial"/>
          <w:bCs/>
          <w:sz w:val="24"/>
          <w:szCs w:val="24"/>
          <w:lang w:val="en-US"/>
        </w:rPr>
        <w:t>Transaction Publishers</w:t>
      </w:r>
      <w:r w:rsidR="00380012" w:rsidRPr="00654501">
        <w:rPr>
          <w:rFonts w:ascii="Arial" w:hAnsi="Arial" w:cs="Arial"/>
          <w:bCs/>
          <w:sz w:val="24"/>
          <w:szCs w:val="24"/>
          <w:lang w:val="en-US"/>
        </w:rPr>
        <w:t>, 2006</w:t>
      </w:r>
      <w:r w:rsidR="00256838" w:rsidRPr="00654501">
        <w:rPr>
          <w:rFonts w:ascii="Arial" w:hAnsi="Arial" w:cs="Arial"/>
          <w:bCs/>
          <w:sz w:val="24"/>
          <w:szCs w:val="24"/>
          <w:lang w:val="en-US"/>
        </w:rPr>
        <w:t>.</w:t>
      </w:r>
    </w:p>
    <w:p w:rsidR="00F82EBB" w:rsidRPr="00654501" w:rsidRDefault="00F82EBB" w:rsidP="00AA12DC">
      <w:pPr>
        <w:pStyle w:val="Prrafodelista1"/>
        <w:numPr>
          <w:ilvl w:val="0"/>
          <w:numId w:val="1"/>
        </w:numPr>
        <w:spacing w:after="0" w:line="100" w:lineRule="atLeast"/>
        <w:jc w:val="both"/>
        <w:rPr>
          <w:rFonts w:ascii="Arial" w:hAnsi="Arial" w:cs="Arial"/>
          <w:bCs/>
          <w:sz w:val="24"/>
          <w:szCs w:val="24"/>
        </w:rPr>
      </w:pPr>
      <w:r w:rsidRPr="00654501">
        <w:rPr>
          <w:rFonts w:ascii="Arial" w:hAnsi="Arial" w:cs="Arial"/>
          <w:b/>
          <w:bCs/>
          <w:sz w:val="24"/>
          <w:szCs w:val="24"/>
          <w:lang w:val="de-DE"/>
        </w:rPr>
        <w:t>Nixdorf E</w:t>
      </w:r>
      <w:r w:rsidRPr="00654501">
        <w:rPr>
          <w:rFonts w:ascii="Arial" w:hAnsi="Arial" w:cs="Arial"/>
          <w:bCs/>
          <w:sz w:val="24"/>
          <w:szCs w:val="24"/>
          <w:lang w:val="de-DE"/>
        </w:rPr>
        <w:t xml:space="preserve">, Brüggemann GP. </w:t>
      </w:r>
      <w:r w:rsidRPr="00654501">
        <w:rPr>
          <w:rFonts w:ascii="Arial" w:hAnsi="Arial" w:cs="Arial"/>
          <w:bCs/>
          <w:i/>
          <w:sz w:val="24"/>
          <w:szCs w:val="24"/>
        </w:rPr>
        <w:t>Biomechanical analysis of the long jump Scientific Research Project at the Games of the XXIVth Olympiad - Seoul 1988</w:t>
      </w:r>
      <w:r w:rsidRPr="00654501">
        <w:rPr>
          <w:rFonts w:ascii="Arial" w:hAnsi="Arial" w:cs="Arial"/>
          <w:bCs/>
          <w:sz w:val="24"/>
          <w:szCs w:val="24"/>
        </w:rPr>
        <w:t>. IAAF 1990; Italy: 263-301</w:t>
      </w:r>
    </w:p>
    <w:p w:rsidR="00B05F0F" w:rsidRPr="00654501" w:rsidRDefault="00B05F0F" w:rsidP="00AA12DC">
      <w:pPr>
        <w:pStyle w:val="Prrafodelista1"/>
        <w:numPr>
          <w:ilvl w:val="0"/>
          <w:numId w:val="1"/>
        </w:numPr>
        <w:spacing w:after="0" w:line="100" w:lineRule="atLeast"/>
        <w:jc w:val="both"/>
        <w:rPr>
          <w:rFonts w:ascii="Arial" w:hAnsi="Arial" w:cs="Arial"/>
          <w:bCs/>
          <w:sz w:val="24"/>
          <w:szCs w:val="24"/>
        </w:rPr>
      </w:pPr>
      <w:r w:rsidRPr="00654501">
        <w:rPr>
          <w:rFonts w:ascii="Arial" w:hAnsi="Arial" w:cs="Arial"/>
          <w:b/>
          <w:bCs/>
          <w:sz w:val="24"/>
          <w:szCs w:val="24"/>
          <w:lang w:val="de-DE"/>
        </w:rPr>
        <w:t xml:space="preserve">Muller H, </w:t>
      </w:r>
      <w:r w:rsidRPr="00654501">
        <w:rPr>
          <w:rFonts w:ascii="Arial" w:hAnsi="Arial" w:cs="Arial"/>
          <w:bCs/>
          <w:sz w:val="24"/>
          <w:szCs w:val="24"/>
          <w:lang w:val="de-DE"/>
        </w:rPr>
        <w:t>Bruggemann GP.</w:t>
      </w:r>
      <w:r w:rsidRPr="00654501">
        <w:rPr>
          <w:rFonts w:ascii="Arial" w:hAnsi="Arial" w:cs="Arial"/>
          <w:b/>
          <w:bCs/>
          <w:sz w:val="24"/>
          <w:szCs w:val="24"/>
          <w:lang w:val="de-DE"/>
        </w:rPr>
        <w:t xml:space="preserve"> </w:t>
      </w:r>
      <w:r w:rsidRPr="00654501">
        <w:rPr>
          <w:rFonts w:ascii="Arial" w:hAnsi="Arial" w:cs="Arial"/>
          <w:bCs/>
          <w:sz w:val="24"/>
          <w:szCs w:val="24"/>
          <w:lang w:val="de-DE"/>
        </w:rPr>
        <w:t>Long Jump</w:t>
      </w:r>
      <w:r w:rsidRPr="00654501">
        <w:rPr>
          <w:rFonts w:ascii="Arial" w:hAnsi="Arial" w:cs="Arial"/>
          <w:b/>
          <w:bCs/>
          <w:sz w:val="24"/>
          <w:szCs w:val="24"/>
          <w:lang w:val="de-DE"/>
        </w:rPr>
        <w:t xml:space="preserve">. </w:t>
      </w:r>
      <w:r w:rsidRPr="00654501">
        <w:rPr>
          <w:rFonts w:ascii="Arial" w:hAnsi="Arial" w:cs="Arial"/>
          <w:bCs/>
          <w:i/>
          <w:sz w:val="24"/>
          <w:szCs w:val="24"/>
          <w:lang w:val="de-DE"/>
        </w:rPr>
        <w:t xml:space="preserve">New Stud Athl. 1997; </w:t>
      </w:r>
      <w:r w:rsidRPr="00654501">
        <w:rPr>
          <w:rFonts w:ascii="Arial" w:hAnsi="Arial" w:cs="Arial"/>
          <w:b/>
          <w:bCs/>
          <w:sz w:val="24"/>
          <w:szCs w:val="24"/>
          <w:lang w:val="de-DE"/>
        </w:rPr>
        <w:t>13</w:t>
      </w:r>
      <w:r w:rsidRPr="00654501">
        <w:rPr>
          <w:rFonts w:ascii="Arial" w:hAnsi="Arial" w:cs="Arial"/>
          <w:bCs/>
          <w:sz w:val="24"/>
          <w:szCs w:val="24"/>
          <w:lang w:val="de-DE"/>
        </w:rPr>
        <w:t>(2-3): 56-59.</w:t>
      </w:r>
    </w:p>
    <w:p w:rsidR="00F82EBB" w:rsidRPr="00654501" w:rsidRDefault="00F82EBB" w:rsidP="00AA12DC">
      <w:pPr>
        <w:pStyle w:val="Prrafodelista1"/>
        <w:numPr>
          <w:ilvl w:val="0"/>
          <w:numId w:val="1"/>
        </w:numPr>
        <w:spacing w:after="0" w:line="100" w:lineRule="atLeast"/>
        <w:jc w:val="both"/>
        <w:rPr>
          <w:rFonts w:ascii="Arial" w:hAnsi="Arial" w:cs="Arial"/>
          <w:b/>
          <w:bCs/>
          <w:sz w:val="24"/>
          <w:szCs w:val="24"/>
        </w:rPr>
      </w:pPr>
      <w:r w:rsidRPr="00654501">
        <w:rPr>
          <w:rFonts w:ascii="Arial" w:hAnsi="Arial" w:cs="Arial"/>
          <w:b/>
          <w:bCs/>
          <w:sz w:val="24"/>
          <w:szCs w:val="24"/>
        </w:rPr>
        <w:t xml:space="preserve">Nojima O. </w:t>
      </w:r>
      <w:r w:rsidRPr="00654501">
        <w:rPr>
          <w:rFonts w:ascii="Arial" w:hAnsi="Arial" w:cs="Arial"/>
          <w:bCs/>
          <w:sz w:val="24"/>
          <w:szCs w:val="24"/>
        </w:rPr>
        <w:t>Development of High Speed Digital Camera: EXILIM EX-F1</w:t>
      </w:r>
      <w:r w:rsidRPr="00654501">
        <w:rPr>
          <w:rFonts w:ascii="Arial" w:hAnsi="Arial" w:cs="Arial"/>
          <w:b/>
          <w:bCs/>
          <w:sz w:val="24"/>
          <w:szCs w:val="24"/>
        </w:rPr>
        <w:t xml:space="preserve">. </w:t>
      </w:r>
      <w:r w:rsidRPr="00654501">
        <w:rPr>
          <w:rFonts w:ascii="Arial" w:hAnsi="Arial" w:cs="Arial"/>
          <w:bCs/>
          <w:i/>
          <w:sz w:val="24"/>
          <w:szCs w:val="24"/>
        </w:rPr>
        <w:t>Journal of The Society of Photographic Science and Technology of Japan</w:t>
      </w:r>
      <w:r w:rsidRPr="00654501">
        <w:rPr>
          <w:rFonts w:ascii="Arial" w:hAnsi="Arial" w:cs="Arial"/>
          <w:bCs/>
          <w:sz w:val="24"/>
          <w:szCs w:val="24"/>
        </w:rPr>
        <w:t xml:space="preserve"> 2011</w:t>
      </w:r>
      <w:r w:rsidRPr="00654501">
        <w:rPr>
          <w:rFonts w:ascii="Arial" w:hAnsi="Arial" w:cs="Arial"/>
          <w:b/>
          <w:bCs/>
          <w:sz w:val="24"/>
          <w:szCs w:val="24"/>
        </w:rPr>
        <w:t>; 72</w:t>
      </w:r>
      <w:r w:rsidRPr="00654501">
        <w:rPr>
          <w:rFonts w:ascii="Arial" w:hAnsi="Arial" w:cs="Arial"/>
          <w:bCs/>
          <w:sz w:val="24"/>
          <w:szCs w:val="24"/>
        </w:rPr>
        <w:t>(3): 195-198</w:t>
      </w:r>
      <w:r w:rsidRPr="00654501">
        <w:rPr>
          <w:rFonts w:ascii="Arial" w:hAnsi="Arial" w:cs="Arial"/>
          <w:b/>
          <w:bCs/>
          <w:sz w:val="24"/>
          <w:szCs w:val="24"/>
        </w:rPr>
        <w:t>.</w:t>
      </w:r>
    </w:p>
    <w:p w:rsidR="00293DCE" w:rsidRPr="00654501" w:rsidRDefault="00293DCE" w:rsidP="00AA12DC">
      <w:pPr>
        <w:pStyle w:val="Prrafodelista1"/>
        <w:numPr>
          <w:ilvl w:val="0"/>
          <w:numId w:val="1"/>
        </w:numPr>
        <w:spacing w:after="0" w:line="100" w:lineRule="atLeast"/>
        <w:jc w:val="both"/>
        <w:rPr>
          <w:rFonts w:ascii="Arial" w:hAnsi="Arial" w:cs="Arial"/>
          <w:b/>
          <w:bCs/>
          <w:sz w:val="24"/>
          <w:szCs w:val="24"/>
          <w:lang w:val="es-ES"/>
        </w:rPr>
      </w:pPr>
      <w:r w:rsidRPr="00654501">
        <w:rPr>
          <w:rFonts w:ascii="Arial" w:hAnsi="Arial" w:cs="Arial"/>
          <w:b/>
          <w:bCs/>
          <w:sz w:val="24"/>
          <w:szCs w:val="24"/>
          <w:lang w:val="es-ES"/>
        </w:rPr>
        <w:t xml:space="preserve">Palmi J. </w:t>
      </w:r>
      <w:r w:rsidRPr="00654501">
        <w:rPr>
          <w:rFonts w:ascii="Arial" w:hAnsi="Arial" w:cs="Arial"/>
          <w:bCs/>
          <w:sz w:val="24"/>
          <w:szCs w:val="24"/>
          <w:lang w:val="es-ES"/>
        </w:rPr>
        <w:t>La percepción: Enfoque funcional de la visión.</w:t>
      </w:r>
      <w:r w:rsidRPr="00654501">
        <w:rPr>
          <w:rFonts w:ascii="Arial" w:hAnsi="Arial" w:cs="Arial"/>
          <w:b/>
          <w:bCs/>
          <w:sz w:val="24"/>
          <w:szCs w:val="24"/>
          <w:lang w:val="es-ES"/>
        </w:rPr>
        <w:t xml:space="preserve"> </w:t>
      </w:r>
      <w:r w:rsidRPr="00654501">
        <w:rPr>
          <w:rFonts w:ascii="Arial" w:hAnsi="Arial" w:cs="Arial"/>
          <w:bCs/>
          <w:i/>
          <w:sz w:val="24"/>
          <w:szCs w:val="24"/>
          <w:lang w:val="es-ES"/>
        </w:rPr>
        <w:t>Apunts</w:t>
      </w:r>
      <w:r w:rsidRPr="00654501">
        <w:rPr>
          <w:rFonts w:ascii="Arial" w:hAnsi="Arial" w:cs="Arial"/>
          <w:b/>
          <w:bCs/>
          <w:sz w:val="24"/>
          <w:szCs w:val="24"/>
          <w:lang w:val="es-ES"/>
        </w:rPr>
        <w:t xml:space="preserve"> </w:t>
      </w:r>
      <w:r w:rsidRPr="00654501">
        <w:rPr>
          <w:rFonts w:ascii="Arial" w:hAnsi="Arial" w:cs="Arial"/>
          <w:bCs/>
          <w:sz w:val="24"/>
          <w:szCs w:val="24"/>
          <w:lang w:val="es-ES"/>
        </w:rPr>
        <w:t xml:space="preserve">2007; </w:t>
      </w:r>
      <w:r w:rsidRPr="00654501">
        <w:rPr>
          <w:rFonts w:ascii="Arial" w:hAnsi="Arial" w:cs="Arial"/>
          <w:b/>
          <w:bCs/>
          <w:sz w:val="24"/>
          <w:szCs w:val="24"/>
          <w:lang w:val="es-ES"/>
        </w:rPr>
        <w:t>2</w:t>
      </w:r>
      <w:r w:rsidRPr="00654501">
        <w:rPr>
          <w:rFonts w:ascii="Arial" w:hAnsi="Arial" w:cs="Arial"/>
          <w:bCs/>
          <w:sz w:val="24"/>
          <w:szCs w:val="24"/>
          <w:lang w:val="es-ES"/>
        </w:rPr>
        <w:t>, 81-85</w:t>
      </w:r>
      <w:r w:rsidRPr="00654501">
        <w:rPr>
          <w:rFonts w:ascii="Arial" w:hAnsi="Arial" w:cs="Arial"/>
          <w:b/>
          <w:bCs/>
          <w:sz w:val="24"/>
          <w:szCs w:val="24"/>
          <w:lang w:val="es-ES"/>
        </w:rPr>
        <w:t>.</w:t>
      </w:r>
    </w:p>
    <w:p w:rsidR="00F82EBB" w:rsidRPr="00654501" w:rsidRDefault="00F82EBB" w:rsidP="00AA12DC">
      <w:pPr>
        <w:pStyle w:val="Prrafodelista1"/>
        <w:numPr>
          <w:ilvl w:val="0"/>
          <w:numId w:val="1"/>
        </w:numPr>
        <w:spacing w:after="0" w:line="100" w:lineRule="atLeast"/>
        <w:jc w:val="both"/>
        <w:rPr>
          <w:rFonts w:ascii="Arial" w:hAnsi="Arial" w:cs="Arial"/>
          <w:b/>
          <w:bCs/>
          <w:sz w:val="24"/>
          <w:szCs w:val="24"/>
          <w:lang w:val="en-US"/>
        </w:rPr>
      </w:pPr>
      <w:r w:rsidRPr="00654501">
        <w:rPr>
          <w:rFonts w:ascii="Arial" w:hAnsi="Arial" w:cs="Arial"/>
          <w:b/>
          <w:bCs/>
          <w:sz w:val="24"/>
          <w:szCs w:val="24"/>
          <w:lang w:val="en-US"/>
        </w:rPr>
        <w:lastRenderedPageBreak/>
        <w:t>Panoutsakopoulos V</w:t>
      </w:r>
      <w:r w:rsidRPr="00654501">
        <w:rPr>
          <w:rFonts w:ascii="Arial" w:hAnsi="Arial" w:cs="Arial"/>
          <w:bCs/>
          <w:sz w:val="24"/>
          <w:szCs w:val="24"/>
          <w:lang w:val="en-US"/>
        </w:rPr>
        <w:t>, Papaiakovou G, Katsikas F, et al</w:t>
      </w:r>
      <w:r w:rsidRPr="00654501">
        <w:rPr>
          <w:rFonts w:ascii="Arial" w:hAnsi="Arial" w:cs="Arial"/>
          <w:bCs/>
          <w:sz w:val="24"/>
          <w:szCs w:val="24"/>
        </w:rPr>
        <w:t xml:space="preserve">. 3D Biomechanical analysis of the preparation of the long jump take-off. </w:t>
      </w:r>
      <w:r w:rsidRPr="00654501">
        <w:rPr>
          <w:rFonts w:ascii="Arial" w:hAnsi="Arial" w:cs="Arial"/>
          <w:bCs/>
          <w:i/>
          <w:sz w:val="24"/>
          <w:szCs w:val="24"/>
        </w:rPr>
        <w:t>New Studies in Athletics</w:t>
      </w:r>
      <w:r w:rsidRPr="00654501">
        <w:rPr>
          <w:rFonts w:ascii="Arial" w:hAnsi="Arial" w:cs="Arial"/>
          <w:bCs/>
          <w:sz w:val="24"/>
          <w:szCs w:val="24"/>
        </w:rPr>
        <w:t xml:space="preserve"> 2010; </w:t>
      </w:r>
      <w:r w:rsidRPr="00654501">
        <w:rPr>
          <w:rFonts w:ascii="Arial" w:hAnsi="Arial" w:cs="Arial"/>
          <w:b/>
          <w:bCs/>
          <w:sz w:val="24"/>
          <w:szCs w:val="24"/>
        </w:rPr>
        <w:t>25</w:t>
      </w:r>
      <w:r w:rsidRPr="00654501">
        <w:rPr>
          <w:rFonts w:ascii="Arial" w:hAnsi="Arial" w:cs="Arial"/>
          <w:bCs/>
          <w:sz w:val="24"/>
          <w:szCs w:val="24"/>
        </w:rPr>
        <w:t>: 55-68.</w:t>
      </w:r>
    </w:p>
    <w:p w:rsidR="00F82EBB" w:rsidRPr="00654501" w:rsidRDefault="00F82EBB" w:rsidP="00AA12DC">
      <w:pPr>
        <w:pStyle w:val="Prrafodelista1"/>
        <w:numPr>
          <w:ilvl w:val="0"/>
          <w:numId w:val="1"/>
        </w:numPr>
        <w:spacing w:after="0" w:line="100" w:lineRule="atLeast"/>
        <w:jc w:val="both"/>
        <w:rPr>
          <w:rFonts w:ascii="Arial" w:hAnsi="Arial" w:cs="Arial"/>
          <w:bCs/>
          <w:sz w:val="24"/>
          <w:szCs w:val="24"/>
        </w:rPr>
      </w:pPr>
      <w:r w:rsidRPr="00654501">
        <w:rPr>
          <w:rFonts w:ascii="Arial" w:hAnsi="Arial" w:cs="Arial"/>
          <w:b/>
          <w:bCs/>
          <w:sz w:val="24"/>
          <w:szCs w:val="24"/>
          <w:lang w:val="en-US"/>
        </w:rPr>
        <w:t>Panoutsakopoulos, V</w:t>
      </w:r>
      <w:r w:rsidRPr="00654501">
        <w:rPr>
          <w:rFonts w:ascii="Arial" w:hAnsi="Arial" w:cs="Arial"/>
          <w:bCs/>
          <w:sz w:val="24"/>
          <w:szCs w:val="24"/>
          <w:lang w:val="en-US"/>
        </w:rPr>
        <w:t xml:space="preserve">; Theodorou, A; </w:t>
      </w:r>
      <w:r w:rsidRPr="00654501">
        <w:rPr>
          <w:rFonts w:ascii="Arial" w:hAnsi="Arial" w:cs="Arial"/>
          <w:bCs/>
          <w:sz w:val="24"/>
          <w:szCs w:val="24"/>
        </w:rPr>
        <w:t xml:space="preserve">Kotzmanidou, M; Skordilis, E; Kollias, I. Biomechanical analysis of the final strides of the approach and the take-off by visually impaired class F12 and F13 long jumpers. </w:t>
      </w:r>
      <w:r w:rsidRPr="00654501">
        <w:rPr>
          <w:rFonts w:ascii="Arial" w:hAnsi="Arial" w:cs="Arial"/>
          <w:bCs/>
          <w:i/>
          <w:sz w:val="24"/>
          <w:szCs w:val="24"/>
        </w:rPr>
        <w:t xml:space="preserve">Journal of Human Sport &amp; Exercise. </w:t>
      </w:r>
      <w:r w:rsidRPr="00654501">
        <w:rPr>
          <w:rFonts w:ascii="Arial" w:hAnsi="Arial" w:cs="Arial"/>
          <w:bCs/>
          <w:sz w:val="24"/>
          <w:szCs w:val="24"/>
        </w:rPr>
        <w:t xml:space="preserve">2013; North America, 8, sep. 2013. Available at: &lt;http://www.jhse.ua.es/jhse/article/view/599/830&gt;. </w:t>
      </w:r>
      <w:r w:rsidR="0020089F">
        <w:rPr>
          <w:rFonts w:ascii="Arial" w:hAnsi="Arial" w:cs="Arial"/>
          <w:bCs/>
          <w:sz w:val="24"/>
          <w:szCs w:val="24"/>
        </w:rPr>
        <w:t>A</w:t>
      </w:r>
      <w:r w:rsidRPr="00654501">
        <w:rPr>
          <w:rFonts w:ascii="Arial" w:hAnsi="Arial" w:cs="Arial"/>
          <w:bCs/>
          <w:sz w:val="24"/>
          <w:szCs w:val="24"/>
        </w:rPr>
        <w:t xml:space="preserve">ccessed: 31 May 2016. </w:t>
      </w:r>
    </w:p>
    <w:p w:rsidR="00293DCE" w:rsidRPr="00654501" w:rsidRDefault="007D12B0" w:rsidP="00AA12DC">
      <w:pPr>
        <w:pStyle w:val="Prrafodelista1"/>
        <w:numPr>
          <w:ilvl w:val="0"/>
          <w:numId w:val="1"/>
        </w:numPr>
        <w:spacing w:after="0" w:line="100" w:lineRule="atLeast"/>
        <w:jc w:val="both"/>
        <w:rPr>
          <w:rFonts w:ascii="Arial" w:hAnsi="Arial" w:cs="Arial"/>
          <w:bCs/>
          <w:sz w:val="24"/>
          <w:szCs w:val="24"/>
          <w:lang w:val="es-ES"/>
        </w:rPr>
      </w:pPr>
      <w:r w:rsidRPr="00654501">
        <w:rPr>
          <w:rFonts w:ascii="Arial" w:hAnsi="Arial" w:cs="Arial"/>
          <w:b/>
          <w:bCs/>
          <w:sz w:val="24"/>
          <w:szCs w:val="24"/>
          <w:lang w:val="es-ES"/>
        </w:rPr>
        <w:t xml:space="preserve">Rosa A, </w:t>
      </w:r>
      <w:r w:rsidR="00293DCE" w:rsidRPr="00654501">
        <w:rPr>
          <w:rFonts w:ascii="Arial" w:hAnsi="Arial" w:cs="Arial"/>
          <w:bCs/>
          <w:sz w:val="24"/>
          <w:szCs w:val="24"/>
          <w:lang w:val="es-ES"/>
        </w:rPr>
        <w:t>Ochaíta E.</w:t>
      </w:r>
      <w:r w:rsidRPr="00654501">
        <w:rPr>
          <w:rFonts w:ascii="Arial" w:hAnsi="Arial" w:cs="Arial"/>
          <w:bCs/>
          <w:sz w:val="24"/>
          <w:szCs w:val="24"/>
          <w:lang w:val="es-ES"/>
        </w:rPr>
        <w:t xml:space="preserve"> </w:t>
      </w:r>
      <w:r w:rsidR="00293DCE" w:rsidRPr="00654501">
        <w:rPr>
          <w:rFonts w:ascii="Arial" w:hAnsi="Arial" w:cs="Arial"/>
          <w:bCs/>
          <w:sz w:val="24"/>
          <w:szCs w:val="24"/>
          <w:lang w:val="es-ES"/>
        </w:rPr>
        <w:t>Psicología de la cegu</w:t>
      </w:r>
      <w:r w:rsidRPr="00654501">
        <w:rPr>
          <w:rFonts w:ascii="Arial" w:hAnsi="Arial" w:cs="Arial"/>
          <w:bCs/>
          <w:sz w:val="24"/>
          <w:szCs w:val="24"/>
          <w:lang w:val="es-ES"/>
        </w:rPr>
        <w:t>era. Madrid: Alianza Psicología, 1993.</w:t>
      </w:r>
    </w:p>
    <w:p w:rsidR="00F82EBB" w:rsidRPr="00654501" w:rsidRDefault="00F82EBB" w:rsidP="00AA12DC">
      <w:pPr>
        <w:numPr>
          <w:ilvl w:val="0"/>
          <w:numId w:val="1"/>
        </w:numPr>
        <w:suppressAutoHyphens/>
        <w:spacing w:after="0" w:line="100" w:lineRule="atLeast"/>
        <w:jc w:val="both"/>
        <w:rPr>
          <w:rFonts w:ascii="Arial" w:eastAsia="Calibri" w:hAnsi="Arial" w:cs="Arial"/>
          <w:b/>
          <w:bCs/>
          <w:kern w:val="1"/>
          <w:sz w:val="24"/>
          <w:szCs w:val="24"/>
          <w:lang w:val="en-GB" w:eastAsia="ar-SA"/>
        </w:rPr>
      </w:pPr>
      <w:r w:rsidRPr="00654501">
        <w:rPr>
          <w:rFonts w:ascii="Arial" w:eastAsia="Calibri" w:hAnsi="Arial" w:cs="Arial"/>
          <w:b/>
          <w:bCs/>
          <w:kern w:val="1"/>
          <w:sz w:val="24"/>
          <w:szCs w:val="24"/>
          <w:lang w:val="en-GB" w:eastAsia="ar-SA"/>
        </w:rPr>
        <w:t>Schiffer J</w:t>
      </w:r>
      <w:r w:rsidRPr="00654501">
        <w:rPr>
          <w:rFonts w:ascii="Arial" w:eastAsia="Calibri" w:hAnsi="Arial" w:cs="Arial"/>
          <w:bCs/>
          <w:kern w:val="1"/>
          <w:sz w:val="24"/>
          <w:szCs w:val="24"/>
          <w:lang w:val="en-GB" w:eastAsia="ar-SA"/>
        </w:rPr>
        <w:t xml:space="preserve">. The horizontal jumps. </w:t>
      </w:r>
      <w:r w:rsidRPr="00654501">
        <w:rPr>
          <w:rFonts w:ascii="Arial" w:eastAsia="Calibri" w:hAnsi="Arial" w:cs="Arial"/>
          <w:bCs/>
          <w:i/>
          <w:kern w:val="1"/>
          <w:sz w:val="24"/>
          <w:szCs w:val="24"/>
          <w:lang w:val="en-GB" w:eastAsia="ar-SA"/>
        </w:rPr>
        <w:t xml:space="preserve">New Studies in Athletics </w:t>
      </w:r>
      <w:r w:rsidRPr="00654501">
        <w:rPr>
          <w:rFonts w:ascii="Arial" w:eastAsia="Calibri" w:hAnsi="Arial" w:cs="Arial"/>
          <w:bCs/>
          <w:kern w:val="1"/>
          <w:sz w:val="24"/>
          <w:szCs w:val="24"/>
          <w:lang w:val="en-GB" w:eastAsia="ar-SA"/>
        </w:rPr>
        <w:t xml:space="preserve">2011; </w:t>
      </w:r>
      <w:r w:rsidRPr="00654501">
        <w:rPr>
          <w:rFonts w:ascii="Arial" w:eastAsia="Calibri" w:hAnsi="Arial" w:cs="Arial"/>
          <w:b/>
          <w:bCs/>
          <w:kern w:val="1"/>
          <w:sz w:val="24"/>
          <w:szCs w:val="24"/>
          <w:lang w:val="en-GB" w:eastAsia="ar-SA"/>
        </w:rPr>
        <w:t>26</w:t>
      </w:r>
      <w:r w:rsidRPr="00654501">
        <w:rPr>
          <w:rFonts w:ascii="Arial" w:eastAsia="Calibri" w:hAnsi="Arial" w:cs="Arial"/>
          <w:bCs/>
          <w:kern w:val="1"/>
          <w:sz w:val="24"/>
          <w:szCs w:val="24"/>
          <w:lang w:val="en-GB" w:eastAsia="ar-SA"/>
        </w:rPr>
        <w:t>(3/4): 139-164.</w:t>
      </w:r>
    </w:p>
    <w:p w:rsidR="00994323" w:rsidRPr="00654501" w:rsidRDefault="00994323" w:rsidP="00AA12DC">
      <w:pPr>
        <w:numPr>
          <w:ilvl w:val="0"/>
          <w:numId w:val="1"/>
        </w:numPr>
        <w:suppressAutoHyphens/>
        <w:spacing w:after="0" w:line="100" w:lineRule="atLeast"/>
        <w:jc w:val="both"/>
        <w:rPr>
          <w:rFonts w:ascii="Arial" w:eastAsia="Calibri" w:hAnsi="Arial" w:cs="Arial"/>
          <w:b/>
          <w:bCs/>
          <w:kern w:val="1"/>
          <w:sz w:val="24"/>
          <w:szCs w:val="24"/>
          <w:lang w:val="en-GB" w:eastAsia="ar-SA"/>
        </w:rPr>
      </w:pPr>
      <w:r w:rsidRPr="00654501">
        <w:rPr>
          <w:rFonts w:ascii="Arial" w:eastAsia="Calibri" w:hAnsi="Arial" w:cs="Arial"/>
          <w:b/>
          <w:bCs/>
          <w:kern w:val="1"/>
          <w:sz w:val="24"/>
          <w:szCs w:val="24"/>
          <w:lang w:val="en-GB" w:eastAsia="ar-SA"/>
        </w:rPr>
        <w:t xml:space="preserve">Seo JS, </w:t>
      </w:r>
      <w:r w:rsidRPr="00654501">
        <w:rPr>
          <w:rFonts w:ascii="Arial" w:eastAsia="Calibri" w:hAnsi="Arial" w:cs="Arial"/>
          <w:bCs/>
          <w:kern w:val="1"/>
          <w:sz w:val="24"/>
          <w:szCs w:val="24"/>
          <w:lang w:val="en-GB" w:eastAsia="ar-SA"/>
        </w:rPr>
        <w:t xml:space="preserve">Woosy, KIM yw, Nam YH, Kim HM. Kinematic analysis of the men’s long jump in the IAAF world </w:t>
      </w:r>
      <w:r w:rsidR="00B476FE" w:rsidRPr="00654501">
        <w:rPr>
          <w:rFonts w:ascii="Arial" w:eastAsia="Calibri" w:hAnsi="Arial" w:cs="Arial"/>
          <w:bCs/>
          <w:kern w:val="1"/>
          <w:sz w:val="24"/>
          <w:szCs w:val="24"/>
          <w:lang w:val="en-GB" w:eastAsia="ar-SA"/>
        </w:rPr>
        <w:t>Championships</w:t>
      </w:r>
      <w:r w:rsidRPr="00654501">
        <w:rPr>
          <w:rFonts w:ascii="Arial" w:eastAsia="Calibri" w:hAnsi="Arial" w:cs="Arial"/>
          <w:bCs/>
          <w:kern w:val="1"/>
          <w:sz w:val="24"/>
          <w:szCs w:val="24"/>
          <w:lang w:val="en-GB" w:eastAsia="ar-SA"/>
        </w:rPr>
        <w:t xml:space="preserve">, Daegu 2011. </w:t>
      </w:r>
      <w:r w:rsidRPr="00654501">
        <w:rPr>
          <w:rFonts w:ascii="Arial" w:eastAsia="Calibri" w:hAnsi="Arial" w:cs="Arial"/>
          <w:bCs/>
          <w:i/>
          <w:kern w:val="1"/>
          <w:sz w:val="24"/>
          <w:szCs w:val="24"/>
          <w:lang w:val="en-GB" w:eastAsia="ar-SA"/>
        </w:rPr>
        <w:t xml:space="preserve">Korean J Sport Biomech. </w:t>
      </w:r>
      <w:r w:rsidRPr="00654501">
        <w:rPr>
          <w:rFonts w:ascii="Arial" w:eastAsia="Calibri" w:hAnsi="Arial" w:cs="Arial"/>
          <w:bCs/>
          <w:kern w:val="1"/>
          <w:sz w:val="24"/>
          <w:szCs w:val="24"/>
          <w:lang w:val="en-GB" w:eastAsia="ar-SA"/>
        </w:rPr>
        <w:t>2011</w:t>
      </w:r>
      <w:r w:rsidRPr="00654501">
        <w:rPr>
          <w:rFonts w:ascii="Arial" w:eastAsia="Calibri" w:hAnsi="Arial" w:cs="Arial"/>
          <w:bCs/>
          <w:i/>
          <w:kern w:val="1"/>
          <w:sz w:val="24"/>
          <w:szCs w:val="24"/>
          <w:lang w:val="en-GB" w:eastAsia="ar-SA"/>
        </w:rPr>
        <w:t xml:space="preserve">. </w:t>
      </w:r>
      <w:r w:rsidRPr="00654501">
        <w:rPr>
          <w:rFonts w:ascii="Arial" w:eastAsia="Calibri" w:hAnsi="Arial" w:cs="Arial"/>
          <w:b/>
          <w:bCs/>
          <w:kern w:val="1"/>
          <w:sz w:val="24"/>
          <w:szCs w:val="24"/>
          <w:lang w:val="en-GB" w:eastAsia="ar-SA"/>
        </w:rPr>
        <w:t>21</w:t>
      </w:r>
      <w:r w:rsidRPr="00654501">
        <w:rPr>
          <w:rFonts w:ascii="Arial" w:eastAsia="Calibri" w:hAnsi="Arial" w:cs="Arial"/>
          <w:bCs/>
          <w:kern w:val="1"/>
          <w:sz w:val="24"/>
          <w:szCs w:val="24"/>
          <w:lang w:val="en-GB" w:eastAsia="ar-SA"/>
        </w:rPr>
        <w:t>(5): 595-602.</w:t>
      </w:r>
    </w:p>
    <w:p w:rsidR="00994323" w:rsidRPr="00654501" w:rsidRDefault="00994323" w:rsidP="00AA12DC">
      <w:pPr>
        <w:numPr>
          <w:ilvl w:val="0"/>
          <w:numId w:val="1"/>
        </w:numPr>
        <w:suppressAutoHyphens/>
        <w:spacing w:after="0" w:line="100" w:lineRule="atLeast"/>
        <w:jc w:val="both"/>
        <w:rPr>
          <w:rFonts w:ascii="Arial" w:eastAsia="Calibri" w:hAnsi="Arial" w:cs="Arial"/>
          <w:bCs/>
          <w:kern w:val="1"/>
          <w:sz w:val="24"/>
          <w:szCs w:val="24"/>
          <w:lang w:val="en-US" w:eastAsia="ar-SA"/>
        </w:rPr>
      </w:pPr>
      <w:r w:rsidRPr="00654501">
        <w:rPr>
          <w:rFonts w:ascii="Arial" w:eastAsia="Calibri" w:hAnsi="Arial" w:cs="Arial"/>
          <w:b/>
          <w:bCs/>
          <w:kern w:val="1"/>
          <w:sz w:val="24"/>
          <w:szCs w:val="24"/>
          <w:lang w:val="en-US" w:eastAsia="ar-SA"/>
        </w:rPr>
        <w:t xml:space="preserve">Shimizu Y, </w:t>
      </w:r>
      <w:r w:rsidRPr="00654501">
        <w:rPr>
          <w:rFonts w:ascii="Arial" w:eastAsia="Calibri" w:hAnsi="Arial" w:cs="Arial"/>
          <w:bCs/>
          <w:kern w:val="1"/>
          <w:sz w:val="24"/>
          <w:szCs w:val="24"/>
          <w:lang w:val="en-US" w:eastAsia="ar-SA"/>
        </w:rPr>
        <w:t xml:space="preserve">Ae M, Koyama H. A biomechanical study of the takeoff preparation and the takeoff motions in elite male long jumpers. </w:t>
      </w:r>
      <w:r w:rsidRPr="00654501">
        <w:rPr>
          <w:rFonts w:ascii="Arial" w:eastAsia="Calibri" w:hAnsi="Arial" w:cs="Arial"/>
          <w:bCs/>
          <w:i/>
          <w:kern w:val="1"/>
          <w:sz w:val="24"/>
          <w:szCs w:val="24"/>
          <w:lang w:val="en-US" w:eastAsia="ar-SA"/>
        </w:rPr>
        <w:t xml:space="preserve">Port J Sport Sci. </w:t>
      </w:r>
      <w:r w:rsidRPr="00654501">
        <w:rPr>
          <w:rFonts w:ascii="Arial" w:eastAsia="Calibri" w:hAnsi="Arial" w:cs="Arial"/>
          <w:bCs/>
          <w:kern w:val="1"/>
          <w:sz w:val="24"/>
          <w:szCs w:val="24"/>
          <w:lang w:val="en-US" w:eastAsia="ar-SA"/>
        </w:rPr>
        <w:t>2011;</w:t>
      </w:r>
      <w:r w:rsidRPr="00654501">
        <w:rPr>
          <w:rFonts w:ascii="Arial" w:eastAsia="Calibri" w:hAnsi="Arial" w:cs="Arial"/>
          <w:bCs/>
          <w:i/>
          <w:kern w:val="1"/>
          <w:sz w:val="24"/>
          <w:szCs w:val="24"/>
          <w:lang w:val="en-US" w:eastAsia="ar-SA"/>
        </w:rPr>
        <w:t xml:space="preserve"> </w:t>
      </w:r>
      <w:r w:rsidRPr="00654501">
        <w:rPr>
          <w:rFonts w:ascii="Arial" w:eastAsia="Calibri" w:hAnsi="Arial" w:cs="Arial"/>
          <w:b/>
          <w:bCs/>
          <w:kern w:val="1"/>
          <w:sz w:val="24"/>
          <w:szCs w:val="24"/>
          <w:lang w:val="en-US" w:eastAsia="ar-SA"/>
        </w:rPr>
        <w:t>11</w:t>
      </w:r>
      <w:r w:rsidRPr="00654501">
        <w:rPr>
          <w:rFonts w:ascii="Arial" w:eastAsia="Calibri" w:hAnsi="Arial" w:cs="Arial"/>
          <w:bCs/>
          <w:kern w:val="1"/>
          <w:sz w:val="24"/>
          <w:szCs w:val="24"/>
          <w:lang w:val="en-US" w:eastAsia="ar-SA"/>
        </w:rPr>
        <w:t>(2): 381-383.</w:t>
      </w:r>
    </w:p>
    <w:p w:rsidR="00F82EBB" w:rsidRPr="00654501" w:rsidRDefault="00F82EBB" w:rsidP="00AA12DC">
      <w:pPr>
        <w:pStyle w:val="Prrafodelista1"/>
        <w:numPr>
          <w:ilvl w:val="0"/>
          <w:numId w:val="1"/>
        </w:numPr>
        <w:spacing w:after="0" w:line="100" w:lineRule="atLeast"/>
        <w:jc w:val="both"/>
        <w:rPr>
          <w:rFonts w:ascii="Arial" w:hAnsi="Arial" w:cs="Arial"/>
          <w:bCs/>
          <w:sz w:val="24"/>
          <w:szCs w:val="24"/>
        </w:rPr>
      </w:pPr>
      <w:r w:rsidRPr="00654501">
        <w:rPr>
          <w:rFonts w:ascii="Arial" w:hAnsi="Arial" w:cs="Arial"/>
          <w:b/>
          <w:bCs/>
          <w:sz w:val="24"/>
          <w:szCs w:val="24"/>
        </w:rPr>
        <w:t xml:space="preserve">Scott MA, </w:t>
      </w:r>
      <w:r w:rsidRPr="00654501">
        <w:rPr>
          <w:rFonts w:ascii="Arial" w:hAnsi="Arial" w:cs="Arial"/>
          <w:bCs/>
          <w:sz w:val="24"/>
          <w:szCs w:val="24"/>
        </w:rPr>
        <w:t>Li FX, Davids K</w:t>
      </w:r>
      <w:r w:rsidRPr="00654501">
        <w:rPr>
          <w:rFonts w:ascii="Arial" w:hAnsi="Arial" w:cs="Arial"/>
          <w:b/>
          <w:bCs/>
          <w:sz w:val="24"/>
          <w:szCs w:val="24"/>
        </w:rPr>
        <w:t xml:space="preserve">. </w:t>
      </w:r>
      <w:r w:rsidRPr="00654501">
        <w:rPr>
          <w:rFonts w:ascii="Arial" w:hAnsi="Arial" w:cs="Arial"/>
          <w:bCs/>
          <w:sz w:val="24"/>
          <w:szCs w:val="24"/>
        </w:rPr>
        <w:t>Expertise and the regulation of gait in the approach phase of the long jump</w:t>
      </w:r>
      <w:r w:rsidRPr="00654501">
        <w:rPr>
          <w:rFonts w:ascii="Arial" w:hAnsi="Arial" w:cs="Arial"/>
          <w:b/>
          <w:bCs/>
          <w:sz w:val="24"/>
          <w:szCs w:val="24"/>
        </w:rPr>
        <w:t xml:space="preserve">. </w:t>
      </w:r>
      <w:r w:rsidRPr="00654501">
        <w:rPr>
          <w:rFonts w:ascii="Arial" w:hAnsi="Arial" w:cs="Arial"/>
          <w:bCs/>
          <w:i/>
          <w:sz w:val="24"/>
          <w:szCs w:val="24"/>
        </w:rPr>
        <w:t>J Sports Sci</w:t>
      </w:r>
      <w:r w:rsidRPr="00654501">
        <w:rPr>
          <w:rFonts w:ascii="Arial" w:hAnsi="Arial" w:cs="Arial"/>
          <w:b/>
          <w:bCs/>
          <w:sz w:val="24"/>
          <w:szCs w:val="24"/>
        </w:rPr>
        <w:t xml:space="preserve">. </w:t>
      </w:r>
      <w:r w:rsidRPr="00654501">
        <w:rPr>
          <w:rFonts w:ascii="Arial" w:hAnsi="Arial" w:cs="Arial"/>
          <w:bCs/>
          <w:sz w:val="24"/>
          <w:szCs w:val="24"/>
        </w:rPr>
        <w:t xml:space="preserve">1997; </w:t>
      </w:r>
      <w:r w:rsidRPr="00654501">
        <w:rPr>
          <w:rFonts w:ascii="Arial" w:hAnsi="Arial" w:cs="Arial"/>
          <w:b/>
          <w:bCs/>
          <w:sz w:val="24"/>
          <w:szCs w:val="24"/>
        </w:rPr>
        <w:t>15</w:t>
      </w:r>
      <w:r w:rsidRPr="00654501">
        <w:rPr>
          <w:rFonts w:ascii="Arial" w:hAnsi="Arial" w:cs="Arial"/>
          <w:bCs/>
          <w:sz w:val="24"/>
          <w:szCs w:val="24"/>
        </w:rPr>
        <w:t>(6):597-605.</w:t>
      </w:r>
    </w:p>
    <w:p w:rsidR="00380012" w:rsidRPr="00654501" w:rsidRDefault="00F6472D" w:rsidP="00AA12DC">
      <w:pPr>
        <w:pStyle w:val="Prrafodelista"/>
        <w:numPr>
          <w:ilvl w:val="0"/>
          <w:numId w:val="1"/>
        </w:numPr>
        <w:spacing w:after="0" w:line="100" w:lineRule="atLeast"/>
        <w:jc w:val="both"/>
        <w:rPr>
          <w:rFonts w:ascii="Arial" w:hAnsi="Arial" w:cs="Arial"/>
          <w:bCs/>
          <w:sz w:val="24"/>
          <w:szCs w:val="24"/>
          <w:lang w:val="en-US"/>
        </w:rPr>
      </w:pPr>
      <w:r w:rsidRPr="00654501">
        <w:rPr>
          <w:rFonts w:ascii="Arial" w:eastAsia="Calibri" w:hAnsi="Arial" w:cs="Arial"/>
          <w:b/>
          <w:bCs/>
          <w:kern w:val="1"/>
          <w:sz w:val="24"/>
          <w:szCs w:val="24"/>
          <w:lang w:val="en-GB" w:eastAsia="ar-SA"/>
        </w:rPr>
        <w:t>Theodorou A</w:t>
      </w:r>
      <w:r w:rsidRPr="00654501">
        <w:rPr>
          <w:rFonts w:ascii="Arial" w:eastAsia="Calibri" w:hAnsi="Arial" w:cs="Arial"/>
          <w:bCs/>
          <w:kern w:val="1"/>
          <w:sz w:val="24"/>
          <w:szCs w:val="24"/>
          <w:lang w:val="en-GB" w:eastAsia="ar-SA"/>
        </w:rPr>
        <w:t xml:space="preserve">, Skordilis E. Evaluation the approach run of class F11 visually impaired athletes in triple and long jumps. </w:t>
      </w:r>
      <w:r w:rsidRPr="00654501">
        <w:rPr>
          <w:rFonts w:ascii="Arial" w:eastAsia="Calibri" w:hAnsi="Arial" w:cs="Arial"/>
          <w:bCs/>
          <w:i/>
          <w:kern w:val="1"/>
          <w:sz w:val="24"/>
          <w:szCs w:val="24"/>
          <w:lang w:val="pt-BR" w:eastAsia="ar-SA"/>
        </w:rPr>
        <w:t>Percept</w:t>
      </w:r>
      <w:r w:rsidR="004D3DD2" w:rsidRPr="00654501">
        <w:rPr>
          <w:rFonts w:ascii="Arial" w:eastAsia="Calibri" w:hAnsi="Arial" w:cs="Arial"/>
          <w:bCs/>
          <w:i/>
          <w:kern w:val="1"/>
          <w:sz w:val="24"/>
          <w:szCs w:val="24"/>
          <w:lang w:val="pt-BR" w:eastAsia="ar-SA"/>
        </w:rPr>
        <w:t xml:space="preserve"> Mot Skills. </w:t>
      </w:r>
      <w:r w:rsidR="004D3DD2" w:rsidRPr="00654501">
        <w:rPr>
          <w:rFonts w:ascii="Arial" w:eastAsia="Calibri" w:hAnsi="Arial" w:cs="Arial"/>
          <w:bCs/>
          <w:kern w:val="1"/>
          <w:sz w:val="24"/>
          <w:szCs w:val="24"/>
          <w:lang w:val="pt-BR" w:eastAsia="ar-SA"/>
        </w:rPr>
        <w:t>2012;</w:t>
      </w:r>
      <w:r w:rsidR="004D3DD2" w:rsidRPr="00654501">
        <w:rPr>
          <w:rFonts w:ascii="Arial" w:eastAsia="Calibri" w:hAnsi="Arial" w:cs="Arial"/>
          <w:bCs/>
          <w:i/>
          <w:kern w:val="1"/>
          <w:sz w:val="24"/>
          <w:szCs w:val="24"/>
          <w:lang w:val="pt-BR" w:eastAsia="ar-SA"/>
        </w:rPr>
        <w:t xml:space="preserve"> </w:t>
      </w:r>
      <w:r w:rsidR="004D3DD2" w:rsidRPr="00654501">
        <w:rPr>
          <w:rFonts w:ascii="Arial" w:eastAsia="Calibri" w:hAnsi="Arial" w:cs="Arial"/>
          <w:bCs/>
          <w:kern w:val="1"/>
          <w:sz w:val="24"/>
          <w:szCs w:val="24"/>
          <w:lang w:val="pt-BR" w:eastAsia="ar-SA"/>
        </w:rPr>
        <w:t>114(2): 595-609.</w:t>
      </w:r>
      <w:r w:rsidRPr="00654501">
        <w:rPr>
          <w:rFonts w:ascii="Arial" w:eastAsia="Calibri" w:hAnsi="Arial" w:cs="Arial"/>
          <w:bCs/>
          <w:kern w:val="1"/>
          <w:sz w:val="24"/>
          <w:szCs w:val="24"/>
          <w:lang w:val="pt-BR" w:eastAsia="ar-SA"/>
        </w:rPr>
        <w:t xml:space="preserve"> </w:t>
      </w:r>
    </w:p>
    <w:p w:rsidR="00F6472D" w:rsidRPr="00654501" w:rsidRDefault="004D3DD2" w:rsidP="00AA12DC">
      <w:pPr>
        <w:pStyle w:val="Prrafodelista"/>
        <w:numPr>
          <w:ilvl w:val="0"/>
          <w:numId w:val="1"/>
        </w:numPr>
        <w:spacing w:after="0" w:line="100" w:lineRule="atLeast"/>
        <w:jc w:val="both"/>
        <w:rPr>
          <w:rFonts w:ascii="Arial" w:hAnsi="Arial" w:cs="Arial"/>
          <w:bCs/>
          <w:sz w:val="24"/>
          <w:szCs w:val="24"/>
          <w:lang w:val="en-US"/>
        </w:rPr>
      </w:pPr>
      <w:r w:rsidRPr="00654501">
        <w:rPr>
          <w:rFonts w:ascii="Arial" w:hAnsi="Arial" w:cs="Arial"/>
          <w:b/>
          <w:bCs/>
          <w:sz w:val="24"/>
          <w:szCs w:val="24"/>
          <w:lang w:val="en-US"/>
        </w:rPr>
        <w:t>Theodorou A</w:t>
      </w:r>
      <w:r w:rsidRPr="00654501">
        <w:rPr>
          <w:rFonts w:ascii="Arial" w:hAnsi="Arial" w:cs="Arial"/>
          <w:bCs/>
          <w:sz w:val="24"/>
          <w:szCs w:val="24"/>
          <w:lang w:val="en-US"/>
        </w:rPr>
        <w:t xml:space="preserve">, Skordilis E, Tasoulas E, Smirniotou A, Paradis G. Stride regulation at the approach phase of long jump in visually impaired (F13) athletes. </w:t>
      </w:r>
      <w:r w:rsidRPr="00654501">
        <w:rPr>
          <w:rFonts w:ascii="Arial" w:hAnsi="Arial" w:cs="Arial"/>
          <w:bCs/>
          <w:i/>
          <w:sz w:val="24"/>
          <w:szCs w:val="24"/>
          <w:lang w:val="en-US"/>
        </w:rPr>
        <w:t xml:space="preserve">Port J Sport Sci. </w:t>
      </w:r>
      <w:r w:rsidRPr="00654501">
        <w:rPr>
          <w:rFonts w:ascii="Arial" w:hAnsi="Arial" w:cs="Arial"/>
          <w:bCs/>
          <w:sz w:val="24"/>
          <w:szCs w:val="24"/>
          <w:lang w:val="en-US"/>
        </w:rPr>
        <w:t xml:space="preserve">2011; </w:t>
      </w:r>
      <w:r w:rsidRPr="00654501">
        <w:rPr>
          <w:rFonts w:ascii="Arial" w:hAnsi="Arial" w:cs="Arial"/>
          <w:b/>
          <w:bCs/>
          <w:sz w:val="24"/>
          <w:szCs w:val="24"/>
          <w:lang w:val="en-US"/>
        </w:rPr>
        <w:t>11</w:t>
      </w:r>
      <w:r w:rsidRPr="00654501">
        <w:rPr>
          <w:rFonts w:ascii="Arial" w:hAnsi="Arial" w:cs="Arial"/>
          <w:bCs/>
          <w:sz w:val="24"/>
          <w:szCs w:val="24"/>
          <w:lang w:val="en-US"/>
        </w:rPr>
        <w:t>(Suppl.2): 395-397.</w:t>
      </w:r>
    </w:p>
    <w:p w:rsidR="00B476FE" w:rsidRPr="00654501" w:rsidRDefault="00B476FE" w:rsidP="00AA12DC">
      <w:pPr>
        <w:pStyle w:val="Prrafodelista1"/>
        <w:numPr>
          <w:ilvl w:val="0"/>
          <w:numId w:val="1"/>
        </w:numPr>
        <w:spacing w:after="0" w:line="100" w:lineRule="atLeast"/>
        <w:jc w:val="both"/>
        <w:rPr>
          <w:rFonts w:ascii="Arial" w:hAnsi="Arial" w:cs="Arial"/>
          <w:bCs/>
          <w:sz w:val="24"/>
          <w:szCs w:val="24"/>
          <w:lang w:val="en-US"/>
        </w:rPr>
      </w:pPr>
      <w:r w:rsidRPr="00654501">
        <w:rPr>
          <w:rFonts w:ascii="Arial" w:hAnsi="Arial" w:cs="Arial"/>
          <w:b/>
          <w:bCs/>
          <w:sz w:val="24"/>
          <w:szCs w:val="24"/>
          <w:lang w:val="en-US"/>
        </w:rPr>
        <w:t xml:space="preserve">Theodorou A, </w:t>
      </w:r>
      <w:r w:rsidRPr="00654501">
        <w:rPr>
          <w:rFonts w:ascii="Arial" w:hAnsi="Arial" w:cs="Arial"/>
          <w:bCs/>
          <w:sz w:val="24"/>
          <w:szCs w:val="24"/>
          <w:lang w:val="en-US"/>
        </w:rPr>
        <w:t xml:space="preserve">Skordilis E, Plainis S, Tasoulas E, Panoutsakopoulos V, Padulles-Riu J, Torralba M, Panteli F. Stride length regulation at the approach phase of long jump in visually impaired (F12 class) athletes. In: E.J. Bradshaw, A Burnett, &amp; P.A. Hume (editors) </w:t>
      </w:r>
      <w:r w:rsidRPr="00654501">
        <w:rPr>
          <w:rFonts w:ascii="Arial" w:hAnsi="Arial" w:cs="Arial"/>
          <w:bCs/>
          <w:i/>
          <w:sz w:val="24"/>
          <w:szCs w:val="24"/>
          <w:lang w:val="en-US"/>
        </w:rPr>
        <w:t>Proceedings of the 30</w:t>
      </w:r>
      <w:r w:rsidRPr="00654501">
        <w:rPr>
          <w:rFonts w:ascii="Arial" w:hAnsi="Arial" w:cs="Arial"/>
          <w:bCs/>
          <w:i/>
          <w:sz w:val="24"/>
          <w:szCs w:val="24"/>
          <w:vertAlign w:val="superscript"/>
          <w:lang w:val="en-US"/>
        </w:rPr>
        <w:t>th</w:t>
      </w:r>
      <w:r w:rsidRPr="00654501">
        <w:rPr>
          <w:rFonts w:ascii="Arial" w:hAnsi="Arial" w:cs="Arial"/>
          <w:bCs/>
          <w:i/>
          <w:sz w:val="24"/>
          <w:szCs w:val="24"/>
          <w:lang w:val="en-US"/>
        </w:rPr>
        <w:t xml:space="preserve"> International Congress in Sports Biomechanics</w:t>
      </w:r>
      <w:r w:rsidRPr="00654501">
        <w:rPr>
          <w:rFonts w:ascii="Arial" w:hAnsi="Arial" w:cs="Arial"/>
          <w:bCs/>
          <w:sz w:val="24"/>
          <w:szCs w:val="24"/>
          <w:lang w:val="en-US"/>
        </w:rPr>
        <w:t xml:space="preserve"> (pp. 33-36). Melbourne: ISS. 2012. </w:t>
      </w:r>
    </w:p>
    <w:p w:rsidR="007D12B0" w:rsidRDefault="007D12B0" w:rsidP="00AA12DC">
      <w:pPr>
        <w:pStyle w:val="Prrafodelista1"/>
        <w:numPr>
          <w:ilvl w:val="0"/>
          <w:numId w:val="1"/>
        </w:numPr>
        <w:spacing w:after="0" w:line="100" w:lineRule="atLeast"/>
        <w:jc w:val="both"/>
        <w:rPr>
          <w:rFonts w:ascii="Arial" w:hAnsi="Arial" w:cs="Arial"/>
          <w:bCs/>
          <w:sz w:val="24"/>
          <w:szCs w:val="24"/>
        </w:rPr>
      </w:pPr>
      <w:r w:rsidRPr="00654501">
        <w:rPr>
          <w:rFonts w:ascii="Arial" w:hAnsi="Arial" w:cs="Arial"/>
          <w:b/>
          <w:bCs/>
          <w:sz w:val="24"/>
          <w:szCs w:val="24"/>
          <w:lang w:val="es-ES"/>
        </w:rPr>
        <w:t>Torralba MA</w:t>
      </w:r>
      <w:r w:rsidRPr="00654501">
        <w:rPr>
          <w:rFonts w:ascii="Arial" w:hAnsi="Arial" w:cs="Arial"/>
          <w:bCs/>
          <w:sz w:val="24"/>
          <w:szCs w:val="24"/>
          <w:lang w:val="es-ES"/>
        </w:rPr>
        <w:t xml:space="preserve">, Padullés JM, Braz M, Robert M. (2015). Cinemática del salto de longitud de personas ciegas. </w:t>
      </w:r>
      <w:r w:rsidRPr="00654501">
        <w:rPr>
          <w:rFonts w:ascii="Arial" w:hAnsi="Arial" w:cs="Arial"/>
          <w:bCs/>
          <w:i/>
          <w:sz w:val="24"/>
          <w:szCs w:val="24"/>
          <w:lang w:val="es-ES"/>
        </w:rPr>
        <w:t>EFDeportes.com</w:t>
      </w:r>
      <w:r w:rsidRPr="00654501">
        <w:rPr>
          <w:rFonts w:ascii="Arial" w:hAnsi="Arial" w:cs="Arial"/>
          <w:bCs/>
          <w:sz w:val="24"/>
          <w:szCs w:val="24"/>
          <w:lang w:val="es-ES"/>
        </w:rPr>
        <w:t xml:space="preserve"> 2015, Revista Digital. Buenos Aires, </w:t>
      </w:r>
      <w:r w:rsidRPr="00654501">
        <w:rPr>
          <w:rFonts w:ascii="Arial" w:hAnsi="Arial" w:cs="Arial"/>
          <w:b/>
          <w:bCs/>
          <w:sz w:val="24"/>
          <w:szCs w:val="24"/>
          <w:lang w:val="es-ES"/>
        </w:rPr>
        <w:t>19</w:t>
      </w:r>
      <w:r w:rsidRPr="00654501">
        <w:rPr>
          <w:rFonts w:ascii="Arial" w:hAnsi="Arial" w:cs="Arial"/>
          <w:bCs/>
          <w:sz w:val="24"/>
          <w:szCs w:val="24"/>
          <w:lang w:val="es-ES"/>
        </w:rPr>
        <w:t xml:space="preserve"> (201). http://www.efdeportes.com/ </w:t>
      </w:r>
      <w:r w:rsidR="0020089F">
        <w:rPr>
          <w:rFonts w:ascii="Arial" w:hAnsi="Arial" w:cs="Arial"/>
          <w:bCs/>
          <w:sz w:val="24"/>
          <w:szCs w:val="24"/>
          <w:lang w:val="es-ES"/>
        </w:rPr>
        <w:t>A</w:t>
      </w:r>
      <w:r w:rsidRPr="00654501">
        <w:rPr>
          <w:rFonts w:ascii="Arial" w:hAnsi="Arial" w:cs="Arial"/>
          <w:sz w:val="24"/>
          <w:szCs w:val="24"/>
          <w:lang w:val="en-US"/>
        </w:rPr>
        <w:t>ccessed</w:t>
      </w:r>
      <w:r w:rsidRPr="00654501">
        <w:rPr>
          <w:rFonts w:ascii="Arial" w:hAnsi="Arial" w:cs="Arial"/>
          <w:bCs/>
          <w:sz w:val="24"/>
          <w:szCs w:val="24"/>
        </w:rPr>
        <w:t>: 22</w:t>
      </w:r>
      <w:r w:rsidR="0020089F">
        <w:rPr>
          <w:rFonts w:ascii="Arial" w:hAnsi="Arial" w:cs="Arial"/>
          <w:bCs/>
          <w:sz w:val="24"/>
          <w:szCs w:val="24"/>
        </w:rPr>
        <w:t xml:space="preserve"> May </w:t>
      </w:r>
      <w:r w:rsidRPr="00654501">
        <w:rPr>
          <w:rFonts w:ascii="Arial" w:hAnsi="Arial" w:cs="Arial"/>
          <w:bCs/>
          <w:sz w:val="24"/>
          <w:szCs w:val="24"/>
        </w:rPr>
        <w:t xml:space="preserve">2015 </w:t>
      </w:r>
    </w:p>
    <w:p w:rsidR="00D9560A" w:rsidRPr="00D9560A" w:rsidRDefault="00D9560A" w:rsidP="00AA12DC">
      <w:pPr>
        <w:pStyle w:val="Prrafodelista1"/>
        <w:numPr>
          <w:ilvl w:val="0"/>
          <w:numId w:val="1"/>
        </w:numPr>
        <w:spacing w:after="0" w:line="100" w:lineRule="atLeast"/>
        <w:jc w:val="both"/>
        <w:rPr>
          <w:rFonts w:ascii="Arial" w:hAnsi="Arial" w:cs="Arial"/>
          <w:bCs/>
          <w:sz w:val="24"/>
          <w:szCs w:val="24"/>
        </w:rPr>
      </w:pPr>
      <w:r w:rsidRPr="00817700">
        <w:rPr>
          <w:rFonts w:ascii="Arial" w:hAnsi="Arial" w:cs="Arial"/>
          <w:b/>
          <w:bCs/>
          <w:sz w:val="24"/>
          <w:szCs w:val="24"/>
        </w:rPr>
        <w:t>Webborn A D</w:t>
      </w:r>
      <w:r w:rsidR="00817700">
        <w:rPr>
          <w:rFonts w:ascii="Arial" w:hAnsi="Arial" w:cs="Arial"/>
          <w:bCs/>
          <w:sz w:val="24"/>
          <w:szCs w:val="24"/>
        </w:rPr>
        <w:t>.</w:t>
      </w:r>
      <w:r w:rsidRPr="00D9560A">
        <w:rPr>
          <w:rFonts w:ascii="Arial" w:hAnsi="Arial" w:cs="Arial"/>
          <w:bCs/>
          <w:sz w:val="24"/>
          <w:szCs w:val="24"/>
        </w:rPr>
        <w:t xml:space="preserve"> Fifty years of competitive sport for athletes with disabilities: 1948-1998. </w:t>
      </w:r>
      <w:r w:rsidRPr="00D9560A">
        <w:rPr>
          <w:rFonts w:ascii="Arial" w:hAnsi="Arial" w:cs="Arial"/>
          <w:bCs/>
          <w:i/>
          <w:sz w:val="24"/>
          <w:szCs w:val="24"/>
        </w:rPr>
        <w:t>Br J Sports Med</w:t>
      </w:r>
      <w:r w:rsidRPr="00D9560A">
        <w:rPr>
          <w:rFonts w:ascii="Arial" w:hAnsi="Arial" w:cs="Arial"/>
          <w:bCs/>
          <w:sz w:val="24"/>
          <w:szCs w:val="24"/>
        </w:rPr>
        <w:t xml:space="preserve"> 1999;33</w:t>
      </w:r>
      <w:r>
        <w:rPr>
          <w:rFonts w:ascii="Arial" w:hAnsi="Arial" w:cs="Arial"/>
          <w:bCs/>
          <w:sz w:val="24"/>
          <w:szCs w:val="24"/>
        </w:rPr>
        <w:t>:</w:t>
      </w:r>
      <w:r w:rsidRPr="00D9560A">
        <w:rPr>
          <w:rFonts w:ascii="Arial" w:hAnsi="Arial" w:cs="Arial"/>
          <w:bCs/>
          <w:sz w:val="24"/>
          <w:szCs w:val="24"/>
        </w:rPr>
        <w:t xml:space="preserve"> 138</w:t>
      </w:r>
      <w:r>
        <w:rPr>
          <w:rFonts w:ascii="Arial" w:hAnsi="Arial" w:cs="Arial"/>
          <w:bCs/>
          <w:sz w:val="24"/>
          <w:szCs w:val="24"/>
        </w:rPr>
        <w:t xml:space="preserve"> </w:t>
      </w:r>
      <w:r w:rsidRPr="00D9560A">
        <w:rPr>
          <w:rFonts w:ascii="Arial" w:hAnsi="Arial" w:cs="Arial"/>
          <w:bCs/>
          <w:sz w:val="24"/>
          <w:szCs w:val="24"/>
        </w:rPr>
        <w:t>doi:10.1136/bjsm.33.2.138</w:t>
      </w:r>
    </w:p>
    <w:p w:rsidR="00FD70D2" w:rsidRPr="00654501" w:rsidRDefault="00FD70D2" w:rsidP="00AA12DC">
      <w:pPr>
        <w:pStyle w:val="Prrafodelista"/>
        <w:numPr>
          <w:ilvl w:val="0"/>
          <w:numId w:val="1"/>
        </w:numPr>
        <w:jc w:val="both"/>
        <w:rPr>
          <w:rFonts w:ascii="Arial" w:eastAsia="Calibri" w:hAnsi="Arial" w:cs="Arial"/>
          <w:kern w:val="1"/>
          <w:sz w:val="24"/>
          <w:szCs w:val="24"/>
          <w:lang w:val="en-US" w:eastAsia="ar-SA"/>
        </w:rPr>
      </w:pPr>
      <w:r w:rsidRPr="00654501">
        <w:rPr>
          <w:rFonts w:ascii="Arial" w:hAnsi="Arial" w:cs="Arial"/>
          <w:b/>
          <w:sz w:val="24"/>
          <w:szCs w:val="24"/>
          <w:lang w:val="en-US"/>
        </w:rPr>
        <w:t>Young-Sang B</w:t>
      </w:r>
      <w:r w:rsidRPr="00654501">
        <w:rPr>
          <w:rFonts w:ascii="Arial" w:hAnsi="Arial" w:cs="Arial"/>
          <w:sz w:val="24"/>
          <w:szCs w:val="24"/>
          <w:lang w:val="en-US"/>
        </w:rPr>
        <w:t xml:space="preserve"> et al. Biomechanics Research Project in the IAAF World Championships Daegu 2011. </w:t>
      </w:r>
      <w:r w:rsidRPr="00654501">
        <w:rPr>
          <w:rFonts w:ascii="Arial" w:hAnsi="Arial" w:cs="Arial"/>
          <w:i/>
          <w:sz w:val="24"/>
          <w:szCs w:val="24"/>
          <w:lang w:val="en-US"/>
        </w:rPr>
        <w:t>Korean Society of Sport Biomechanics</w:t>
      </w:r>
      <w:r w:rsidRPr="00654501">
        <w:rPr>
          <w:rFonts w:ascii="Arial" w:hAnsi="Arial" w:cs="Arial"/>
          <w:sz w:val="24"/>
          <w:szCs w:val="24"/>
          <w:lang w:val="en-US"/>
        </w:rPr>
        <w:t xml:space="preserve">. 2011. </w:t>
      </w:r>
      <w:hyperlink r:id="rId15" w:history="1">
        <w:r w:rsidRPr="0020089F">
          <w:rPr>
            <w:rStyle w:val="Hipervnculo"/>
            <w:rFonts w:ascii="Arial" w:hAnsi="Arial" w:cs="Arial"/>
            <w:color w:val="auto"/>
            <w:sz w:val="24"/>
            <w:szCs w:val="24"/>
            <w:u w:val="none"/>
            <w:lang w:val="en-US"/>
          </w:rPr>
          <w:t>www.jaaf.or.jp/t-f/pdf/Daegu2011.pdf</w:t>
        </w:r>
      </w:hyperlink>
      <w:r w:rsidRPr="0020089F">
        <w:rPr>
          <w:rFonts w:ascii="Arial" w:hAnsi="Arial" w:cs="Arial"/>
          <w:sz w:val="24"/>
          <w:szCs w:val="24"/>
          <w:lang w:val="en-US"/>
        </w:rPr>
        <w:t xml:space="preserve"> </w:t>
      </w:r>
      <w:r w:rsidRPr="00654501">
        <w:rPr>
          <w:rFonts w:ascii="Arial" w:hAnsi="Arial" w:cs="Arial"/>
          <w:sz w:val="24"/>
          <w:szCs w:val="24"/>
          <w:lang w:val="en-US"/>
        </w:rPr>
        <w:t xml:space="preserve"> </w:t>
      </w:r>
      <w:r w:rsidR="0020089F">
        <w:rPr>
          <w:rFonts w:ascii="Arial" w:hAnsi="Arial" w:cs="Arial"/>
          <w:sz w:val="24"/>
          <w:szCs w:val="24"/>
          <w:lang w:val="en-US"/>
        </w:rPr>
        <w:t>A</w:t>
      </w:r>
      <w:r w:rsidR="0020089F">
        <w:rPr>
          <w:rFonts w:ascii="Arial" w:eastAsia="Calibri" w:hAnsi="Arial" w:cs="Arial"/>
          <w:kern w:val="1"/>
          <w:sz w:val="24"/>
          <w:szCs w:val="24"/>
          <w:lang w:val="en-US" w:eastAsia="ar-SA"/>
        </w:rPr>
        <w:t>ccessed</w:t>
      </w:r>
      <w:r w:rsidRPr="00654501">
        <w:rPr>
          <w:rFonts w:ascii="Arial" w:eastAsia="Calibri" w:hAnsi="Arial" w:cs="Arial"/>
          <w:kern w:val="1"/>
          <w:sz w:val="24"/>
          <w:szCs w:val="24"/>
          <w:lang w:val="en-US" w:eastAsia="ar-SA"/>
        </w:rPr>
        <w:t xml:space="preserve"> 31 May 2016. </w:t>
      </w:r>
    </w:p>
    <w:p w:rsidR="00FD70D2" w:rsidRPr="00654501" w:rsidRDefault="00FD70D2" w:rsidP="00AA12DC">
      <w:pPr>
        <w:pStyle w:val="Prrafodelista1"/>
        <w:spacing w:after="0" w:line="100" w:lineRule="atLeast"/>
        <w:ind w:left="786"/>
        <w:jc w:val="both"/>
        <w:rPr>
          <w:rFonts w:ascii="Arial" w:hAnsi="Arial" w:cs="Arial"/>
          <w:bCs/>
          <w:sz w:val="24"/>
          <w:szCs w:val="24"/>
          <w:lang w:val="en-US"/>
        </w:rPr>
      </w:pPr>
    </w:p>
    <w:p w:rsidR="009A6ABE" w:rsidRPr="00654501" w:rsidRDefault="009A6ABE" w:rsidP="00AA12DC">
      <w:pPr>
        <w:pStyle w:val="Prrafodelista1"/>
        <w:spacing w:after="0" w:line="100" w:lineRule="atLeast"/>
        <w:ind w:left="786"/>
        <w:jc w:val="both"/>
        <w:rPr>
          <w:rFonts w:ascii="Arial" w:hAnsi="Arial" w:cs="Arial"/>
          <w:bCs/>
          <w:sz w:val="24"/>
          <w:szCs w:val="24"/>
          <w:lang w:val="en-US"/>
        </w:rPr>
      </w:pPr>
    </w:p>
    <w:p w:rsidR="00573AA0" w:rsidRPr="00573AA0" w:rsidRDefault="00573AA0" w:rsidP="00AA12DC">
      <w:pPr>
        <w:pStyle w:val="HTMLconformatoprevio"/>
        <w:shd w:val="clear" w:color="auto" w:fill="FFFFFF"/>
        <w:wordWrap w:val="0"/>
        <w:spacing w:line="276" w:lineRule="auto"/>
        <w:jc w:val="both"/>
        <w:rPr>
          <w:rFonts w:ascii="Arial" w:hAnsi="Arial" w:cs="Arial"/>
          <w:color w:val="000000"/>
          <w:lang w:val="en-US"/>
        </w:rPr>
      </w:pPr>
      <w:r w:rsidRPr="00573AA0">
        <w:rPr>
          <w:rFonts w:ascii="Arial" w:hAnsi="Arial" w:cs="Arial"/>
          <w:color w:val="000000"/>
          <w:lang w:val="en-US"/>
        </w:rPr>
        <w:t xml:space="preserve">Acknowledgements:  International Paralympic </w:t>
      </w:r>
      <w:r w:rsidR="002C6605" w:rsidRPr="00573AA0">
        <w:rPr>
          <w:rFonts w:ascii="Arial" w:hAnsi="Arial" w:cs="Arial"/>
          <w:color w:val="000000"/>
          <w:lang w:val="en-US"/>
        </w:rPr>
        <w:t>Committee</w:t>
      </w:r>
    </w:p>
    <w:p w:rsidR="00573AA0" w:rsidRPr="00573AA0" w:rsidRDefault="00573AA0" w:rsidP="00AA12DC">
      <w:pPr>
        <w:pStyle w:val="HTMLconformatoprevio"/>
        <w:shd w:val="clear" w:color="auto" w:fill="FFFFFF"/>
        <w:wordWrap w:val="0"/>
        <w:spacing w:line="276" w:lineRule="auto"/>
        <w:jc w:val="both"/>
        <w:rPr>
          <w:rFonts w:ascii="Arial" w:hAnsi="Arial" w:cs="Arial"/>
          <w:color w:val="000000"/>
          <w:lang w:val="en-US"/>
        </w:rPr>
      </w:pPr>
      <w:r w:rsidRPr="00573AA0">
        <w:rPr>
          <w:rFonts w:ascii="Arial" w:hAnsi="Arial" w:cs="Arial"/>
          <w:color w:val="000000"/>
          <w:lang w:val="en-US"/>
        </w:rPr>
        <w:t xml:space="preserve">Funding. </w:t>
      </w:r>
      <w:r w:rsidR="002B331A">
        <w:rPr>
          <w:rFonts w:ascii="Arial" w:hAnsi="Arial" w:cs="Arial"/>
          <w:color w:val="000000"/>
          <w:lang w:val="en-US"/>
        </w:rPr>
        <w:t xml:space="preserve">Ministerio de Economia y Competitividad (Sapin), </w:t>
      </w:r>
      <w:r w:rsidR="002B331A" w:rsidRPr="002B331A">
        <w:rPr>
          <w:rFonts w:ascii="Arial" w:hAnsi="Arial" w:cs="Arial"/>
          <w:color w:val="000000"/>
          <w:lang w:val="en-US"/>
        </w:rPr>
        <w:t>DEP2012-32124</w:t>
      </w:r>
      <w:r w:rsidR="002B331A">
        <w:rPr>
          <w:rFonts w:ascii="Arial" w:hAnsi="Arial" w:cs="Arial"/>
          <w:color w:val="000000"/>
          <w:lang w:val="en-US"/>
        </w:rPr>
        <w:t xml:space="preserve">, </w:t>
      </w:r>
      <w:r w:rsidRPr="00573AA0">
        <w:rPr>
          <w:rFonts w:ascii="Arial" w:hAnsi="Arial" w:cs="Arial"/>
          <w:color w:val="000000"/>
          <w:lang w:val="en-US"/>
        </w:rPr>
        <w:t>UB I INEFC</w:t>
      </w:r>
    </w:p>
    <w:p w:rsidR="002E6B48" w:rsidRPr="00573AA0" w:rsidRDefault="00573AA0" w:rsidP="00AA12DC">
      <w:pPr>
        <w:pStyle w:val="HTMLconformatoprevio"/>
        <w:shd w:val="clear" w:color="auto" w:fill="FFFFFF"/>
        <w:wordWrap w:val="0"/>
        <w:spacing w:line="276" w:lineRule="auto"/>
        <w:jc w:val="both"/>
        <w:rPr>
          <w:rFonts w:ascii="Arial" w:hAnsi="Arial" w:cs="Arial"/>
          <w:color w:val="000000"/>
          <w:lang w:val="en-US"/>
        </w:rPr>
      </w:pPr>
      <w:r w:rsidRPr="00573AA0">
        <w:rPr>
          <w:rFonts w:ascii="Arial" w:hAnsi="Arial" w:cs="Arial"/>
          <w:color w:val="000000"/>
          <w:lang w:val="en-US"/>
        </w:rPr>
        <w:t>Competing interests None.</w:t>
      </w:r>
    </w:p>
    <w:p w:rsidR="001C5BB2" w:rsidRPr="00654501" w:rsidRDefault="001C5BB2" w:rsidP="00AA12DC">
      <w:pPr>
        <w:pStyle w:val="HTMLconformatoprevio"/>
        <w:shd w:val="clear" w:color="auto" w:fill="FFFFFF"/>
        <w:wordWrap w:val="0"/>
        <w:spacing w:line="276" w:lineRule="auto"/>
        <w:jc w:val="both"/>
        <w:rPr>
          <w:rFonts w:ascii="Arial" w:hAnsi="Arial" w:cs="Arial"/>
          <w:color w:val="000000"/>
          <w:sz w:val="24"/>
          <w:szCs w:val="24"/>
          <w:lang w:val="en-US"/>
        </w:rPr>
      </w:pPr>
    </w:p>
    <w:sectPr w:rsidR="001C5BB2" w:rsidRPr="00654501">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EB2" w:rsidRDefault="00081EB2" w:rsidP="003836B6">
      <w:pPr>
        <w:spacing w:after="0" w:line="240" w:lineRule="auto"/>
      </w:pPr>
      <w:r>
        <w:separator/>
      </w:r>
    </w:p>
  </w:endnote>
  <w:endnote w:type="continuationSeparator" w:id="0">
    <w:p w:rsidR="00081EB2" w:rsidRDefault="00081EB2" w:rsidP="0038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514484"/>
      <w:docPartObj>
        <w:docPartGallery w:val="Page Numbers (Bottom of Page)"/>
        <w:docPartUnique/>
      </w:docPartObj>
    </w:sdtPr>
    <w:sdtContent>
      <w:p w:rsidR="00CA2B78" w:rsidRDefault="00CA2B78">
        <w:pPr>
          <w:pStyle w:val="Piedepgina"/>
          <w:jc w:val="right"/>
        </w:pPr>
        <w:r>
          <w:fldChar w:fldCharType="begin"/>
        </w:r>
        <w:r>
          <w:instrText>PAGE   \* MERGEFORMAT</w:instrText>
        </w:r>
        <w:r>
          <w:fldChar w:fldCharType="separate"/>
        </w:r>
        <w:r w:rsidR="00A42036">
          <w:rPr>
            <w:noProof/>
          </w:rPr>
          <w:t>1</w:t>
        </w:r>
        <w:r>
          <w:fldChar w:fldCharType="end"/>
        </w:r>
      </w:p>
    </w:sdtContent>
  </w:sdt>
  <w:p w:rsidR="00CA2B78" w:rsidRDefault="00CA2B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EB2" w:rsidRDefault="00081EB2" w:rsidP="003836B6">
      <w:pPr>
        <w:spacing w:after="0" w:line="240" w:lineRule="auto"/>
      </w:pPr>
      <w:r>
        <w:separator/>
      </w:r>
    </w:p>
  </w:footnote>
  <w:footnote w:type="continuationSeparator" w:id="0">
    <w:p w:rsidR="00081EB2" w:rsidRDefault="00081EB2" w:rsidP="00383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4C4447B8"/>
    <w:lvl w:ilvl="0">
      <w:start w:val="1"/>
      <w:numFmt w:val="decimal"/>
      <w:lvlText w:val="%1"/>
      <w:lvlJc w:val="left"/>
      <w:pPr>
        <w:tabs>
          <w:tab w:val="num" w:pos="66"/>
        </w:tabs>
        <w:ind w:left="786" w:hanging="360"/>
      </w:pPr>
      <w:rPr>
        <w:rFonts w:cs="Arial"/>
        <w:b w:val="0"/>
        <w:bCs w:val="0"/>
        <w:lang w:val="sv-S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2AF81DCD"/>
    <w:multiLevelType w:val="hybridMultilevel"/>
    <w:tmpl w:val="F9C6AE04"/>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64B"/>
    <w:rsid w:val="0000496C"/>
    <w:rsid w:val="00011D76"/>
    <w:rsid w:val="0002207C"/>
    <w:rsid w:val="00022083"/>
    <w:rsid w:val="0002219D"/>
    <w:rsid w:val="00025ADA"/>
    <w:rsid w:val="00027441"/>
    <w:rsid w:val="00027FBE"/>
    <w:rsid w:val="00031248"/>
    <w:rsid w:val="000363C0"/>
    <w:rsid w:val="00037658"/>
    <w:rsid w:val="00037BAB"/>
    <w:rsid w:val="00044FA3"/>
    <w:rsid w:val="00045EE6"/>
    <w:rsid w:val="00065BF2"/>
    <w:rsid w:val="00066E0C"/>
    <w:rsid w:val="0007748C"/>
    <w:rsid w:val="00081EB2"/>
    <w:rsid w:val="00084E58"/>
    <w:rsid w:val="000873BA"/>
    <w:rsid w:val="000A258F"/>
    <w:rsid w:val="000B0A24"/>
    <w:rsid w:val="000C033A"/>
    <w:rsid w:val="000C3C55"/>
    <w:rsid w:val="000D4898"/>
    <w:rsid w:val="000D59F4"/>
    <w:rsid w:val="000F1917"/>
    <w:rsid w:val="001144A4"/>
    <w:rsid w:val="00116EE9"/>
    <w:rsid w:val="00121C14"/>
    <w:rsid w:val="00124E3A"/>
    <w:rsid w:val="001258F6"/>
    <w:rsid w:val="00157C6A"/>
    <w:rsid w:val="00160632"/>
    <w:rsid w:val="00180811"/>
    <w:rsid w:val="00195113"/>
    <w:rsid w:val="001A5C3B"/>
    <w:rsid w:val="001B779D"/>
    <w:rsid w:val="001C5BB2"/>
    <w:rsid w:val="001D2659"/>
    <w:rsid w:val="001D6099"/>
    <w:rsid w:val="001D7484"/>
    <w:rsid w:val="001F3C91"/>
    <w:rsid w:val="001F47C6"/>
    <w:rsid w:val="0020089F"/>
    <w:rsid w:val="0020530E"/>
    <w:rsid w:val="00211B3F"/>
    <w:rsid w:val="00217D73"/>
    <w:rsid w:val="00240C87"/>
    <w:rsid w:val="00240EE8"/>
    <w:rsid w:val="00241D0D"/>
    <w:rsid w:val="00247CBD"/>
    <w:rsid w:val="002535C6"/>
    <w:rsid w:val="00256838"/>
    <w:rsid w:val="00264ADD"/>
    <w:rsid w:val="00264C71"/>
    <w:rsid w:val="0026662B"/>
    <w:rsid w:val="002704E4"/>
    <w:rsid w:val="00274865"/>
    <w:rsid w:val="00287BED"/>
    <w:rsid w:val="00292656"/>
    <w:rsid w:val="00293DCE"/>
    <w:rsid w:val="002964A5"/>
    <w:rsid w:val="00296BB4"/>
    <w:rsid w:val="002A1BB7"/>
    <w:rsid w:val="002A283F"/>
    <w:rsid w:val="002A6614"/>
    <w:rsid w:val="002B331A"/>
    <w:rsid w:val="002C2146"/>
    <w:rsid w:val="002C6605"/>
    <w:rsid w:val="002D0990"/>
    <w:rsid w:val="002D4B1F"/>
    <w:rsid w:val="002E0739"/>
    <w:rsid w:val="002E6B48"/>
    <w:rsid w:val="002F0775"/>
    <w:rsid w:val="002F2254"/>
    <w:rsid w:val="00302C6E"/>
    <w:rsid w:val="00324C63"/>
    <w:rsid w:val="00332A9C"/>
    <w:rsid w:val="00336089"/>
    <w:rsid w:val="00341539"/>
    <w:rsid w:val="00344090"/>
    <w:rsid w:val="00344D7E"/>
    <w:rsid w:val="00350828"/>
    <w:rsid w:val="00366BAC"/>
    <w:rsid w:val="00370C27"/>
    <w:rsid w:val="00373302"/>
    <w:rsid w:val="0037634E"/>
    <w:rsid w:val="00380012"/>
    <w:rsid w:val="00382670"/>
    <w:rsid w:val="003836B6"/>
    <w:rsid w:val="00385687"/>
    <w:rsid w:val="003925E1"/>
    <w:rsid w:val="00397901"/>
    <w:rsid w:val="003B1E88"/>
    <w:rsid w:val="003B6637"/>
    <w:rsid w:val="003C2543"/>
    <w:rsid w:val="003C606A"/>
    <w:rsid w:val="003D5F2D"/>
    <w:rsid w:val="003E488A"/>
    <w:rsid w:val="003F3B16"/>
    <w:rsid w:val="003F5D72"/>
    <w:rsid w:val="00407E9B"/>
    <w:rsid w:val="00414D37"/>
    <w:rsid w:val="00420BA9"/>
    <w:rsid w:val="00420D46"/>
    <w:rsid w:val="00421183"/>
    <w:rsid w:val="00421797"/>
    <w:rsid w:val="00422983"/>
    <w:rsid w:val="0042777D"/>
    <w:rsid w:val="00437929"/>
    <w:rsid w:val="00440192"/>
    <w:rsid w:val="00465BD6"/>
    <w:rsid w:val="00472605"/>
    <w:rsid w:val="00484C5F"/>
    <w:rsid w:val="0049165D"/>
    <w:rsid w:val="004946B8"/>
    <w:rsid w:val="004A0CC5"/>
    <w:rsid w:val="004A3380"/>
    <w:rsid w:val="004C021D"/>
    <w:rsid w:val="004D3DD2"/>
    <w:rsid w:val="0050206D"/>
    <w:rsid w:val="00510827"/>
    <w:rsid w:val="00516226"/>
    <w:rsid w:val="0054099D"/>
    <w:rsid w:val="005450D8"/>
    <w:rsid w:val="00547CAA"/>
    <w:rsid w:val="00565574"/>
    <w:rsid w:val="00565DF3"/>
    <w:rsid w:val="005705DB"/>
    <w:rsid w:val="00573AA0"/>
    <w:rsid w:val="00577257"/>
    <w:rsid w:val="00585EB6"/>
    <w:rsid w:val="00585EFE"/>
    <w:rsid w:val="005923D0"/>
    <w:rsid w:val="005963A5"/>
    <w:rsid w:val="0059661A"/>
    <w:rsid w:val="005A12AF"/>
    <w:rsid w:val="005C19F4"/>
    <w:rsid w:val="005D052F"/>
    <w:rsid w:val="005D21ED"/>
    <w:rsid w:val="005E0E9D"/>
    <w:rsid w:val="005F32F3"/>
    <w:rsid w:val="00601782"/>
    <w:rsid w:val="006320B6"/>
    <w:rsid w:val="006426C0"/>
    <w:rsid w:val="006478C3"/>
    <w:rsid w:val="00652412"/>
    <w:rsid w:val="00654501"/>
    <w:rsid w:val="00656D76"/>
    <w:rsid w:val="00693DA6"/>
    <w:rsid w:val="006A0C8E"/>
    <w:rsid w:val="006A21BE"/>
    <w:rsid w:val="006A5692"/>
    <w:rsid w:val="006A5DE0"/>
    <w:rsid w:val="006D04C5"/>
    <w:rsid w:val="006D548A"/>
    <w:rsid w:val="006D61DE"/>
    <w:rsid w:val="00703B65"/>
    <w:rsid w:val="00704227"/>
    <w:rsid w:val="00714B5F"/>
    <w:rsid w:val="00720EC5"/>
    <w:rsid w:val="00743B6A"/>
    <w:rsid w:val="00753771"/>
    <w:rsid w:val="00760878"/>
    <w:rsid w:val="00764B7C"/>
    <w:rsid w:val="00765317"/>
    <w:rsid w:val="00765D37"/>
    <w:rsid w:val="0077090B"/>
    <w:rsid w:val="007A3FB0"/>
    <w:rsid w:val="007A69D8"/>
    <w:rsid w:val="007D12B0"/>
    <w:rsid w:val="007E2ADB"/>
    <w:rsid w:val="007F3884"/>
    <w:rsid w:val="007F3E74"/>
    <w:rsid w:val="007F417B"/>
    <w:rsid w:val="008016E3"/>
    <w:rsid w:val="00803285"/>
    <w:rsid w:val="0080729D"/>
    <w:rsid w:val="00817700"/>
    <w:rsid w:val="00820CAD"/>
    <w:rsid w:val="00832946"/>
    <w:rsid w:val="00852EEF"/>
    <w:rsid w:val="008536B9"/>
    <w:rsid w:val="0085431C"/>
    <w:rsid w:val="008620EB"/>
    <w:rsid w:val="008764D0"/>
    <w:rsid w:val="00881A7B"/>
    <w:rsid w:val="00886369"/>
    <w:rsid w:val="00892B19"/>
    <w:rsid w:val="00896586"/>
    <w:rsid w:val="008A0741"/>
    <w:rsid w:val="008A1A1F"/>
    <w:rsid w:val="008B1CD9"/>
    <w:rsid w:val="008D2DBB"/>
    <w:rsid w:val="008F0C96"/>
    <w:rsid w:val="008F1544"/>
    <w:rsid w:val="008F2AA9"/>
    <w:rsid w:val="008F4165"/>
    <w:rsid w:val="00913B00"/>
    <w:rsid w:val="009269C3"/>
    <w:rsid w:val="00934C6D"/>
    <w:rsid w:val="00946E71"/>
    <w:rsid w:val="009508E3"/>
    <w:rsid w:val="00954DE2"/>
    <w:rsid w:val="00983BC7"/>
    <w:rsid w:val="00987760"/>
    <w:rsid w:val="00990793"/>
    <w:rsid w:val="00994323"/>
    <w:rsid w:val="009A6ABE"/>
    <w:rsid w:val="009B0EF4"/>
    <w:rsid w:val="009B3944"/>
    <w:rsid w:val="009C5AFF"/>
    <w:rsid w:val="009C6226"/>
    <w:rsid w:val="009E6A11"/>
    <w:rsid w:val="009E7F4E"/>
    <w:rsid w:val="009F6015"/>
    <w:rsid w:val="009F695E"/>
    <w:rsid w:val="00A3164B"/>
    <w:rsid w:val="00A33B06"/>
    <w:rsid w:val="00A34C03"/>
    <w:rsid w:val="00A42036"/>
    <w:rsid w:val="00A47D40"/>
    <w:rsid w:val="00A549F9"/>
    <w:rsid w:val="00A56DD8"/>
    <w:rsid w:val="00A57760"/>
    <w:rsid w:val="00A645E4"/>
    <w:rsid w:val="00A80324"/>
    <w:rsid w:val="00A806EF"/>
    <w:rsid w:val="00A8296B"/>
    <w:rsid w:val="00A910DF"/>
    <w:rsid w:val="00A9176A"/>
    <w:rsid w:val="00A96291"/>
    <w:rsid w:val="00A96A1F"/>
    <w:rsid w:val="00A97A1F"/>
    <w:rsid w:val="00AA12DC"/>
    <w:rsid w:val="00AB11EE"/>
    <w:rsid w:val="00AB157C"/>
    <w:rsid w:val="00AC07BF"/>
    <w:rsid w:val="00AC68B2"/>
    <w:rsid w:val="00AE35C8"/>
    <w:rsid w:val="00AE5F78"/>
    <w:rsid w:val="00AF36F5"/>
    <w:rsid w:val="00B018D1"/>
    <w:rsid w:val="00B05F0B"/>
    <w:rsid w:val="00B05F0F"/>
    <w:rsid w:val="00B07DF2"/>
    <w:rsid w:val="00B10D32"/>
    <w:rsid w:val="00B30154"/>
    <w:rsid w:val="00B37197"/>
    <w:rsid w:val="00B42577"/>
    <w:rsid w:val="00B4428E"/>
    <w:rsid w:val="00B476FE"/>
    <w:rsid w:val="00B55326"/>
    <w:rsid w:val="00B57B50"/>
    <w:rsid w:val="00B616ED"/>
    <w:rsid w:val="00B623B5"/>
    <w:rsid w:val="00B65A52"/>
    <w:rsid w:val="00B7278F"/>
    <w:rsid w:val="00B80198"/>
    <w:rsid w:val="00B80A67"/>
    <w:rsid w:val="00B94585"/>
    <w:rsid w:val="00B9769B"/>
    <w:rsid w:val="00B978A6"/>
    <w:rsid w:val="00BA5D4B"/>
    <w:rsid w:val="00BB09EB"/>
    <w:rsid w:val="00BB7027"/>
    <w:rsid w:val="00BB742D"/>
    <w:rsid w:val="00BC4850"/>
    <w:rsid w:val="00BC56A6"/>
    <w:rsid w:val="00BC65E6"/>
    <w:rsid w:val="00BD326D"/>
    <w:rsid w:val="00BE5179"/>
    <w:rsid w:val="00BE6CCE"/>
    <w:rsid w:val="00BF6CE2"/>
    <w:rsid w:val="00BF72C0"/>
    <w:rsid w:val="00BF7464"/>
    <w:rsid w:val="00C000CA"/>
    <w:rsid w:val="00C02C38"/>
    <w:rsid w:val="00C043B9"/>
    <w:rsid w:val="00C210BC"/>
    <w:rsid w:val="00C22734"/>
    <w:rsid w:val="00C34B1B"/>
    <w:rsid w:val="00C37413"/>
    <w:rsid w:val="00C37FE5"/>
    <w:rsid w:val="00C416DA"/>
    <w:rsid w:val="00C5634F"/>
    <w:rsid w:val="00C62CF6"/>
    <w:rsid w:val="00C878B3"/>
    <w:rsid w:val="00C970D1"/>
    <w:rsid w:val="00CA2B78"/>
    <w:rsid w:val="00CC5299"/>
    <w:rsid w:val="00CC74E8"/>
    <w:rsid w:val="00CF65CE"/>
    <w:rsid w:val="00CF7D70"/>
    <w:rsid w:val="00D04F46"/>
    <w:rsid w:val="00D10377"/>
    <w:rsid w:val="00D16962"/>
    <w:rsid w:val="00D208BC"/>
    <w:rsid w:val="00D20C84"/>
    <w:rsid w:val="00D321AB"/>
    <w:rsid w:val="00D32486"/>
    <w:rsid w:val="00D324B9"/>
    <w:rsid w:val="00D334D1"/>
    <w:rsid w:val="00D34D79"/>
    <w:rsid w:val="00D42135"/>
    <w:rsid w:val="00D448DF"/>
    <w:rsid w:val="00D57C81"/>
    <w:rsid w:val="00D60EBF"/>
    <w:rsid w:val="00D649D8"/>
    <w:rsid w:val="00D75F4D"/>
    <w:rsid w:val="00D85EC3"/>
    <w:rsid w:val="00D9560A"/>
    <w:rsid w:val="00DA71C9"/>
    <w:rsid w:val="00DC0E10"/>
    <w:rsid w:val="00DC76B8"/>
    <w:rsid w:val="00DE47F5"/>
    <w:rsid w:val="00DE74C4"/>
    <w:rsid w:val="00E0319B"/>
    <w:rsid w:val="00E0385F"/>
    <w:rsid w:val="00E138AB"/>
    <w:rsid w:val="00E14CCA"/>
    <w:rsid w:val="00E14D74"/>
    <w:rsid w:val="00E1512D"/>
    <w:rsid w:val="00E17022"/>
    <w:rsid w:val="00E17491"/>
    <w:rsid w:val="00E26465"/>
    <w:rsid w:val="00E5562A"/>
    <w:rsid w:val="00E659D8"/>
    <w:rsid w:val="00E74E95"/>
    <w:rsid w:val="00E80CE8"/>
    <w:rsid w:val="00E81DC0"/>
    <w:rsid w:val="00E85100"/>
    <w:rsid w:val="00E87A34"/>
    <w:rsid w:val="00E919E4"/>
    <w:rsid w:val="00ED3DF7"/>
    <w:rsid w:val="00ED6E13"/>
    <w:rsid w:val="00EE2C90"/>
    <w:rsid w:val="00EE3C76"/>
    <w:rsid w:val="00EE486F"/>
    <w:rsid w:val="00EF1FFE"/>
    <w:rsid w:val="00F021CE"/>
    <w:rsid w:val="00F030C8"/>
    <w:rsid w:val="00F048EA"/>
    <w:rsid w:val="00F066F4"/>
    <w:rsid w:val="00F12603"/>
    <w:rsid w:val="00F1601A"/>
    <w:rsid w:val="00F22129"/>
    <w:rsid w:val="00F250EE"/>
    <w:rsid w:val="00F37F15"/>
    <w:rsid w:val="00F42FA5"/>
    <w:rsid w:val="00F4750F"/>
    <w:rsid w:val="00F51262"/>
    <w:rsid w:val="00F533FC"/>
    <w:rsid w:val="00F558D1"/>
    <w:rsid w:val="00F6472D"/>
    <w:rsid w:val="00F6620D"/>
    <w:rsid w:val="00F702DC"/>
    <w:rsid w:val="00F82EBB"/>
    <w:rsid w:val="00F914E5"/>
    <w:rsid w:val="00F94B7B"/>
    <w:rsid w:val="00F95F5F"/>
    <w:rsid w:val="00FA2190"/>
    <w:rsid w:val="00FA41F6"/>
    <w:rsid w:val="00FB4114"/>
    <w:rsid w:val="00FB74DE"/>
    <w:rsid w:val="00FC0153"/>
    <w:rsid w:val="00FC1106"/>
    <w:rsid w:val="00FC7354"/>
    <w:rsid w:val="00FD70D2"/>
    <w:rsid w:val="00FE25D6"/>
    <w:rsid w:val="00FF09AE"/>
    <w:rsid w:val="00FF2478"/>
    <w:rsid w:val="00FF6B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31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A3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A3164B"/>
    <w:rPr>
      <w:rFonts w:ascii="Courier New" w:eastAsia="Times New Roman" w:hAnsi="Courier New" w:cs="Courier New"/>
      <w:sz w:val="20"/>
      <w:szCs w:val="20"/>
      <w:lang w:eastAsia="es-ES"/>
    </w:rPr>
  </w:style>
  <w:style w:type="character" w:styleId="Hipervnculo">
    <w:name w:val="Hyperlink"/>
    <w:basedOn w:val="Fuentedeprrafopredeter"/>
    <w:uiPriority w:val="99"/>
    <w:unhideWhenUsed/>
    <w:rsid w:val="0050206D"/>
    <w:rPr>
      <w:color w:val="0563C1" w:themeColor="hyperlink"/>
      <w:u w:val="single"/>
    </w:rPr>
  </w:style>
  <w:style w:type="paragraph" w:styleId="Encabezado">
    <w:name w:val="header"/>
    <w:basedOn w:val="Normal"/>
    <w:link w:val="EncabezadoCar"/>
    <w:uiPriority w:val="99"/>
    <w:unhideWhenUsed/>
    <w:rsid w:val="003836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36B6"/>
  </w:style>
  <w:style w:type="paragraph" w:styleId="Piedepgina">
    <w:name w:val="footer"/>
    <w:basedOn w:val="Normal"/>
    <w:link w:val="PiedepginaCar"/>
    <w:uiPriority w:val="99"/>
    <w:unhideWhenUsed/>
    <w:rsid w:val="003836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36B6"/>
  </w:style>
  <w:style w:type="character" w:styleId="Hipervnculovisitado">
    <w:name w:val="FollowedHyperlink"/>
    <w:basedOn w:val="Fuentedeprrafopredeter"/>
    <w:uiPriority w:val="99"/>
    <w:semiHidden/>
    <w:unhideWhenUsed/>
    <w:rsid w:val="002535C6"/>
    <w:rPr>
      <w:color w:val="954F72" w:themeColor="followedHyperlink"/>
      <w:u w:val="single"/>
    </w:rPr>
  </w:style>
  <w:style w:type="paragraph" w:customStyle="1" w:styleId="Prrafodelista1">
    <w:name w:val="Párrafo de lista1"/>
    <w:basedOn w:val="Normal"/>
    <w:rsid w:val="006A5DE0"/>
    <w:pPr>
      <w:suppressAutoHyphens/>
      <w:spacing w:after="200" w:line="276" w:lineRule="auto"/>
      <w:ind w:left="720"/>
    </w:pPr>
    <w:rPr>
      <w:rFonts w:ascii="Calibri" w:eastAsia="Calibri" w:hAnsi="Calibri" w:cs="Times New Roman"/>
      <w:kern w:val="1"/>
      <w:lang w:val="en-GB" w:eastAsia="ar-SA"/>
    </w:rPr>
  </w:style>
  <w:style w:type="character" w:customStyle="1" w:styleId="WW8Num2z0">
    <w:name w:val="WW8Num2z0"/>
    <w:rsid w:val="006A5DE0"/>
    <w:rPr>
      <w:rFonts w:cs="Arial"/>
      <w:b w:val="0"/>
      <w:bCs w:val="0"/>
      <w:lang w:val="sv-SE"/>
    </w:rPr>
  </w:style>
  <w:style w:type="paragraph" w:styleId="Prrafodelista">
    <w:name w:val="List Paragraph"/>
    <w:basedOn w:val="Normal"/>
    <w:uiPriority w:val="34"/>
    <w:qFormat/>
    <w:rsid w:val="00A549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31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A3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A3164B"/>
    <w:rPr>
      <w:rFonts w:ascii="Courier New" w:eastAsia="Times New Roman" w:hAnsi="Courier New" w:cs="Courier New"/>
      <w:sz w:val="20"/>
      <w:szCs w:val="20"/>
      <w:lang w:eastAsia="es-ES"/>
    </w:rPr>
  </w:style>
  <w:style w:type="character" w:styleId="Hipervnculo">
    <w:name w:val="Hyperlink"/>
    <w:basedOn w:val="Fuentedeprrafopredeter"/>
    <w:uiPriority w:val="99"/>
    <w:unhideWhenUsed/>
    <w:rsid w:val="0050206D"/>
    <w:rPr>
      <w:color w:val="0563C1" w:themeColor="hyperlink"/>
      <w:u w:val="single"/>
    </w:rPr>
  </w:style>
  <w:style w:type="paragraph" w:styleId="Encabezado">
    <w:name w:val="header"/>
    <w:basedOn w:val="Normal"/>
    <w:link w:val="EncabezadoCar"/>
    <w:uiPriority w:val="99"/>
    <w:unhideWhenUsed/>
    <w:rsid w:val="003836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36B6"/>
  </w:style>
  <w:style w:type="paragraph" w:styleId="Piedepgina">
    <w:name w:val="footer"/>
    <w:basedOn w:val="Normal"/>
    <w:link w:val="PiedepginaCar"/>
    <w:uiPriority w:val="99"/>
    <w:unhideWhenUsed/>
    <w:rsid w:val="003836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36B6"/>
  </w:style>
  <w:style w:type="character" w:styleId="Hipervnculovisitado">
    <w:name w:val="FollowedHyperlink"/>
    <w:basedOn w:val="Fuentedeprrafopredeter"/>
    <w:uiPriority w:val="99"/>
    <w:semiHidden/>
    <w:unhideWhenUsed/>
    <w:rsid w:val="002535C6"/>
    <w:rPr>
      <w:color w:val="954F72" w:themeColor="followedHyperlink"/>
      <w:u w:val="single"/>
    </w:rPr>
  </w:style>
  <w:style w:type="paragraph" w:customStyle="1" w:styleId="Prrafodelista1">
    <w:name w:val="Párrafo de lista1"/>
    <w:basedOn w:val="Normal"/>
    <w:rsid w:val="006A5DE0"/>
    <w:pPr>
      <w:suppressAutoHyphens/>
      <w:spacing w:after="200" w:line="276" w:lineRule="auto"/>
      <w:ind w:left="720"/>
    </w:pPr>
    <w:rPr>
      <w:rFonts w:ascii="Calibri" w:eastAsia="Calibri" w:hAnsi="Calibri" w:cs="Times New Roman"/>
      <w:kern w:val="1"/>
      <w:lang w:val="en-GB" w:eastAsia="ar-SA"/>
    </w:rPr>
  </w:style>
  <w:style w:type="character" w:customStyle="1" w:styleId="WW8Num2z0">
    <w:name w:val="WW8Num2z0"/>
    <w:rsid w:val="006A5DE0"/>
    <w:rPr>
      <w:rFonts w:cs="Arial"/>
      <w:b w:val="0"/>
      <w:bCs w:val="0"/>
      <w:lang w:val="sv-SE"/>
    </w:rPr>
  </w:style>
  <w:style w:type="paragraph" w:styleId="Prrafodelista">
    <w:name w:val="List Paragraph"/>
    <w:basedOn w:val="Normal"/>
    <w:uiPriority w:val="34"/>
    <w:qFormat/>
    <w:rsid w:val="00A54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258">
      <w:bodyDiv w:val="1"/>
      <w:marLeft w:val="0"/>
      <w:marRight w:val="0"/>
      <w:marTop w:val="0"/>
      <w:marBottom w:val="0"/>
      <w:divBdr>
        <w:top w:val="none" w:sz="0" w:space="0" w:color="auto"/>
        <w:left w:val="none" w:sz="0" w:space="0" w:color="auto"/>
        <w:bottom w:val="none" w:sz="0" w:space="0" w:color="auto"/>
        <w:right w:val="none" w:sz="0" w:space="0" w:color="auto"/>
      </w:divBdr>
    </w:div>
    <w:div w:id="2443525">
      <w:bodyDiv w:val="1"/>
      <w:marLeft w:val="0"/>
      <w:marRight w:val="0"/>
      <w:marTop w:val="0"/>
      <w:marBottom w:val="0"/>
      <w:divBdr>
        <w:top w:val="none" w:sz="0" w:space="0" w:color="auto"/>
        <w:left w:val="none" w:sz="0" w:space="0" w:color="auto"/>
        <w:bottom w:val="none" w:sz="0" w:space="0" w:color="auto"/>
        <w:right w:val="none" w:sz="0" w:space="0" w:color="auto"/>
      </w:divBdr>
    </w:div>
    <w:div w:id="7801711">
      <w:bodyDiv w:val="1"/>
      <w:marLeft w:val="0"/>
      <w:marRight w:val="0"/>
      <w:marTop w:val="0"/>
      <w:marBottom w:val="0"/>
      <w:divBdr>
        <w:top w:val="none" w:sz="0" w:space="0" w:color="auto"/>
        <w:left w:val="none" w:sz="0" w:space="0" w:color="auto"/>
        <w:bottom w:val="none" w:sz="0" w:space="0" w:color="auto"/>
        <w:right w:val="none" w:sz="0" w:space="0" w:color="auto"/>
      </w:divBdr>
    </w:div>
    <w:div w:id="17657918">
      <w:bodyDiv w:val="1"/>
      <w:marLeft w:val="0"/>
      <w:marRight w:val="0"/>
      <w:marTop w:val="0"/>
      <w:marBottom w:val="0"/>
      <w:divBdr>
        <w:top w:val="none" w:sz="0" w:space="0" w:color="auto"/>
        <w:left w:val="none" w:sz="0" w:space="0" w:color="auto"/>
        <w:bottom w:val="none" w:sz="0" w:space="0" w:color="auto"/>
        <w:right w:val="none" w:sz="0" w:space="0" w:color="auto"/>
      </w:divBdr>
    </w:div>
    <w:div w:id="19207132">
      <w:bodyDiv w:val="1"/>
      <w:marLeft w:val="0"/>
      <w:marRight w:val="0"/>
      <w:marTop w:val="0"/>
      <w:marBottom w:val="0"/>
      <w:divBdr>
        <w:top w:val="none" w:sz="0" w:space="0" w:color="auto"/>
        <w:left w:val="none" w:sz="0" w:space="0" w:color="auto"/>
        <w:bottom w:val="none" w:sz="0" w:space="0" w:color="auto"/>
        <w:right w:val="none" w:sz="0" w:space="0" w:color="auto"/>
      </w:divBdr>
    </w:div>
    <w:div w:id="49621274">
      <w:bodyDiv w:val="1"/>
      <w:marLeft w:val="0"/>
      <w:marRight w:val="0"/>
      <w:marTop w:val="0"/>
      <w:marBottom w:val="0"/>
      <w:divBdr>
        <w:top w:val="none" w:sz="0" w:space="0" w:color="auto"/>
        <w:left w:val="none" w:sz="0" w:space="0" w:color="auto"/>
        <w:bottom w:val="none" w:sz="0" w:space="0" w:color="auto"/>
        <w:right w:val="none" w:sz="0" w:space="0" w:color="auto"/>
      </w:divBdr>
    </w:div>
    <w:div w:id="53894386">
      <w:bodyDiv w:val="1"/>
      <w:marLeft w:val="0"/>
      <w:marRight w:val="0"/>
      <w:marTop w:val="0"/>
      <w:marBottom w:val="0"/>
      <w:divBdr>
        <w:top w:val="none" w:sz="0" w:space="0" w:color="auto"/>
        <w:left w:val="none" w:sz="0" w:space="0" w:color="auto"/>
        <w:bottom w:val="none" w:sz="0" w:space="0" w:color="auto"/>
        <w:right w:val="none" w:sz="0" w:space="0" w:color="auto"/>
      </w:divBdr>
    </w:div>
    <w:div w:id="63921257">
      <w:bodyDiv w:val="1"/>
      <w:marLeft w:val="0"/>
      <w:marRight w:val="0"/>
      <w:marTop w:val="0"/>
      <w:marBottom w:val="0"/>
      <w:divBdr>
        <w:top w:val="none" w:sz="0" w:space="0" w:color="auto"/>
        <w:left w:val="none" w:sz="0" w:space="0" w:color="auto"/>
        <w:bottom w:val="none" w:sz="0" w:space="0" w:color="auto"/>
        <w:right w:val="none" w:sz="0" w:space="0" w:color="auto"/>
      </w:divBdr>
    </w:div>
    <w:div w:id="66654529">
      <w:bodyDiv w:val="1"/>
      <w:marLeft w:val="0"/>
      <w:marRight w:val="0"/>
      <w:marTop w:val="0"/>
      <w:marBottom w:val="0"/>
      <w:divBdr>
        <w:top w:val="none" w:sz="0" w:space="0" w:color="auto"/>
        <w:left w:val="none" w:sz="0" w:space="0" w:color="auto"/>
        <w:bottom w:val="none" w:sz="0" w:space="0" w:color="auto"/>
        <w:right w:val="none" w:sz="0" w:space="0" w:color="auto"/>
      </w:divBdr>
    </w:div>
    <w:div w:id="95449940">
      <w:bodyDiv w:val="1"/>
      <w:marLeft w:val="0"/>
      <w:marRight w:val="0"/>
      <w:marTop w:val="0"/>
      <w:marBottom w:val="0"/>
      <w:divBdr>
        <w:top w:val="none" w:sz="0" w:space="0" w:color="auto"/>
        <w:left w:val="none" w:sz="0" w:space="0" w:color="auto"/>
        <w:bottom w:val="none" w:sz="0" w:space="0" w:color="auto"/>
        <w:right w:val="none" w:sz="0" w:space="0" w:color="auto"/>
      </w:divBdr>
    </w:div>
    <w:div w:id="115803370">
      <w:bodyDiv w:val="1"/>
      <w:marLeft w:val="0"/>
      <w:marRight w:val="0"/>
      <w:marTop w:val="0"/>
      <w:marBottom w:val="0"/>
      <w:divBdr>
        <w:top w:val="none" w:sz="0" w:space="0" w:color="auto"/>
        <w:left w:val="none" w:sz="0" w:space="0" w:color="auto"/>
        <w:bottom w:val="none" w:sz="0" w:space="0" w:color="auto"/>
        <w:right w:val="none" w:sz="0" w:space="0" w:color="auto"/>
      </w:divBdr>
    </w:div>
    <w:div w:id="116797942">
      <w:bodyDiv w:val="1"/>
      <w:marLeft w:val="0"/>
      <w:marRight w:val="0"/>
      <w:marTop w:val="0"/>
      <w:marBottom w:val="0"/>
      <w:divBdr>
        <w:top w:val="none" w:sz="0" w:space="0" w:color="auto"/>
        <w:left w:val="none" w:sz="0" w:space="0" w:color="auto"/>
        <w:bottom w:val="none" w:sz="0" w:space="0" w:color="auto"/>
        <w:right w:val="none" w:sz="0" w:space="0" w:color="auto"/>
      </w:divBdr>
    </w:div>
    <w:div w:id="123934616">
      <w:bodyDiv w:val="1"/>
      <w:marLeft w:val="0"/>
      <w:marRight w:val="0"/>
      <w:marTop w:val="0"/>
      <w:marBottom w:val="0"/>
      <w:divBdr>
        <w:top w:val="none" w:sz="0" w:space="0" w:color="auto"/>
        <w:left w:val="none" w:sz="0" w:space="0" w:color="auto"/>
        <w:bottom w:val="none" w:sz="0" w:space="0" w:color="auto"/>
        <w:right w:val="none" w:sz="0" w:space="0" w:color="auto"/>
      </w:divBdr>
    </w:div>
    <w:div w:id="125205332">
      <w:bodyDiv w:val="1"/>
      <w:marLeft w:val="0"/>
      <w:marRight w:val="0"/>
      <w:marTop w:val="0"/>
      <w:marBottom w:val="0"/>
      <w:divBdr>
        <w:top w:val="none" w:sz="0" w:space="0" w:color="auto"/>
        <w:left w:val="none" w:sz="0" w:space="0" w:color="auto"/>
        <w:bottom w:val="none" w:sz="0" w:space="0" w:color="auto"/>
        <w:right w:val="none" w:sz="0" w:space="0" w:color="auto"/>
      </w:divBdr>
    </w:div>
    <w:div w:id="139614003">
      <w:bodyDiv w:val="1"/>
      <w:marLeft w:val="0"/>
      <w:marRight w:val="0"/>
      <w:marTop w:val="0"/>
      <w:marBottom w:val="0"/>
      <w:divBdr>
        <w:top w:val="none" w:sz="0" w:space="0" w:color="auto"/>
        <w:left w:val="none" w:sz="0" w:space="0" w:color="auto"/>
        <w:bottom w:val="none" w:sz="0" w:space="0" w:color="auto"/>
        <w:right w:val="none" w:sz="0" w:space="0" w:color="auto"/>
      </w:divBdr>
    </w:div>
    <w:div w:id="142043002">
      <w:bodyDiv w:val="1"/>
      <w:marLeft w:val="0"/>
      <w:marRight w:val="0"/>
      <w:marTop w:val="0"/>
      <w:marBottom w:val="0"/>
      <w:divBdr>
        <w:top w:val="none" w:sz="0" w:space="0" w:color="auto"/>
        <w:left w:val="none" w:sz="0" w:space="0" w:color="auto"/>
        <w:bottom w:val="none" w:sz="0" w:space="0" w:color="auto"/>
        <w:right w:val="none" w:sz="0" w:space="0" w:color="auto"/>
      </w:divBdr>
    </w:div>
    <w:div w:id="143743265">
      <w:bodyDiv w:val="1"/>
      <w:marLeft w:val="0"/>
      <w:marRight w:val="0"/>
      <w:marTop w:val="0"/>
      <w:marBottom w:val="0"/>
      <w:divBdr>
        <w:top w:val="none" w:sz="0" w:space="0" w:color="auto"/>
        <w:left w:val="none" w:sz="0" w:space="0" w:color="auto"/>
        <w:bottom w:val="none" w:sz="0" w:space="0" w:color="auto"/>
        <w:right w:val="none" w:sz="0" w:space="0" w:color="auto"/>
      </w:divBdr>
    </w:div>
    <w:div w:id="163790807">
      <w:bodyDiv w:val="1"/>
      <w:marLeft w:val="0"/>
      <w:marRight w:val="0"/>
      <w:marTop w:val="0"/>
      <w:marBottom w:val="0"/>
      <w:divBdr>
        <w:top w:val="none" w:sz="0" w:space="0" w:color="auto"/>
        <w:left w:val="none" w:sz="0" w:space="0" w:color="auto"/>
        <w:bottom w:val="none" w:sz="0" w:space="0" w:color="auto"/>
        <w:right w:val="none" w:sz="0" w:space="0" w:color="auto"/>
      </w:divBdr>
    </w:div>
    <w:div w:id="164175682">
      <w:bodyDiv w:val="1"/>
      <w:marLeft w:val="0"/>
      <w:marRight w:val="0"/>
      <w:marTop w:val="0"/>
      <w:marBottom w:val="0"/>
      <w:divBdr>
        <w:top w:val="none" w:sz="0" w:space="0" w:color="auto"/>
        <w:left w:val="none" w:sz="0" w:space="0" w:color="auto"/>
        <w:bottom w:val="none" w:sz="0" w:space="0" w:color="auto"/>
        <w:right w:val="none" w:sz="0" w:space="0" w:color="auto"/>
      </w:divBdr>
    </w:div>
    <w:div w:id="200287461">
      <w:bodyDiv w:val="1"/>
      <w:marLeft w:val="0"/>
      <w:marRight w:val="0"/>
      <w:marTop w:val="0"/>
      <w:marBottom w:val="0"/>
      <w:divBdr>
        <w:top w:val="none" w:sz="0" w:space="0" w:color="auto"/>
        <w:left w:val="none" w:sz="0" w:space="0" w:color="auto"/>
        <w:bottom w:val="none" w:sz="0" w:space="0" w:color="auto"/>
        <w:right w:val="none" w:sz="0" w:space="0" w:color="auto"/>
      </w:divBdr>
    </w:div>
    <w:div w:id="207449677">
      <w:bodyDiv w:val="1"/>
      <w:marLeft w:val="0"/>
      <w:marRight w:val="0"/>
      <w:marTop w:val="0"/>
      <w:marBottom w:val="0"/>
      <w:divBdr>
        <w:top w:val="none" w:sz="0" w:space="0" w:color="auto"/>
        <w:left w:val="none" w:sz="0" w:space="0" w:color="auto"/>
        <w:bottom w:val="none" w:sz="0" w:space="0" w:color="auto"/>
        <w:right w:val="none" w:sz="0" w:space="0" w:color="auto"/>
      </w:divBdr>
    </w:div>
    <w:div w:id="227306303">
      <w:bodyDiv w:val="1"/>
      <w:marLeft w:val="0"/>
      <w:marRight w:val="0"/>
      <w:marTop w:val="0"/>
      <w:marBottom w:val="0"/>
      <w:divBdr>
        <w:top w:val="none" w:sz="0" w:space="0" w:color="auto"/>
        <w:left w:val="none" w:sz="0" w:space="0" w:color="auto"/>
        <w:bottom w:val="none" w:sz="0" w:space="0" w:color="auto"/>
        <w:right w:val="none" w:sz="0" w:space="0" w:color="auto"/>
      </w:divBdr>
    </w:div>
    <w:div w:id="250117824">
      <w:bodyDiv w:val="1"/>
      <w:marLeft w:val="0"/>
      <w:marRight w:val="0"/>
      <w:marTop w:val="0"/>
      <w:marBottom w:val="0"/>
      <w:divBdr>
        <w:top w:val="none" w:sz="0" w:space="0" w:color="auto"/>
        <w:left w:val="none" w:sz="0" w:space="0" w:color="auto"/>
        <w:bottom w:val="none" w:sz="0" w:space="0" w:color="auto"/>
        <w:right w:val="none" w:sz="0" w:space="0" w:color="auto"/>
      </w:divBdr>
    </w:div>
    <w:div w:id="273825001">
      <w:bodyDiv w:val="1"/>
      <w:marLeft w:val="0"/>
      <w:marRight w:val="0"/>
      <w:marTop w:val="0"/>
      <w:marBottom w:val="0"/>
      <w:divBdr>
        <w:top w:val="none" w:sz="0" w:space="0" w:color="auto"/>
        <w:left w:val="none" w:sz="0" w:space="0" w:color="auto"/>
        <w:bottom w:val="none" w:sz="0" w:space="0" w:color="auto"/>
        <w:right w:val="none" w:sz="0" w:space="0" w:color="auto"/>
      </w:divBdr>
    </w:div>
    <w:div w:id="275062772">
      <w:bodyDiv w:val="1"/>
      <w:marLeft w:val="0"/>
      <w:marRight w:val="0"/>
      <w:marTop w:val="0"/>
      <w:marBottom w:val="0"/>
      <w:divBdr>
        <w:top w:val="none" w:sz="0" w:space="0" w:color="auto"/>
        <w:left w:val="none" w:sz="0" w:space="0" w:color="auto"/>
        <w:bottom w:val="none" w:sz="0" w:space="0" w:color="auto"/>
        <w:right w:val="none" w:sz="0" w:space="0" w:color="auto"/>
      </w:divBdr>
    </w:div>
    <w:div w:id="285088048">
      <w:bodyDiv w:val="1"/>
      <w:marLeft w:val="0"/>
      <w:marRight w:val="0"/>
      <w:marTop w:val="0"/>
      <w:marBottom w:val="0"/>
      <w:divBdr>
        <w:top w:val="none" w:sz="0" w:space="0" w:color="auto"/>
        <w:left w:val="none" w:sz="0" w:space="0" w:color="auto"/>
        <w:bottom w:val="none" w:sz="0" w:space="0" w:color="auto"/>
        <w:right w:val="none" w:sz="0" w:space="0" w:color="auto"/>
      </w:divBdr>
    </w:div>
    <w:div w:id="285430076">
      <w:bodyDiv w:val="1"/>
      <w:marLeft w:val="0"/>
      <w:marRight w:val="0"/>
      <w:marTop w:val="0"/>
      <w:marBottom w:val="0"/>
      <w:divBdr>
        <w:top w:val="none" w:sz="0" w:space="0" w:color="auto"/>
        <w:left w:val="none" w:sz="0" w:space="0" w:color="auto"/>
        <w:bottom w:val="none" w:sz="0" w:space="0" w:color="auto"/>
        <w:right w:val="none" w:sz="0" w:space="0" w:color="auto"/>
      </w:divBdr>
    </w:div>
    <w:div w:id="285703015">
      <w:bodyDiv w:val="1"/>
      <w:marLeft w:val="0"/>
      <w:marRight w:val="0"/>
      <w:marTop w:val="0"/>
      <w:marBottom w:val="0"/>
      <w:divBdr>
        <w:top w:val="none" w:sz="0" w:space="0" w:color="auto"/>
        <w:left w:val="none" w:sz="0" w:space="0" w:color="auto"/>
        <w:bottom w:val="none" w:sz="0" w:space="0" w:color="auto"/>
        <w:right w:val="none" w:sz="0" w:space="0" w:color="auto"/>
      </w:divBdr>
    </w:div>
    <w:div w:id="306588888">
      <w:bodyDiv w:val="1"/>
      <w:marLeft w:val="0"/>
      <w:marRight w:val="0"/>
      <w:marTop w:val="0"/>
      <w:marBottom w:val="0"/>
      <w:divBdr>
        <w:top w:val="none" w:sz="0" w:space="0" w:color="auto"/>
        <w:left w:val="none" w:sz="0" w:space="0" w:color="auto"/>
        <w:bottom w:val="none" w:sz="0" w:space="0" w:color="auto"/>
        <w:right w:val="none" w:sz="0" w:space="0" w:color="auto"/>
      </w:divBdr>
    </w:div>
    <w:div w:id="370232496">
      <w:bodyDiv w:val="1"/>
      <w:marLeft w:val="0"/>
      <w:marRight w:val="0"/>
      <w:marTop w:val="0"/>
      <w:marBottom w:val="0"/>
      <w:divBdr>
        <w:top w:val="none" w:sz="0" w:space="0" w:color="auto"/>
        <w:left w:val="none" w:sz="0" w:space="0" w:color="auto"/>
        <w:bottom w:val="none" w:sz="0" w:space="0" w:color="auto"/>
        <w:right w:val="none" w:sz="0" w:space="0" w:color="auto"/>
      </w:divBdr>
    </w:div>
    <w:div w:id="399865107">
      <w:bodyDiv w:val="1"/>
      <w:marLeft w:val="0"/>
      <w:marRight w:val="0"/>
      <w:marTop w:val="0"/>
      <w:marBottom w:val="0"/>
      <w:divBdr>
        <w:top w:val="none" w:sz="0" w:space="0" w:color="auto"/>
        <w:left w:val="none" w:sz="0" w:space="0" w:color="auto"/>
        <w:bottom w:val="none" w:sz="0" w:space="0" w:color="auto"/>
        <w:right w:val="none" w:sz="0" w:space="0" w:color="auto"/>
      </w:divBdr>
    </w:div>
    <w:div w:id="411663162">
      <w:bodyDiv w:val="1"/>
      <w:marLeft w:val="0"/>
      <w:marRight w:val="0"/>
      <w:marTop w:val="0"/>
      <w:marBottom w:val="0"/>
      <w:divBdr>
        <w:top w:val="none" w:sz="0" w:space="0" w:color="auto"/>
        <w:left w:val="none" w:sz="0" w:space="0" w:color="auto"/>
        <w:bottom w:val="none" w:sz="0" w:space="0" w:color="auto"/>
        <w:right w:val="none" w:sz="0" w:space="0" w:color="auto"/>
      </w:divBdr>
    </w:div>
    <w:div w:id="434325852">
      <w:bodyDiv w:val="1"/>
      <w:marLeft w:val="0"/>
      <w:marRight w:val="0"/>
      <w:marTop w:val="0"/>
      <w:marBottom w:val="0"/>
      <w:divBdr>
        <w:top w:val="none" w:sz="0" w:space="0" w:color="auto"/>
        <w:left w:val="none" w:sz="0" w:space="0" w:color="auto"/>
        <w:bottom w:val="none" w:sz="0" w:space="0" w:color="auto"/>
        <w:right w:val="none" w:sz="0" w:space="0" w:color="auto"/>
      </w:divBdr>
    </w:div>
    <w:div w:id="436413262">
      <w:bodyDiv w:val="1"/>
      <w:marLeft w:val="0"/>
      <w:marRight w:val="0"/>
      <w:marTop w:val="0"/>
      <w:marBottom w:val="0"/>
      <w:divBdr>
        <w:top w:val="none" w:sz="0" w:space="0" w:color="auto"/>
        <w:left w:val="none" w:sz="0" w:space="0" w:color="auto"/>
        <w:bottom w:val="none" w:sz="0" w:space="0" w:color="auto"/>
        <w:right w:val="none" w:sz="0" w:space="0" w:color="auto"/>
      </w:divBdr>
    </w:div>
    <w:div w:id="485558828">
      <w:bodyDiv w:val="1"/>
      <w:marLeft w:val="0"/>
      <w:marRight w:val="0"/>
      <w:marTop w:val="0"/>
      <w:marBottom w:val="0"/>
      <w:divBdr>
        <w:top w:val="none" w:sz="0" w:space="0" w:color="auto"/>
        <w:left w:val="none" w:sz="0" w:space="0" w:color="auto"/>
        <w:bottom w:val="none" w:sz="0" w:space="0" w:color="auto"/>
        <w:right w:val="none" w:sz="0" w:space="0" w:color="auto"/>
      </w:divBdr>
    </w:div>
    <w:div w:id="496187595">
      <w:bodyDiv w:val="1"/>
      <w:marLeft w:val="0"/>
      <w:marRight w:val="0"/>
      <w:marTop w:val="0"/>
      <w:marBottom w:val="0"/>
      <w:divBdr>
        <w:top w:val="none" w:sz="0" w:space="0" w:color="auto"/>
        <w:left w:val="none" w:sz="0" w:space="0" w:color="auto"/>
        <w:bottom w:val="none" w:sz="0" w:space="0" w:color="auto"/>
        <w:right w:val="none" w:sz="0" w:space="0" w:color="auto"/>
      </w:divBdr>
    </w:div>
    <w:div w:id="497162070">
      <w:bodyDiv w:val="1"/>
      <w:marLeft w:val="0"/>
      <w:marRight w:val="0"/>
      <w:marTop w:val="0"/>
      <w:marBottom w:val="0"/>
      <w:divBdr>
        <w:top w:val="none" w:sz="0" w:space="0" w:color="auto"/>
        <w:left w:val="none" w:sz="0" w:space="0" w:color="auto"/>
        <w:bottom w:val="none" w:sz="0" w:space="0" w:color="auto"/>
        <w:right w:val="none" w:sz="0" w:space="0" w:color="auto"/>
      </w:divBdr>
    </w:div>
    <w:div w:id="532033755">
      <w:bodyDiv w:val="1"/>
      <w:marLeft w:val="0"/>
      <w:marRight w:val="0"/>
      <w:marTop w:val="0"/>
      <w:marBottom w:val="0"/>
      <w:divBdr>
        <w:top w:val="none" w:sz="0" w:space="0" w:color="auto"/>
        <w:left w:val="none" w:sz="0" w:space="0" w:color="auto"/>
        <w:bottom w:val="none" w:sz="0" w:space="0" w:color="auto"/>
        <w:right w:val="none" w:sz="0" w:space="0" w:color="auto"/>
      </w:divBdr>
    </w:div>
    <w:div w:id="543367484">
      <w:bodyDiv w:val="1"/>
      <w:marLeft w:val="0"/>
      <w:marRight w:val="0"/>
      <w:marTop w:val="0"/>
      <w:marBottom w:val="0"/>
      <w:divBdr>
        <w:top w:val="none" w:sz="0" w:space="0" w:color="auto"/>
        <w:left w:val="none" w:sz="0" w:space="0" w:color="auto"/>
        <w:bottom w:val="none" w:sz="0" w:space="0" w:color="auto"/>
        <w:right w:val="none" w:sz="0" w:space="0" w:color="auto"/>
      </w:divBdr>
    </w:div>
    <w:div w:id="562372231">
      <w:bodyDiv w:val="1"/>
      <w:marLeft w:val="0"/>
      <w:marRight w:val="0"/>
      <w:marTop w:val="0"/>
      <w:marBottom w:val="0"/>
      <w:divBdr>
        <w:top w:val="none" w:sz="0" w:space="0" w:color="auto"/>
        <w:left w:val="none" w:sz="0" w:space="0" w:color="auto"/>
        <w:bottom w:val="none" w:sz="0" w:space="0" w:color="auto"/>
        <w:right w:val="none" w:sz="0" w:space="0" w:color="auto"/>
      </w:divBdr>
    </w:div>
    <w:div w:id="574127311">
      <w:bodyDiv w:val="1"/>
      <w:marLeft w:val="0"/>
      <w:marRight w:val="0"/>
      <w:marTop w:val="0"/>
      <w:marBottom w:val="0"/>
      <w:divBdr>
        <w:top w:val="none" w:sz="0" w:space="0" w:color="auto"/>
        <w:left w:val="none" w:sz="0" w:space="0" w:color="auto"/>
        <w:bottom w:val="none" w:sz="0" w:space="0" w:color="auto"/>
        <w:right w:val="none" w:sz="0" w:space="0" w:color="auto"/>
      </w:divBdr>
    </w:div>
    <w:div w:id="588973505">
      <w:bodyDiv w:val="1"/>
      <w:marLeft w:val="0"/>
      <w:marRight w:val="0"/>
      <w:marTop w:val="0"/>
      <w:marBottom w:val="0"/>
      <w:divBdr>
        <w:top w:val="none" w:sz="0" w:space="0" w:color="auto"/>
        <w:left w:val="none" w:sz="0" w:space="0" w:color="auto"/>
        <w:bottom w:val="none" w:sz="0" w:space="0" w:color="auto"/>
        <w:right w:val="none" w:sz="0" w:space="0" w:color="auto"/>
      </w:divBdr>
    </w:div>
    <w:div w:id="595985746">
      <w:bodyDiv w:val="1"/>
      <w:marLeft w:val="0"/>
      <w:marRight w:val="0"/>
      <w:marTop w:val="0"/>
      <w:marBottom w:val="0"/>
      <w:divBdr>
        <w:top w:val="none" w:sz="0" w:space="0" w:color="auto"/>
        <w:left w:val="none" w:sz="0" w:space="0" w:color="auto"/>
        <w:bottom w:val="none" w:sz="0" w:space="0" w:color="auto"/>
        <w:right w:val="none" w:sz="0" w:space="0" w:color="auto"/>
      </w:divBdr>
    </w:div>
    <w:div w:id="602420050">
      <w:bodyDiv w:val="1"/>
      <w:marLeft w:val="0"/>
      <w:marRight w:val="0"/>
      <w:marTop w:val="0"/>
      <w:marBottom w:val="0"/>
      <w:divBdr>
        <w:top w:val="none" w:sz="0" w:space="0" w:color="auto"/>
        <w:left w:val="none" w:sz="0" w:space="0" w:color="auto"/>
        <w:bottom w:val="none" w:sz="0" w:space="0" w:color="auto"/>
        <w:right w:val="none" w:sz="0" w:space="0" w:color="auto"/>
      </w:divBdr>
    </w:div>
    <w:div w:id="620645046">
      <w:bodyDiv w:val="1"/>
      <w:marLeft w:val="0"/>
      <w:marRight w:val="0"/>
      <w:marTop w:val="0"/>
      <w:marBottom w:val="0"/>
      <w:divBdr>
        <w:top w:val="none" w:sz="0" w:space="0" w:color="auto"/>
        <w:left w:val="none" w:sz="0" w:space="0" w:color="auto"/>
        <w:bottom w:val="none" w:sz="0" w:space="0" w:color="auto"/>
        <w:right w:val="none" w:sz="0" w:space="0" w:color="auto"/>
      </w:divBdr>
    </w:div>
    <w:div w:id="624890400">
      <w:bodyDiv w:val="1"/>
      <w:marLeft w:val="0"/>
      <w:marRight w:val="0"/>
      <w:marTop w:val="0"/>
      <w:marBottom w:val="0"/>
      <w:divBdr>
        <w:top w:val="none" w:sz="0" w:space="0" w:color="auto"/>
        <w:left w:val="none" w:sz="0" w:space="0" w:color="auto"/>
        <w:bottom w:val="none" w:sz="0" w:space="0" w:color="auto"/>
        <w:right w:val="none" w:sz="0" w:space="0" w:color="auto"/>
      </w:divBdr>
    </w:div>
    <w:div w:id="657926246">
      <w:bodyDiv w:val="1"/>
      <w:marLeft w:val="0"/>
      <w:marRight w:val="0"/>
      <w:marTop w:val="0"/>
      <w:marBottom w:val="0"/>
      <w:divBdr>
        <w:top w:val="none" w:sz="0" w:space="0" w:color="auto"/>
        <w:left w:val="none" w:sz="0" w:space="0" w:color="auto"/>
        <w:bottom w:val="none" w:sz="0" w:space="0" w:color="auto"/>
        <w:right w:val="none" w:sz="0" w:space="0" w:color="auto"/>
      </w:divBdr>
    </w:div>
    <w:div w:id="674383141">
      <w:bodyDiv w:val="1"/>
      <w:marLeft w:val="0"/>
      <w:marRight w:val="0"/>
      <w:marTop w:val="0"/>
      <w:marBottom w:val="0"/>
      <w:divBdr>
        <w:top w:val="none" w:sz="0" w:space="0" w:color="auto"/>
        <w:left w:val="none" w:sz="0" w:space="0" w:color="auto"/>
        <w:bottom w:val="none" w:sz="0" w:space="0" w:color="auto"/>
        <w:right w:val="none" w:sz="0" w:space="0" w:color="auto"/>
      </w:divBdr>
    </w:div>
    <w:div w:id="678435496">
      <w:bodyDiv w:val="1"/>
      <w:marLeft w:val="0"/>
      <w:marRight w:val="0"/>
      <w:marTop w:val="0"/>
      <w:marBottom w:val="0"/>
      <w:divBdr>
        <w:top w:val="none" w:sz="0" w:space="0" w:color="auto"/>
        <w:left w:val="none" w:sz="0" w:space="0" w:color="auto"/>
        <w:bottom w:val="none" w:sz="0" w:space="0" w:color="auto"/>
        <w:right w:val="none" w:sz="0" w:space="0" w:color="auto"/>
      </w:divBdr>
    </w:div>
    <w:div w:id="704645332">
      <w:bodyDiv w:val="1"/>
      <w:marLeft w:val="0"/>
      <w:marRight w:val="0"/>
      <w:marTop w:val="0"/>
      <w:marBottom w:val="0"/>
      <w:divBdr>
        <w:top w:val="none" w:sz="0" w:space="0" w:color="auto"/>
        <w:left w:val="none" w:sz="0" w:space="0" w:color="auto"/>
        <w:bottom w:val="none" w:sz="0" w:space="0" w:color="auto"/>
        <w:right w:val="none" w:sz="0" w:space="0" w:color="auto"/>
      </w:divBdr>
    </w:div>
    <w:div w:id="737945401">
      <w:bodyDiv w:val="1"/>
      <w:marLeft w:val="0"/>
      <w:marRight w:val="0"/>
      <w:marTop w:val="0"/>
      <w:marBottom w:val="0"/>
      <w:divBdr>
        <w:top w:val="none" w:sz="0" w:space="0" w:color="auto"/>
        <w:left w:val="none" w:sz="0" w:space="0" w:color="auto"/>
        <w:bottom w:val="none" w:sz="0" w:space="0" w:color="auto"/>
        <w:right w:val="none" w:sz="0" w:space="0" w:color="auto"/>
      </w:divBdr>
    </w:div>
    <w:div w:id="738787699">
      <w:bodyDiv w:val="1"/>
      <w:marLeft w:val="0"/>
      <w:marRight w:val="0"/>
      <w:marTop w:val="0"/>
      <w:marBottom w:val="0"/>
      <w:divBdr>
        <w:top w:val="none" w:sz="0" w:space="0" w:color="auto"/>
        <w:left w:val="none" w:sz="0" w:space="0" w:color="auto"/>
        <w:bottom w:val="none" w:sz="0" w:space="0" w:color="auto"/>
        <w:right w:val="none" w:sz="0" w:space="0" w:color="auto"/>
      </w:divBdr>
    </w:div>
    <w:div w:id="748696411">
      <w:bodyDiv w:val="1"/>
      <w:marLeft w:val="0"/>
      <w:marRight w:val="0"/>
      <w:marTop w:val="0"/>
      <w:marBottom w:val="0"/>
      <w:divBdr>
        <w:top w:val="none" w:sz="0" w:space="0" w:color="auto"/>
        <w:left w:val="none" w:sz="0" w:space="0" w:color="auto"/>
        <w:bottom w:val="none" w:sz="0" w:space="0" w:color="auto"/>
        <w:right w:val="none" w:sz="0" w:space="0" w:color="auto"/>
      </w:divBdr>
    </w:div>
    <w:div w:id="751586565">
      <w:bodyDiv w:val="1"/>
      <w:marLeft w:val="0"/>
      <w:marRight w:val="0"/>
      <w:marTop w:val="0"/>
      <w:marBottom w:val="0"/>
      <w:divBdr>
        <w:top w:val="none" w:sz="0" w:space="0" w:color="auto"/>
        <w:left w:val="none" w:sz="0" w:space="0" w:color="auto"/>
        <w:bottom w:val="none" w:sz="0" w:space="0" w:color="auto"/>
        <w:right w:val="none" w:sz="0" w:space="0" w:color="auto"/>
      </w:divBdr>
    </w:div>
    <w:div w:id="782505830">
      <w:bodyDiv w:val="1"/>
      <w:marLeft w:val="0"/>
      <w:marRight w:val="0"/>
      <w:marTop w:val="0"/>
      <w:marBottom w:val="0"/>
      <w:divBdr>
        <w:top w:val="none" w:sz="0" w:space="0" w:color="auto"/>
        <w:left w:val="none" w:sz="0" w:space="0" w:color="auto"/>
        <w:bottom w:val="none" w:sz="0" w:space="0" w:color="auto"/>
        <w:right w:val="none" w:sz="0" w:space="0" w:color="auto"/>
      </w:divBdr>
    </w:div>
    <w:div w:id="782729072">
      <w:bodyDiv w:val="1"/>
      <w:marLeft w:val="0"/>
      <w:marRight w:val="0"/>
      <w:marTop w:val="0"/>
      <w:marBottom w:val="0"/>
      <w:divBdr>
        <w:top w:val="none" w:sz="0" w:space="0" w:color="auto"/>
        <w:left w:val="none" w:sz="0" w:space="0" w:color="auto"/>
        <w:bottom w:val="none" w:sz="0" w:space="0" w:color="auto"/>
        <w:right w:val="none" w:sz="0" w:space="0" w:color="auto"/>
      </w:divBdr>
    </w:div>
    <w:div w:id="793788921">
      <w:bodyDiv w:val="1"/>
      <w:marLeft w:val="0"/>
      <w:marRight w:val="0"/>
      <w:marTop w:val="0"/>
      <w:marBottom w:val="0"/>
      <w:divBdr>
        <w:top w:val="none" w:sz="0" w:space="0" w:color="auto"/>
        <w:left w:val="none" w:sz="0" w:space="0" w:color="auto"/>
        <w:bottom w:val="none" w:sz="0" w:space="0" w:color="auto"/>
        <w:right w:val="none" w:sz="0" w:space="0" w:color="auto"/>
      </w:divBdr>
    </w:div>
    <w:div w:id="799034532">
      <w:bodyDiv w:val="1"/>
      <w:marLeft w:val="0"/>
      <w:marRight w:val="0"/>
      <w:marTop w:val="0"/>
      <w:marBottom w:val="0"/>
      <w:divBdr>
        <w:top w:val="none" w:sz="0" w:space="0" w:color="auto"/>
        <w:left w:val="none" w:sz="0" w:space="0" w:color="auto"/>
        <w:bottom w:val="none" w:sz="0" w:space="0" w:color="auto"/>
        <w:right w:val="none" w:sz="0" w:space="0" w:color="auto"/>
      </w:divBdr>
    </w:div>
    <w:div w:id="815076335">
      <w:bodyDiv w:val="1"/>
      <w:marLeft w:val="0"/>
      <w:marRight w:val="0"/>
      <w:marTop w:val="0"/>
      <w:marBottom w:val="0"/>
      <w:divBdr>
        <w:top w:val="none" w:sz="0" w:space="0" w:color="auto"/>
        <w:left w:val="none" w:sz="0" w:space="0" w:color="auto"/>
        <w:bottom w:val="none" w:sz="0" w:space="0" w:color="auto"/>
        <w:right w:val="none" w:sz="0" w:space="0" w:color="auto"/>
      </w:divBdr>
    </w:div>
    <w:div w:id="820200318">
      <w:bodyDiv w:val="1"/>
      <w:marLeft w:val="0"/>
      <w:marRight w:val="0"/>
      <w:marTop w:val="0"/>
      <w:marBottom w:val="0"/>
      <w:divBdr>
        <w:top w:val="none" w:sz="0" w:space="0" w:color="auto"/>
        <w:left w:val="none" w:sz="0" w:space="0" w:color="auto"/>
        <w:bottom w:val="none" w:sz="0" w:space="0" w:color="auto"/>
        <w:right w:val="none" w:sz="0" w:space="0" w:color="auto"/>
      </w:divBdr>
    </w:div>
    <w:div w:id="878933917">
      <w:bodyDiv w:val="1"/>
      <w:marLeft w:val="0"/>
      <w:marRight w:val="0"/>
      <w:marTop w:val="0"/>
      <w:marBottom w:val="0"/>
      <w:divBdr>
        <w:top w:val="none" w:sz="0" w:space="0" w:color="auto"/>
        <w:left w:val="none" w:sz="0" w:space="0" w:color="auto"/>
        <w:bottom w:val="none" w:sz="0" w:space="0" w:color="auto"/>
        <w:right w:val="none" w:sz="0" w:space="0" w:color="auto"/>
      </w:divBdr>
    </w:div>
    <w:div w:id="880751969">
      <w:bodyDiv w:val="1"/>
      <w:marLeft w:val="0"/>
      <w:marRight w:val="0"/>
      <w:marTop w:val="0"/>
      <w:marBottom w:val="0"/>
      <w:divBdr>
        <w:top w:val="none" w:sz="0" w:space="0" w:color="auto"/>
        <w:left w:val="none" w:sz="0" w:space="0" w:color="auto"/>
        <w:bottom w:val="none" w:sz="0" w:space="0" w:color="auto"/>
        <w:right w:val="none" w:sz="0" w:space="0" w:color="auto"/>
      </w:divBdr>
    </w:div>
    <w:div w:id="902328165">
      <w:bodyDiv w:val="1"/>
      <w:marLeft w:val="0"/>
      <w:marRight w:val="0"/>
      <w:marTop w:val="0"/>
      <w:marBottom w:val="0"/>
      <w:divBdr>
        <w:top w:val="none" w:sz="0" w:space="0" w:color="auto"/>
        <w:left w:val="none" w:sz="0" w:space="0" w:color="auto"/>
        <w:bottom w:val="none" w:sz="0" w:space="0" w:color="auto"/>
        <w:right w:val="none" w:sz="0" w:space="0" w:color="auto"/>
      </w:divBdr>
    </w:div>
    <w:div w:id="926769592">
      <w:bodyDiv w:val="1"/>
      <w:marLeft w:val="0"/>
      <w:marRight w:val="0"/>
      <w:marTop w:val="0"/>
      <w:marBottom w:val="0"/>
      <w:divBdr>
        <w:top w:val="none" w:sz="0" w:space="0" w:color="auto"/>
        <w:left w:val="none" w:sz="0" w:space="0" w:color="auto"/>
        <w:bottom w:val="none" w:sz="0" w:space="0" w:color="auto"/>
        <w:right w:val="none" w:sz="0" w:space="0" w:color="auto"/>
      </w:divBdr>
    </w:div>
    <w:div w:id="947349426">
      <w:bodyDiv w:val="1"/>
      <w:marLeft w:val="0"/>
      <w:marRight w:val="0"/>
      <w:marTop w:val="0"/>
      <w:marBottom w:val="0"/>
      <w:divBdr>
        <w:top w:val="none" w:sz="0" w:space="0" w:color="auto"/>
        <w:left w:val="none" w:sz="0" w:space="0" w:color="auto"/>
        <w:bottom w:val="none" w:sz="0" w:space="0" w:color="auto"/>
        <w:right w:val="none" w:sz="0" w:space="0" w:color="auto"/>
      </w:divBdr>
    </w:div>
    <w:div w:id="978877474">
      <w:bodyDiv w:val="1"/>
      <w:marLeft w:val="0"/>
      <w:marRight w:val="0"/>
      <w:marTop w:val="0"/>
      <w:marBottom w:val="0"/>
      <w:divBdr>
        <w:top w:val="none" w:sz="0" w:space="0" w:color="auto"/>
        <w:left w:val="none" w:sz="0" w:space="0" w:color="auto"/>
        <w:bottom w:val="none" w:sz="0" w:space="0" w:color="auto"/>
        <w:right w:val="none" w:sz="0" w:space="0" w:color="auto"/>
      </w:divBdr>
    </w:div>
    <w:div w:id="996685218">
      <w:bodyDiv w:val="1"/>
      <w:marLeft w:val="0"/>
      <w:marRight w:val="0"/>
      <w:marTop w:val="0"/>
      <w:marBottom w:val="0"/>
      <w:divBdr>
        <w:top w:val="none" w:sz="0" w:space="0" w:color="auto"/>
        <w:left w:val="none" w:sz="0" w:space="0" w:color="auto"/>
        <w:bottom w:val="none" w:sz="0" w:space="0" w:color="auto"/>
        <w:right w:val="none" w:sz="0" w:space="0" w:color="auto"/>
      </w:divBdr>
    </w:div>
    <w:div w:id="1012993811">
      <w:bodyDiv w:val="1"/>
      <w:marLeft w:val="0"/>
      <w:marRight w:val="0"/>
      <w:marTop w:val="0"/>
      <w:marBottom w:val="0"/>
      <w:divBdr>
        <w:top w:val="none" w:sz="0" w:space="0" w:color="auto"/>
        <w:left w:val="none" w:sz="0" w:space="0" w:color="auto"/>
        <w:bottom w:val="none" w:sz="0" w:space="0" w:color="auto"/>
        <w:right w:val="none" w:sz="0" w:space="0" w:color="auto"/>
      </w:divBdr>
    </w:div>
    <w:div w:id="1025248096">
      <w:bodyDiv w:val="1"/>
      <w:marLeft w:val="0"/>
      <w:marRight w:val="0"/>
      <w:marTop w:val="0"/>
      <w:marBottom w:val="0"/>
      <w:divBdr>
        <w:top w:val="none" w:sz="0" w:space="0" w:color="auto"/>
        <w:left w:val="none" w:sz="0" w:space="0" w:color="auto"/>
        <w:bottom w:val="none" w:sz="0" w:space="0" w:color="auto"/>
        <w:right w:val="none" w:sz="0" w:space="0" w:color="auto"/>
      </w:divBdr>
    </w:div>
    <w:div w:id="1031808748">
      <w:bodyDiv w:val="1"/>
      <w:marLeft w:val="0"/>
      <w:marRight w:val="0"/>
      <w:marTop w:val="0"/>
      <w:marBottom w:val="0"/>
      <w:divBdr>
        <w:top w:val="none" w:sz="0" w:space="0" w:color="auto"/>
        <w:left w:val="none" w:sz="0" w:space="0" w:color="auto"/>
        <w:bottom w:val="none" w:sz="0" w:space="0" w:color="auto"/>
        <w:right w:val="none" w:sz="0" w:space="0" w:color="auto"/>
      </w:divBdr>
    </w:div>
    <w:div w:id="1037199004">
      <w:bodyDiv w:val="1"/>
      <w:marLeft w:val="0"/>
      <w:marRight w:val="0"/>
      <w:marTop w:val="0"/>
      <w:marBottom w:val="0"/>
      <w:divBdr>
        <w:top w:val="none" w:sz="0" w:space="0" w:color="auto"/>
        <w:left w:val="none" w:sz="0" w:space="0" w:color="auto"/>
        <w:bottom w:val="none" w:sz="0" w:space="0" w:color="auto"/>
        <w:right w:val="none" w:sz="0" w:space="0" w:color="auto"/>
      </w:divBdr>
    </w:div>
    <w:div w:id="1040320275">
      <w:bodyDiv w:val="1"/>
      <w:marLeft w:val="0"/>
      <w:marRight w:val="0"/>
      <w:marTop w:val="0"/>
      <w:marBottom w:val="0"/>
      <w:divBdr>
        <w:top w:val="none" w:sz="0" w:space="0" w:color="auto"/>
        <w:left w:val="none" w:sz="0" w:space="0" w:color="auto"/>
        <w:bottom w:val="none" w:sz="0" w:space="0" w:color="auto"/>
        <w:right w:val="none" w:sz="0" w:space="0" w:color="auto"/>
      </w:divBdr>
    </w:div>
    <w:div w:id="1049457205">
      <w:bodyDiv w:val="1"/>
      <w:marLeft w:val="0"/>
      <w:marRight w:val="0"/>
      <w:marTop w:val="0"/>
      <w:marBottom w:val="0"/>
      <w:divBdr>
        <w:top w:val="none" w:sz="0" w:space="0" w:color="auto"/>
        <w:left w:val="none" w:sz="0" w:space="0" w:color="auto"/>
        <w:bottom w:val="none" w:sz="0" w:space="0" w:color="auto"/>
        <w:right w:val="none" w:sz="0" w:space="0" w:color="auto"/>
      </w:divBdr>
    </w:div>
    <w:div w:id="1051541281">
      <w:bodyDiv w:val="1"/>
      <w:marLeft w:val="0"/>
      <w:marRight w:val="0"/>
      <w:marTop w:val="0"/>
      <w:marBottom w:val="0"/>
      <w:divBdr>
        <w:top w:val="none" w:sz="0" w:space="0" w:color="auto"/>
        <w:left w:val="none" w:sz="0" w:space="0" w:color="auto"/>
        <w:bottom w:val="none" w:sz="0" w:space="0" w:color="auto"/>
        <w:right w:val="none" w:sz="0" w:space="0" w:color="auto"/>
      </w:divBdr>
    </w:div>
    <w:div w:id="1067189251">
      <w:bodyDiv w:val="1"/>
      <w:marLeft w:val="0"/>
      <w:marRight w:val="0"/>
      <w:marTop w:val="0"/>
      <w:marBottom w:val="0"/>
      <w:divBdr>
        <w:top w:val="none" w:sz="0" w:space="0" w:color="auto"/>
        <w:left w:val="none" w:sz="0" w:space="0" w:color="auto"/>
        <w:bottom w:val="none" w:sz="0" w:space="0" w:color="auto"/>
        <w:right w:val="none" w:sz="0" w:space="0" w:color="auto"/>
      </w:divBdr>
    </w:div>
    <w:div w:id="1071120532">
      <w:bodyDiv w:val="1"/>
      <w:marLeft w:val="0"/>
      <w:marRight w:val="0"/>
      <w:marTop w:val="0"/>
      <w:marBottom w:val="0"/>
      <w:divBdr>
        <w:top w:val="none" w:sz="0" w:space="0" w:color="auto"/>
        <w:left w:val="none" w:sz="0" w:space="0" w:color="auto"/>
        <w:bottom w:val="none" w:sz="0" w:space="0" w:color="auto"/>
        <w:right w:val="none" w:sz="0" w:space="0" w:color="auto"/>
      </w:divBdr>
    </w:div>
    <w:div w:id="1074352244">
      <w:bodyDiv w:val="1"/>
      <w:marLeft w:val="0"/>
      <w:marRight w:val="0"/>
      <w:marTop w:val="0"/>
      <w:marBottom w:val="0"/>
      <w:divBdr>
        <w:top w:val="none" w:sz="0" w:space="0" w:color="auto"/>
        <w:left w:val="none" w:sz="0" w:space="0" w:color="auto"/>
        <w:bottom w:val="none" w:sz="0" w:space="0" w:color="auto"/>
        <w:right w:val="none" w:sz="0" w:space="0" w:color="auto"/>
      </w:divBdr>
    </w:div>
    <w:div w:id="1089741524">
      <w:bodyDiv w:val="1"/>
      <w:marLeft w:val="0"/>
      <w:marRight w:val="0"/>
      <w:marTop w:val="0"/>
      <w:marBottom w:val="0"/>
      <w:divBdr>
        <w:top w:val="none" w:sz="0" w:space="0" w:color="auto"/>
        <w:left w:val="none" w:sz="0" w:space="0" w:color="auto"/>
        <w:bottom w:val="none" w:sz="0" w:space="0" w:color="auto"/>
        <w:right w:val="none" w:sz="0" w:space="0" w:color="auto"/>
      </w:divBdr>
    </w:div>
    <w:div w:id="1105610621">
      <w:bodyDiv w:val="1"/>
      <w:marLeft w:val="0"/>
      <w:marRight w:val="0"/>
      <w:marTop w:val="0"/>
      <w:marBottom w:val="0"/>
      <w:divBdr>
        <w:top w:val="none" w:sz="0" w:space="0" w:color="auto"/>
        <w:left w:val="none" w:sz="0" w:space="0" w:color="auto"/>
        <w:bottom w:val="none" w:sz="0" w:space="0" w:color="auto"/>
        <w:right w:val="none" w:sz="0" w:space="0" w:color="auto"/>
      </w:divBdr>
    </w:div>
    <w:div w:id="1108352267">
      <w:bodyDiv w:val="1"/>
      <w:marLeft w:val="0"/>
      <w:marRight w:val="0"/>
      <w:marTop w:val="0"/>
      <w:marBottom w:val="0"/>
      <w:divBdr>
        <w:top w:val="none" w:sz="0" w:space="0" w:color="auto"/>
        <w:left w:val="none" w:sz="0" w:space="0" w:color="auto"/>
        <w:bottom w:val="none" w:sz="0" w:space="0" w:color="auto"/>
        <w:right w:val="none" w:sz="0" w:space="0" w:color="auto"/>
      </w:divBdr>
    </w:div>
    <w:div w:id="1159034089">
      <w:bodyDiv w:val="1"/>
      <w:marLeft w:val="0"/>
      <w:marRight w:val="0"/>
      <w:marTop w:val="0"/>
      <w:marBottom w:val="0"/>
      <w:divBdr>
        <w:top w:val="none" w:sz="0" w:space="0" w:color="auto"/>
        <w:left w:val="none" w:sz="0" w:space="0" w:color="auto"/>
        <w:bottom w:val="none" w:sz="0" w:space="0" w:color="auto"/>
        <w:right w:val="none" w:sz="0" w:space="0" w:color="auto"/>
      </w:divBdr>
    </w:div>
    <w:div w:id="1177377915">
      <w:bodyDiv w:val="1"/>
      <w:marLeft w:val="0"/>
      <w:marRight w:val="0"/>
      <w:marTop w:val="0"/>
      <w:marBottom w:val="0"/>
      <w:divBdr>
        <w:top w:val="none" w:sz="0" w:space="0" w:color="auto"/>
        <w:left w:val="none" w:sz="0" w:space="0" w:color="auto"/>
        <w:bottom w:val="none" w:sz="0" w:space="0" w:color="auto"/>
        <w:right w:val="none" w:sz="0" w:space="0" w:color="auto"/>
      </w:divBdr>
    </w:div>
    <w:div w:id="1186015212">
      <w:bodyDiv w:val="1"/>
      <w:marLeft w:val="0"/>
      <w:marRight w:val="0"/>
      <w:marTop w:val="0"/>
      <w:marBottom w:val="0"/>
      <w:divBdr>
        <w:top w:val="none" w:sz="0" w:space="0" w:color="auto"/>
        <w:left w:val="none" w:sz="0" w:space="0" w:color="auto"/>
        <w:bottom w:val="none" w:sz="0" w:space="0" w:color="auto"/>
        <w:right w:val="none" w:sz="0" w:space="0" w:color="auto"/>
      </w:divBdr>
    </w:div>
    <w:div w:id="1194272068">
      <w:bodyDiv w:val="1"/>
      <w:marLeft w:val="0"/>
      <w:marRight w:val="0"/>
      <w:marTop w:val="0"/>
      <w:marBottom w:val="0"/>
      <w:divBdr>
        <w:top w:val="none" w:sz="0" w:space="0" w:color="auto"/>
        <w:left w:val="none" w:sz="0" w:space="0" w:color="auto"/>
        <w:bottom w:val="none" w:sz="0" w:space="0" w:color="auto"/>
        <w:right w:val="none" w:sz="0" w:space="0" w:color="auto"/>
      </w:divBdr>
    </w:div>
    <w:div w:id="1207715508">
      <w:bodyDiv w:val="1"/>
      <w:marLeft w:val="0"/>
      <w:marRight w:val="0"/>
      <w:marTop w:val="0"/>
      <w:marBottom w:val="0"/>
      <w:divBdr>
        <w:top w:val="none" w:sz="0" w:space="0" w:color="auto"/>
        <w:left w:val="none" w:sz="0" w:space="0" w:color="auto"/>
        <w:bottom w:val="none" w:sz="0" w:space="0" w:color="auto"/>
        <w:right w:val="none" w:sz="0" w:space="0" w:color="auto"/>
      </w:divBdr>
    </w:div>
    <w:div w:id="1218904322">
      <w:bodyDiv w:val="1"/>
      <w:marLeft w:val="0"/>
      <w:marRight w:val="0"/>
      <w:marTop w:val="0"/>
      <w:marBottom w:val="0"/>
      <w:divBdr>
        <w:top w:val="none" w:sz="0" w:space="0" w:color="auto"/>
        <w:left w:val="none" w:sz="0" w:space="0" w:color="auto"/>
        <w:bottom w:val="none" w:sz="0" w:space="0" w:color="auto"/>
        <w:right w:val="none" w:sz="0" w:space="0" w:color="auto"/>
      </w:divBdr>
    </w:div>
    <w:div w:id="1233463894">
      <w:bodyDiv w:val="1"/>
      <w:marLeft w:val="0"/>
      <w:marRight w:val="0"/>
      <w:marTop w:val="0"/>
      <w:marBottom w:val="0"/>
      <w:divBdr>
        <w:top w:val="none" w:sz="0" w:space="0" w:color="auto"/>
        <w:left w:val="none" w:sz="0" w:space="0" w:color="auto"/>
        <w:bottom w:val="none" w:sz="0" w:space="0" w:color="auto"/>
        <w:right w:val="none" w:sz="0" w:space="0" w:color="auto"/>
      </w:divBdr>
    </w:div>
    <w:div w:id="1242835496">
      <w:bodyDiv w:val="1"/>
      <w:marLeft w:val="0"/>
      <w:marRight w:val="0"/>
      <w:marTop w:val="0"/>
      <w:marBottom w:val="0"/>
      <w:divBdr>
        <w:top w:val="none" w:sz="0" w:space="0" w:color="auto"/>
        <w:left w:val="none" w:sz="0" w:space="0" w:color="auto"/>
        <w:bottom w:val="none" w:sz="0" w:space="0" w:color="auto"/>
        <w:right w:val="none" w:sz="0" w:space="0" w:color="auto"/>
      </w:divBdr>
    </w:div>
    <w:div w:id="1247031793">
      <w:bodyDiv w:val="1"/>
      <w:marLeft w:val="0"/>
      <w:marRight w:val="0"/>
      <w:marTop w:val="0"/>
      <w:marBottom w:val="0"/>
      <w:divBdr>
        <w:top w:val="none" w:sz="0" w:space="0" w:color="auto"/>
        <w:left w:val="none" w:sz="0" w:space="0" w:color="auto"/>
        <w:bottom w:val="none" w:sz="0" w:space="0" w:color="auto"/>
        <w:right w:val="none" w:sz="0" w:space="0" w:color="auto"/>
      </w:divBdr>
    </w:div>
    <w:div w:id="1247110925">
      <w:bodyDiv w:val="1"/>
      <w:marLeft w:val="0"/>
      <w:marRight w:val="0"/>
      <w:marTop w:val="0"/>
      <w:marBottom w:val="0"/>
      <w:divBdr>
        <w:top w:val="none" w:sz="0" w:space="0" w:color="auto"/>
        <w:left w:val="none" w:sz="0" w:space="0" w:color="auto"/>
        <w:bottom w:val="none" w:sz="0" w:space="0" w:color="auto"/>
        <w:right w:val="none" w:sz="0" w:space="0" w:color="auto"/>
      </w:divBdr>
    </w:div>
    <w:div w:id="1249577360">
      <w:bodyDiv w:val="1"/>
      <w:marLeft w:val="0"/>
      <w:marRight w:val="0"/>
      <w:marTop w:val="0"/>
      <w:marBottom w:val="0"/>
      <w:divBdr>
        <w:top w:val="none" w:sz="0" w:space="0" w:color="auto"/>
        <w:left w:val="none" w:sz="0" w:space="0" w:color="auto"/>
        <w:bottom w:val="none" w:sz="0" w:space="0" w:color="auto"/>
        <w:right w:val="none" w:sz="0" w:space="0" w:color="auto"/>
      </w:divBdr>
    </w:div>
    <w:div w:id="1262642502">
      <w:bodyDiv w:val="1"/>
      <w:marLeft w:val="0"/>
      <w:marRight w:val="0"/>
      <w:marTop w:val="0"/>
      <w:marBottom w:val="0"/>
      <w:divBdr>
        <w:top w:val="none" w:sz="0" w:space="0" w:color="auto"/>
        <w:left w:val="none" w:sz="0" w:space="0" w:color="auto"/>
        <w:bottom w:val="none" w:sz="0" w:space="0" w:color="auto"/>
        <w:right w:val="none" w:sz="0" w:space="0" w:color="auto"/>
      </w:divBdr>
    </w:div>
    <w:div w:id="1276445443">
      <w:bodyDiv w:val="1"/>
      <w:marLeft w:val="0"/>
      <w:marRight w:val="0"/>
      <w:marTop w:val="0"/>
      <w:marBottom w:val="0"/>
      <w:divBdr>
        <w:top w:val="none" w:sz="0" w:space="0" w:color="auto"/>
        <w:left w:val="none" w:sz="0" w:space="0" w:color="auto"/>
        <w:bottom w:val="none" w:sz="0" w:space="0" w:color="auto"/>
        <w:right w:val="none" w:sz="0" w:space="0" w:color="auto"/>
      </w:divBdr>
    </w:div>
    <w:div w:id="1286499281">
      <w:bodyDiv w:val="1"/>
      <w:marLeft w:val="0"/>
      <w:marRight w:val="0"/>
      <w:marTop w:val="0"/>
      <w:marBottom w:val="0"/>
      <w:divBdr>
        <w:top w:val="none" w:sz="0" w:space="0" w:color="auto"/>
        <w:left w:val="none" w:sz="0" w:space="0" w:color="auto"/>
        <w:bottom w:val="none" w:sz="0" w:space="0" w:color="auto"/>
        <w:right w:val="none" w:sz="0" w:space="0" w:color="auto"/>
      </w:divBdr>
    </w:div>
    <w:div w:id="1303343471">
      <w:bodyDiv w:val="1"/>
      <w:marLeft w:val="0"/>
      <w:marRight w:val="0"/>
      <w:marTop w:val="0"/>
      <w:marBottom w:val="0"/>
      <w:divBdr>
        <w:top w:val="none" w:sz="0" w:space="0" w:color="auto"/>
        <w:left w:val="none" w:sz="0" w:space="0" w:color="auto"/>
        <w:bottom w:val="none" w:sz="0" w:space="0" w:color="auto"/>
        <w:right w:val="none" w:sz="0" w:space="0" w:color="auto"/>
      </w:divBdr>
    </w:div>
    <w:div w:id="1332483375">
      <w:bodyDiv w:val="1"/>
      <w:marLeft w:val="0"/>
      <w:marRight w:val="0"/>
      <w:marTop w:val="0"/>
      <w:marBottom w:val="0"/>
      <w:divBdr>
        <w:top w:val="none" w:sz="0" w:space="0" w:color="auto"/>
        <w:left w:val="none" w:sz="0" w:space="0" w:color="auto"/>
        <w:bottom w:val="none" w:sz="0" w:space="0" w:color="auto"/>
        <w:right w:val="none" w:sz="0" w:space="0" w:color="auto"/>
      </w:divBdr>
    </w:div>
    <w:div w:id="1334840375">
      <w:bodyDiv w:val="1"/>
      <w:marLeft w:val="0"/>
      <w:marRight w:val="0"/>
      <w:marTop w:val="0"/>
      <w:marBottom w:val="0"/>
      <w:divBdr>
        <w:top w:val="none" w:sz="0" w:space="0" w:color="auto"/>
        <w:left w:val="none" w:sz="0" w:space="0" w:color="auto"/>
        <w:bottom w:val="none" w:sz="0" w:space="0" w:color="auto"/>
        <w:right w:val="none" w:sz="0" w:space="0" w:color="auto"/>
      </w:divBdr>
    </w:div>
    <w:div w:id="1337459150">
      <w:bodyDiv w:val="1"/>
      <w:marLeft w:val="0"/>
      <w:marRight w:val="0"/>
      <w:marTop w:val="0"/>
      <w:marBottom w:val="0"/>
      <w:divBdr>
        <w:top w:val="none" w:sz="0" w:space="0" w:color="auto"/>
        <w:left w:val="none" w:sz="0" w:space="0" w:color="auto"/>
        <w:bottom w:val="none" w:sz="0" w:space="0" w:color="auto"/>
        <w:right w:val="none" w:sz="0" w:space="0" w:color="auto"/>
      </w:divBdr>
    </w:div>
    <w:div w:id="1385369832">
      <w:bodyDiv w:val="1"/>
      <w:marLeft w:val="0"/>
      <w:marRight w:val="0"/>
      <w:marTop w:val="0"/>
      <w:marBottom w:val="0"/>
      <w:divBdr>
        <w:top w:val="none" w:sz="0" w:space="0" w:color="auto"/>
        <w:left w:val="none" w:sz="0" w:space="0" w:color="auto"/>
        <w:bottom w:val="none" w:sz="0" w:space="0" w:color="auto"/>
        <w:right w:val="none" w:sz="0" w:space="0" w:color="auto"/>
      </w:divBdr>
    </w:div>
    <w:div w:id="1394811530">
      <w:bodyDiv w:val="1"/>
      <w:marLeft w:val="0"/>
      <w:marRight w:val="0"/>
      <w:marTop w:val="0"/>
      <w:marBottom w:val="0"/>
      <w:divBdr>
        <w:top w:val="none" w:sz="0" w:space="0" w:color="auto"/>
        <w:left w:val="none" w:sz="0" w:space="0" w:color="auto"/>
        <w:bottom w:val="none" w:sz="0" w:space="0" w:color="auto"/>
        <w:right w:val="none" w:sz="0" w:space="0" w:color="auto"/>
      </w:divBdr>
    </w:div>
    <w:div w:id="1410689876">
      <w:bodyDiv w:val="1"/>
      <w:marLeft w:val="0"/>
      <w:marRight w:val="0"/>
      <w:marTop w:val="0"/>
      <w:marBottom w:val="0"/>
      <w:divBdr>
        <w:top w:val="none" w:sz="0" w:space="0" w:color="auto"/>
        <w:left w:val="none" w:sz="0" w:space="0" w:color="auto"/>
        <w:bottom w:val="none" w:sz="0" w:space="0" w:color="auto"/>
        <w:right w:val="none" w:sz="0" w:space="0" w:color="auto"/>
      </w:divBdr>
    </w:div>
    <w:div w:id="1427461759">
      <w:bodyDiv w:val="1"/>
      <w:marLeft w:val="0"/>
      <w:marRight w:val="0"/>
      <w:marTop w:val="0"/>
      <w:marBottom w:val="0"/>
      <w:divBdr>
        <w:top w:val="none" w:sz="0" w:space="0" w:color="auto"/>
        <w:left w:val="none" w:sz="0" w:space="0" w:color="auto"/>
        <w:bottom w:val="none" w:sz="0" w:space="0" w:color="auto"/>
        <w:right w:val="none" w:sz="0" w:space="0" w:color="auto"/>
      </w:divBdr>
    </w:div>
    <w:div w:id="1452938143">
      <w:bodyDiv w:val="1"/>
      <w:marLeft w:val="0"/>
      <w:marRight w:val="0"/>
      <w:marTop w:val="0"/>
      <w:marBottom w:val="0"/>
      <w:divBdr>
        <w:top w:val="none" w:sz="0" w:space="0" w:color="auto"/>
        <w:left w:val="none" w:sz="0" w:space="0" w:color="auto"/>
        <w:bottom w:val="none" w:sz="0" w:space="0" w:color="auto"/>
        <w:right w:val="none" w:sz="0" w:space="0" w:color="auto"/>
      </w:divBdr>
    </w:div>
    <w:div w:id="1528565903">
      <w:bodyDiv w:val="1"/>
      <w:marLeft w:val="0"/>
      <w:marRight w:val="0"/>
      <w:marTop w:val="0"/>
      <w:marBottom w:val="0"/>
      <w:divBdr>
        <w:top w:val="none" w:sz="0" w:space="0" w:color="auto"/>
        <w:left w:val="none" w:sz="0" w:space="0" w:color="auto"/>
        <w:bottom w:val="none" w:sz="0" w:space="0" w:color="auto"/>
        <w:right w:val="none" w:sz="0" w:space="0" w:color="auto"/>
      </w:divBdr>
    </w:div>
    <w:div w:id="1545170757">
      <w:bodyDiv w:val="1"/>
      <w:marLeft w:val="0"/>
      <w:marRight w:val="0"/>
      <w:marTop w:val="0"/>
      <w:marBottom w:val="0"/>
      <w:divBdr>
        <w:top w:val="none" w:sz="0" w:space="0" w:color="auto"/>
        <w:left w:val="none" w:sz="0" w:space="0" w:color="auto"/>
        <w:bottom w:val="none" w:sz="0" w:space="0" w:color="auto"/>
        <w:right w:val="none" w:sz="0" w:space="0" w:color="auto"/>
      </w:divBdr>
    </w:div>
    <w:div w:id="1564564620">
      <w:bodyDiv w:val="1"/>
      <w:marLeft w:val="0"/>
      <w:marRight w:val="0"/>
      <w:marTop w:val="0"/>
      <w:marBottom w:val="0"/>
      <w:divBdr>
        <w:top w:val="none" w:sz="0" w:space="0" w:color="auto"/>
        <w:left w:val="none" w:sz="0" w:space="0" w:color="auto"/>
        <w:bottom w:val="none" w:sz="0" w:space="0" w:color="auto"/>
        <w:right w:val="none" w:sz="0" w:space="0" w:color="auto"/>
      </w:divBdr>
    </w:div>
    <w:div w:id="1582638356">
      <w:bodyDiv w:val="1"/>
      <w:marLeft w:val="0"/>
      <w:marRight w:val="0"/>
      <w:marTop w:val="0"/>
      <w:marBottom w:val="0"/>
      <w:divBdr>
        <w:top w:val="none" w:sz="0" w:space="0" w:color="auto"/>
        <w:left w:val="none" w:sz="0" w:space="0" w:color="auto"/>
        <w:bottom w:val="none" w:sz="0" w:space="0" w:color="auto"/>
        <w:right w:val="none" w:sz="0" w:space="0" w:color="auto"/>
      </w:divBdr>
    </w:div>
    <w:div w:id="1598171153">
      <w:bodyDiv w:val="1"/>
      <w:marLeft w:val="0"/>
      <w:marRight w:val="0"/>
      <w:marTop w:val="0"/>
      <w:marBottom w:val="0"/>
      <w:divBdr>
        <w:top w:val="none" w:sz="0" w:space="0" w:color="auto"/>
        <w:left w:val="none" w:sz="0" w:space="0" w:color="auto"/>
        <w:bottom w:val="none" w:sz="0" w:space="0" w:color="auto"/>
        <w:right w:val="none" w:sz="0" w:space="0" w:color="auto"/>
      </w:divBdr>
    </w:div>
    <w:div w:id="1598488637">
      <w:bodyDiv w:val="1"/>
      <w:marLeft w:val="0"/>
      <w:marRight w:val="0"/>
      <w:marTop w:val="0"/>
      <w:marBottom w:val="0"/>
      <w:divBdr>
        <w:top w:val="none" w:sz="0" w:space="0" w:color="auto"/>
        <w:left w:val="none" w:sz="0" w:space="0" w:color="auto"/>
        <w:bottom w:val="none" w:sz="0" w:space="0" w:color="auto"/>
        <w:right w:val="none" w:sz="0" w:space="0" w:color="auto"/>
      </w:divBdr>
    </w:div>
    <w:div w:id="1625161989">
      <w:bodyDiv w:val="1"/>
      <w:marLeft w:val="0"/>
      <w:marRight w:val="0"/>
      <w:marTop w:val="0"/>
      <w:marBottom w:val="0"/>
      <w:divBdr>
        <w:top w:val="none" w:sz="0" w:space="0" w:color="auto"/>
        <w:left w:val="none" w:sz="0" w:space="0" w:color="auto"/>
        <w:bottom w:val="none" w:sz="0" w:space="0" w:color="auto"/>
        <w:right w:val="none" w:sz="0" w:space="0" w:color="auto"/>
      </w:divBdr>
    </w:div>
    <w:div w:id="1628465635">
      <w:bodyDiv w:val="1"/>
      <w:marLeft w:val="0"/>
      <w:marRight w:val="0"/>
      <w:marTop w:val="0"/>
      <w:marBottom w:val="0"/>
      <w:divBdr>
        <w:top w:val="none" w:sz="0" w:space="0" w:color="auto"/>
        <w:left w:val="none" w:sz="0" w:space="0" w:color="auto"/>
        <w:bottom w:val="none" w:sz="0" w:space="0" w:color="auto"/>
        <w:right w:val="none" w:sz="0" w:space="0" w:color="auto"/>
      </w:divBdr>
    </w:div>
    <w:div w:id="1641037406">
      <w:bodyDiv w:val="1"/>
      <w:marLeft w:val="0"/>
      <w:marRight w:val="0"/>
      <w:marTop w:val="0"/>
      <w:marBottom w:val="0"/>
      <w:divBdr>
        <w:top w:val="none" w:sz="0" w:space="0" w:color="auto"/>
        <w:left w:val="none" w:sz="0" w:space="0" w:color="auto"/>
        <w:bottom w:val="none" w:sz="0" w:space="0" w:color="auto"/>
        <w:right w:val="none" w:sz="0" w:space="0" w:color="auto"/>
      </w:divBdr>
    </w:div>
    <w:div w:id="1675185425">
      <w:bodyDiv w:val="1"/>
      <w:marLeft w:val="0"/>
      <w:marRight w:val="0"/>
      <w:marTop w:val="0"/>
      <w:marBottom w:val="0"/>
      <w:divBdr>
        <w:top w:val="none" w:sz="0" w:space="0" w:color="auto"/>
        <w:left w:val="none" w:sz="0" w:space="0" w:color="auto"/>
        <w:bottom w:val="none" w:sz="0" w:space="0" w:color="auto"/>
        <w:right w:val="none" w:sz="0" w:space="0" w:color="auto"/>
      </w:divBdr>
    </w:div>
    <w:div w:id="1697998515">
      <w:bodyDiv w:val="1"/>
      <w:marLeft w:val="0"/>
      <w:marRight w:val="0"/>
      <w:marTop w:val="0"/>
      <w:marBottom w:val="0"/>
      <w:divBdr>
        <w:top w:val="none" w:sz="0" w:space="0" w:color="auto"/>
        <w:left w:val="none" w:sz="0" w:space="0" w:color="auto"/>
        <w:bottom w:val="none" w:sz="0" w:space="0" w:color="auto"/>
        <w:right w:val="none" w:sz="0" w:space="0" w:color="auto"/>
      </w:divBdr>
    </w:div>
    <w:div w:id="1733772885">
      <w:bodyDiv w:val="1"/>
      <w:marLeft w:val="0"/>
      <w:marRight w:val="0"/>
      <w:marTop w:val="0"/>
      <w:marBottom w:val="0"/>
      <w:divBdr>
        <w:top w:val="none" w:sz="0" w:space="0" w:color="auto"/>
        <w:left w:val="none" w:sz="0" w:space="0" w:color="auto"/>
        <w:bottom w:val="none" w:sz="0" w:space="0" w:color="auto"/>
        <w:right w:val="none" w:sz="0" w:space="0" w:color="auto"/>
      </w:divBdr>
    </w:div>
    <w:div w:id="1734155782">
      <w:bodyDiv w:val="1"/>
      <w:marLeft w:val="0"/>
      <w:marRight w:val="0"/>
      <w:marTop w:val="0"/>
      <w:marBottom w:val="0"/>
      <w:divBdr>
        <w:top w:val="none" w:sz="0" w:space="0" w:color="auto"/>
        <w:left w:val="none" w:sz="0" w:space="0" w:color="auto"/>
        <w:bottom w:val="none" w:sz="0" w:space="0" w:color="auto"/>
        <w:right w:val="none" w:sz="0" w:space="0" w:color="auto"/>
      </w:divBdr>
    </w:div>
    <w:div w:id="1751543529">
      <w:bodyDiv w:val="1"/>
      <w:marLeft w:val="0"/>
      <w:marRight w:val="0"/>
      <w:marTop w:val="0"/>
      <w:marBottom w:val="0"/>
      <w:divBdr>
        <w:top w:val="none" w:sz="0" w:space="0" w:color="auto"/>
        <w:left w:val="none" w:sz="0" w:space="0" w:color="auto"/>
        <w:bottom w:val="none" w:sz="0" w:space="0" w:color="auto"/>
        <w:right w:val="none" w:sz="0" w:space="0" w:color="auto"/>
      </w:divBdr>
    </w:div>
    <w:div w:id="1762480711">
      <w:bodyDiv w:val="1"/>
      <w:marLeft w:val="0"/>
      <w:marRight w:val="0"/>
      <w:marTop w:val="0"/>
      <w:marBottom w:val="0"/>
      <w:divBdr>
        <w:top w:val="none" w:sz="0" w:space="0" w:color="auto"/>
        <w:left w:val="none" w:sz="0" w:space="0" w:color="auto"/>
        <w:bottom w:val="none" w:sz="0" w:space="0" w:color="auto"/>
        <w:right w:val="none" w:sz="0" w:space="0" w:color="auto"/>
      </w:divBdr>
    </w:div>
    <w:div w:id="1788305662">
      <w:bodyDiv w:val="1"/>
      <w:marLeft w:val="0"/>
      <w:marRight w:val="0"/>
      <w:marTop w:val="0"/>
      <w:marBottom w:val="0"/>
      <w:divBdr>
        <w:top w:val="none" w:sz="0" w:space="0" w:color="auto"/>
        <w:left w:val="none" w:sz="0" w:space="0" w:color="auto"/>
        <w:bottom w:val="none" w:sz="0" w:space="0" w:color="auto"/>
        <w:right w:val="none" w:sz="0" w:space="0" w:color="auto"/>
      </w:divBdr>
    </w:div>
    <w:div w:id="1792746776">
      <w:bodyDiv w:val="1"/>
      <w:marLeft w:val="0"/>
      <w:marRight w:val="0"/>
      <w:marTop w:val="0"/>
      <w:marBottom w:val="0"/>
      <w:divBdr>
        <w:top w:val="none" w:sz="0" w:space="0" w:color="auto"/>
        <w:left w:val="none" w:sz="0" w:space="0" w:color="auto"/>
        <w:bottom w:val="none" w:sz="0" w:space="0" w:color="auto"/>
        <w:right w:val="none" w:sz="0" w:space="0" w:color="auto"/>
      </w:divBdr>
    </w:div>
    <w:div w:id="1800760662">
      <w:bodyDiv w:val="1"/>
      <w:marLeft w:val="0"/>
      <w:marRight w:val="0"/>
      <w:marTop w:val="0"/>
      <w:marBottom w:val="0"/>
      <w:divBdr>
        <w:top w:val="none" w:sz="0" w:space="0" w:color="auto"/>
        <w:left w:val="none" w:sz="0" w:space="0" w:color="auto"/>
        <w:bottom w:val="none" w:sz="0" w:space="0" w:color="auto"/>
        <w:right w:val="none" w:sz="0" w:space="0" w:color="auto"/>
      </w:divBdr>
    </w:div>
    <w:div w:id="1800876745">
      <w:bodyDiv w:val="1"/>
      <w:marLeft w:val="0"/>
      <w:marRight w:val="0"/>
      <w:marTop w:val="0"/>
      <w:marBottom w:val="0"/>
      <w:divBdr>
        <w:top w:val="none" w:sz="0" w:space="0" w:color="auto"/>
        <w:left w:val="none" w:sz="0" w:space="0" w:color="auto"/>
        <w:bottom w:val="none" w:sz="0" w:space="0" w:color="auto"/>
        <w:right w:val="none" w:sz="0" w:space="0" w:color="auto"/>
      </w:divBdr>
    </w:div>
    <w:div w:id="1812358731">
      <w:bodyDiv w:val="1"/>
      <w:marLeft w:val="0"/>
      <w:marRight w:val="0"/>
      <w:marTop w:val="0"/>
      <w:marBottom w:val="0"/>
      <w:divBdr>
        <w:top w:val="none" w:sz="0" w:space="0" w:color="auto"/>
        <w:left w:val="none" w:sz="0" w:space="0" w:color="auto"/>
        <w:bottom w:val="none" w:sz="0" w:space="0" w:color="auto"/>
        <w:right w:val="none" w:sz="0" w:space="0" w:color="auto"/>
      </w:divBdr>
    </w:div>
    <w:div w:id="1832599406">
      <w:bodyDiv w:val="1"/>
      <w:marLeft w:val="0"/>
      <w:marRight w:val="0"/>
      <w:marTop w:val="0"/>
      <w:marBottom w:val="0"/>
      <w:divBdr>
        <w:top w:val="none" w:sz="0" w:space="0" w:color="auto"/>
        <w:left w:val="none" w:sz="0" w:space="0" w:color="auto"/>
        <w:bottom w:val="none" w:sz="0" w:space="0" w:color="auto"/>
        <w:right w:val="none" w:sz="0" w:space="0" w:color="auto"/>
      </w:divBdr>
    </w:div>
    <w:div w:id="1874883814">
      <w:bodyDiv w:val="1"/>
      <w:marLeft w:val="0"/>
      <w:marRight w:val="0"/>
      <w:marTop w:val="0"/>
      <w:marBottom w:val="0"/>
      <w:divBdr>
        <w:top w:val="none" w:sz="0" w:space="0" w:color="auto"/>
        <w:left w:val="none" w:sz="0" w:space="0" w:color="auto"/>
        <w:bottom w:val="none" w:sz="0" w:space="0" w:color="auto"/>
        <w:right w:val="none" w:sz="0" w:space="0" w:color="auto"/>
      </w:divBdr>
    </w:div>
    <w:div w:id="1913543931">
      <w:bodyDiv w:val="1"/>
      <w:marLeft w:val="0"/>
      <w:marRight w:val="0"/>
      <w:marTop w:val="0"/>
      <w:marBottom w:val="0"/>
      <w:divBdr>
        <w:top w:val="none" w:sz="0" w:space="0" w:color="auto"/>
        <w:left w:val="none" w:sz="0" w:space="0" w:color="auto"/>
        <w:bottom w:val="none" w:sz="0" w:space="0" w:color="auto"/>
        <w:right w:val="none" w:sz="0" w:space="0" w:color="auto"/>
      </w:divBdr>
    </w:div>
    <w:div w:id="1918443720">
      <w:bodyDiv w:val="1"/>
      <w:marLeft w:val="0"/>
      <w:marRight w:val="0"/>
      <w:marTop w:val="0"/>
      <w:marBottom w:val="0"/>
      <w:divBdr>
        <w:top w:val="none" w:sz="0" w:space="0" w:color="auto"/>
        <w:left w:val="none" w:sz="0" w:space="0" w:color="auto"/>
        <w:bottom w:val="none" w:sz="0" w:space="0" w:color="auto"/>
        <w:right w:val="none" w:sz="0" w:space="0" w:color="auto"/>
      </w:divBdr>
    </w:div>
    <w:div w:id="1938900666">
      <w:bodyDiv w:val="1"/>
      <w:marLeft w:val="0"/>
      <w:marRight w:val="0"/>
      <w:marTop w:val="0"/>
      <w:marBottom w:val="0"/>
      <w:divBdr>
        <w:top w:val="none" w:sz="0" w:space="0" w:color="auto"/>
        <w:left w:val="none" w:sz="0" w:space="0" w:color="auto"/>
        <w:bottom w:val="none" w:sz="0" w:space="0" w:color="auto"/>
        <w:right w:val="none" w:sz="0" w:space="0" w:color="auto"/>
      </w:divBdr>
    </w:div>
    <w:div w:id="1952468893">
      <w:bodyDiv w:val="1"/>
      <w:marLeft w:val="0"/>
      <w:marRight w:val="0"/>
      <w:marTop w:val="0"/>
      <w:marBottom w:val="0"/>
      <w:divBdr>
        <w:top w:val="none" w:sz="0" w:space="0" w:color="auto"/>
        <w:left w:val="none" w:sz="0" w:space="0" w:color="auto"/>
        <w:bottom w:val="none" w:sz="0" w:space="0" w:color="auto"/>
        <w:right w:val="none" w:sz="0" w:space="0" w:color="auto"/>
      </w:divBdr>
    </w:div>
    <w:div w:id="1976521854">
      <w:bodyDiv w:val="1"/>
      <w:marLeft w:val="0"/>
      <w:marRight w:val="0"/>
      <w:marTop w:val="0"/>
      <w:marBottom w:val="0"/>
      <w:divBdr>
        <w:top w:val="none" w:sz="0" w:space="0" w:color="auto"/>
        <w:left w:val="none" w:sz="0" w:space="0" w:color="auto"/>
        <w:bottom w:val="none" w:sz="0" w:space="0" w:color="auto"/>
        <w:right w:val="none" w:sz="0" w:space="0" w:color="auto"/>
      </w:divBdr>
    </w:div>
    <w:div w:id="1984112567">
      <w:bodyDiv w:val="1"/>
      <w:marLeft w:val="0"/>
      <w:marRight w:val="0"/>
      <w:marTop w:val="0"/>
      <w:marBottom w:val="0"/>
      <w:divBdr>
        <w:top w:val="none" w:sz="0" w:space="0" w:color="auto"/>
        <w:left w:val="none" w:sz="0" w:space="0" w:color="auto"/>
        <w:bottom w:val="none" w:sz="0" w:space="0" w:color="auto"/>
        <w:right w:val="none" w:sz="0" w:space="0" w:color="auto"/>
      </w:divBdr>
    </w:div>
    <w:div w:id="2025935622">
      <w:bodyDiv w:val="1"/>
      <w:marLeft w:val="0"/>
      <w:marRight w:val="0"/>
      <w:marTop w:val="0"/>
      <w:marBottom w:val="0"/>
      <w:divBdr>
        <w:top w:val="none" w:sz="0" w:space="0" w:color="auto"/>
        <w:left w:val="none" w:sz="0" w:space="0" w:color="auto"/>
        <w:bottom w:val="none" w:sz="0" w:space="0" w:color="auto"/>
        <w:right w:val="none" w:sz="0" w:space="0" w:color="auto"/>
      </w:divBdr>
    </w:div>
    <w:div w:id="2064060594">
      <w:bodyDiv w:val="1"/>
      <w:marLeft w:val="0"/>
      <w:marRight w:val="0"/>
      <w:marTop w:val="0"/>
      <w:marBottom w:val="0"/>
      <w:divBdr>
        <w:top w:val="none" w:sz="0" w:space="0" w:color="auto"/>
        <w:left w:val="none" w:sz="0" w:space="0" w:color="auto"/>
        <w:bottom w:val="none" w:sz="0" w:space="0" w:color="auto"/>
        <w:right w:val="none" w:sz="0" w:space="0" w:color="auto"/>
      </w:divBdr>
    </w:div>
    <w:div w:id="2083870943">
      <w:bodyDiv w:val="1"/>
      <w:marLeft w:val="0"/>
      <w:marRight w:val="0"/>
      <w:marTop w:val="0"/>
      <w:marBottom w:val="0"/>
      <w:divBdr>
        <w:top w:val="none" w:sz="0" w:space="0" w:color="auto"/>
        <w:left w:val="none" w:sz="0" w:space="0" w:color="auto"/>
        <w:bottom w:val="none" w:sz="0" w:space="0" w:color="auto"/>
        <w:right w:val="none" w:sz="0" w:space="0" w:color="auto"/>
      </w:divBdr>
    </w:div>
    <w:div w:id="2092509649">
      <w:bodyDiv w:val="1"/>
      <w:marLeft w:val="0"/>
      <w:marRight w:val="0"/>
      <w:marTop w:val="0"/>
      <w:marBottom w:val="0"/>
      <w:divBdr>
        <w:top w:val="none" w:sz="0" w:space="0" w:color="auto"/>
        <w:left w:val="none" w:sz="0" w:space="0" w:color="auto"/>
        <w:bottom w:val="none" w:sz="0" w:space="0" w:color="auto"/>
        <w:right w:val="none" w:sz="0" w:space="0" w:color="auto"/>
      </w:divBdr>
    </w:div>
    <w:div w:id="2093889545">
      <w:bodyDiv w:val="1"/>
      <w:marLeft w:val="0"/>
      <w:marRight w:val="0"/>
      <w:marTop w:val="0"/>
      <w:marBottom w:val="0"/>
      <w:divBdr>
        <w:top w:val="none" w:sz="0" w:space="0" w:color="auto"/>
        <w:left w:val="none" w:sz="0" w:space="0" w:color="auto"/>
        <w:bottom w:val="none" w:sz="0" w:space="0" w:color="auto"/>
        <w:right w:val="none" w:sz="0" w:space="0" w:color="auto"/>
      </w:divBdr>
    </w:div>
    <w:div w:id="211231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www.jaaf.or.jp/t-f/pdf/Daegu2011.pdf"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E40F1-D769-45C3-9E31-D4438411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6278</Words>
  <Characters>34531</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Losada</dc:creator>
  <cp:lastModifiedBy>UB</cp:lastModifiedBy>
  <cp:revision>3</cp:revision>
  <cp:lastPrinted>2016-04-27T16:05:00Z</cp:lastPrinted>
  <dcterms:created xsi:type="dcterms:W3CDTF">2017-06-09T12:42:00Z</dcterms:created>
  <dcterms:modified xsi:type="dcterms:W3CDTF">2017-06-09T12:43:00Z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